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607" w:rsidRPr="00CE673E" w:rsidRDefault="00195607" w:rsidP="00C14463">
      <w:pPr>
        <w:rPr>
          <w:sz w:val="22"/>
          <w:szCs w:val="22"/>
        </w:rPr>
      </w:pPr>
    </w:p>
    <w:p w:rsidR="00195607" w:rsidRPr="001B21CD" w:rsidRDefault="00195607" w:rsidP="00195607">
      <w:pPr>
        <w:jc w:val="center"/>
        <w:rPr>
          <w:b/>
          <w:sz w:val="22"/>
          <w:szCs w:val="22"/>
        </w:rPr>
      </w:pPr>
      <w:r w:rsidRPr="001B21CD">
        <w:rPr>
          <w:b/>
          <w:sz w:val="22"/>
          <w:szCs w:val="22"/>
        </w:rPr>
        <w:t>ANEXO I</w:t>
      </w:r>
    </w:p>
    <w:p w:rsidR="00195607" w:rsidRPr="001B21CD" w:rsidRDefault="00195607" w:rsidP="00195607">
      <w:pPr>
        <w:jc w:val="center"/>
        <w:rPr>
          <w:b/>
          <w:sz w:val="22"/>
          <w:szCs w:val="22"/>
        </w:rPr>
      </w:pPr>
      <w:r w:rsidRPr="001B21CD">
        <w:rPr>
          <w:b/>
          <w:sz w:val="22"/>
          <w:szCs w:val="22"/>
        </w:rPr>
        <w:t>TERMO DE REFERÊNCIA</w:t>
      </w:r>
    </w:p>
    <w:p w:rsidR="00195607" w:rsidRPr="001B21CD" w:rsidRDefault="00195607" w:rsidP="00195607">
      <w:pPr>
        <w:pStyle w:val="western"/>
        <w:jc w:val="right"/>
        <w:rPr>
          <w:sz w:val="22"/>
          <w:szCs w:val="22"/>
        </w:rPr>
      </w:pPr>
    </w:p>
    <w:p w:rsidR="00195607" w:rsidRPr="001B21CD" w:rsidRDefault="00195607" w:rsidP="008E7085">
      <w:pPr>
        <w:pStyle w:val="PargrafodaLista"/>
        <w:numPr>
          <w:ilvl w:val="0"/>
          <w:numId w:val="7"/>
        </w:num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 DO OBJETO</w:t>
      </w:r>
    </w:p>
    <w:p w:rsidR="00195607" w:rsidRPr="001B21CD" w:rsidRDefault="00195607" w:rsidP="00195607">
      <w:pPr>
        <w:tabs>
          <w:tab w:val="left" w:pos="851"/>
        </w:tabs>
        <w:ind w:left="426"/>
        <w:jc w:val="both"/>
        <w:rPr>
          <w:sz w:val="22"/>
          <w:szCs w:val="22"/>
        </w:rPr>
      </w:pPr>
    </w:p>
    <w:p w:rsidR="00195607" w:rsidRPr="001B21CD" w:rsidRDefault="008E7085" w:rsidP="008E7085">
      <w:pPr>
        <w:pStyle w:val="Ttulo"/>
        <w:suppressAutoHyphens/>
        <w:spacing w:before="120" w:after="120" w:line="276" w:lineRule="auto"/>
        <w:ind w:left="426"/>
        <w:contextualSpacing/>
        <w:jc w:val="both"/>
        <w:rPr>
          <w:sz w:val="22"/>
          <w:szCs w:val="22"/>
        </w:rPr>
      </w:pPr>
      <w:r w:rsidRPr="001B21CD">
        <w:rPr>
          <w:sz w:val="22"/>
          <w:szCs w:val="22"/>
        </w:rPr>
        <w:t xml:space="preserve">1.1 - </w:t>
      </w:r>
      <w:r w:rsidR="00195607" w:rsidRPr="001B21CD">
        <w:rPr>
          <w:sz w:val="22"/>
          <w:szCs w:val="22"/>
        </w:rPr>
        <w:t>O presente Termo de Referência tem por objeto selecionar propostas atrav</w:t>
      </w:r>
      <w:r w:rsidR="000C0FDE" w:rsidRPr="001B21CD">
        <w:rPr>
          <w:sz w:val="22"/>
          <w:szCs w:val="22"/>
        </w:rPr>
        <w:t>és de PREGÃO na forma ELETRÔNICO</w:t>
      </w:r>
      <w:r w:rsidR="004C0B69" w:rsidRPr="001B21CD">
        <w:rPr>
          <w:sz w:val="22"/>
          <w:szCs w:val="22"/>
        </w:rPr>
        <w:t xml:space="preserve"> por Sistema de Registro de Preço</w:t>
      </w:r>
      <w:r w:rsidR="00195607" w:rsidRPr="001B21CD">
        <w:rPr>
          <w:sz w:val="22"/>
          <w:szCs w:val="22"/>
        </w:rPr>
        <w:t>, do tipo</w:t>
      </w:r>
      <w:r w:rsidR="00195607" w:rsidRPr="001B21CD">
        <w:rPr>
          <w:b/>
          <w:sz w:val="22"/>
          <w:szCs w:val="22"/>
        </w:rPr>
        <w:t xml:space="preserve"> MENOR PREÇO, </w:t>
      </w:r>
      <w:r w:rsidR="00195607" w:rsidRPr="001B21CD">
        <w:rPr>
          <w:sz w:val="22"/>
          <w:szCs w:val="22"/>
        </w:rPr>
        <w:t xml:space="preserve">com julgamento pelo </w:t>
      </w:r>
      <w:r w:rsidR="00195607" w:rsidRPr="001B21CD">
        <w:rPr>
          <w:b/>
          <w:sz w:val="22"/>
          <w:szCs w:val="22"/>
        </w:rPr>
        <w:t>menor valor por</w:t>
      </w:r>
      <w:r w:rsidR="00D354EC" w:rsidRPr="001B21CD">
        <w:rPr>
          <w:b/>
          <w:sz w:val="22"/>
          <w:szCs w:val="22"/>
        </w:rPr>
        <w:t xml:space="preserve"> ITEM</w:t>
      </w:r>
      <w:r w:rsidR="00195607" w:rsidRPr="001B21CD">
        <w:rPr>
          <w:b/>
          <w:sz w:val="22"/>
          <w:szCs w:val="22"/>
        </w:rPr>
        <w:t>,</w:t>
      </w:r>
      <w:r w:rsidR="00195607" w:rsidRPr="001B21CD">
        <w:rPr>
          <w:sz w:val="22"/>
          <w:szCs w:val="22"/>
        </w:rPr>
        <w:t xml:space="preserve"> visando</w:t>
      </w:r>
      <w:r w:rsidR="00195607" w:rsidRPr="001B21CD">
        <w:rPr>
          <w:b/>
          <w:sz w:val="22"/>
          <w:szCs w:val="22"/>
        </w:rPr>
        <w:t xml:space="preserve"> a Contratação de empresa especializada na pre</w:t>
      </w:r>
      <w:r w:rsidR="00D354EC" w:rsidRPr="001B21CD">
        <w:rPr>
          <w:b/>
          <w:sz w:val="22"/>
          <w:szCs w:val="22"/>
        </w:rPr>
        <w:t>stação dos serviços de outsourcing de impressão e cópia para</w:t>
      </w:r>
      <w:r w:rsidR="00344916" w:rsidRPr="001B21CD">
        <w:rPr>
          <w:b/>
          <w:sz w:val="22"/>
          <w:szCs w:val="22"/>
        </w:rPr>
        <w:t xml:space="preserve"> </w:t>
      </w:r>
      <w:r w:rsidR="00195607" w:rsidRPr="001B21CD">
        <w:rPr>
          <w:b/>
          <w:sz w:val="22"/>
          <w:szCs w:val="22"/>
        </w:rPr>
        <w:t>o IFCE</w:t>
      </w:r>
      <w:r w:rsidR="00344916" w:rsidRPr="001B21CD">
        <w:rPr>
          <w:b/>
          <w:sz w:val="22"/>
          <w:szCs w:val="22"/>
        </w:rPr>
        <w:t xml:space="preserve"> – Campus Iguatu</w:t>
      </w:r>
      <w:r w:rsidR="004C0B69" w:rsidRPr="001B21CD">
        <w:rPr>
          <w:b/>
          <w:sz w:val="22"/>
          <w:szCs w:val="22"/>
        </w:rPr>
        <w:t xml:space="preserve"> e órgãos participantes</w:t>
      </w:r>
      <w:r w:rsidR="00195607" w:rsidRPr="001B21CD">
        <w:rPr>
          <w:sz w:val="22"/>
          <w:szCs w:val="22"/>
        </w:rPr>
        <w:t>, nas quantidades e especificações constantes dest</w:t>
      </w:r>
      <w:r w:rsidR="00D354EC" w:rsidRPr="001B21CD">
        <w:rPr>
          <w:sz w:val="22"/>
          <w:szCs w:val="22"/>
        </w:rPr>
        <w:t>e Termo</w:t>
      </w:r>
      <w:r w:rsidR="00195607" w:rsidRPr="001B21CD">
        <w:rPr>
          <w:sz w:val="22"/>
          <w:szCs w:val="22"/>
        </w:rPr>
        <w:t>.</w:t>
      </w:r>
    </w:p>
    <w:p w:rsidR="004C0B69" w:rsidRPr="001B21CD" w:rsidRDefault="004C0B69" w:rsidP="008E7085">
      <w:pPr>
        <w:pStyle w:val="Ttulo"/>
        <w:suppressAutoHyphens/>
        <w:spacing w:before="120" w:after="120" w:line="276" w:lineRule="auto"/>
        <w:ind w:left="426"/>
        <w:contextualSpacing/>
        <w:jc w:val="both"/>
        <w:rPr>
          <w:sz w:val="22"/>
          <w:szCs w:val="22"/>
        </w:rPr>
      </w:pPr>
    </w:p>
    <w:p w:rsidR="00414159" w:rsidRPr="001B21CD" w:rsidRDefault="008E7085" w:rsidP="008E7085">
      <w:pPr>
        <w:pStyle w:val="Ttulo"/>
        <w:numPr>
          <w:ilvl w:val="1"/>
          <w:numId w:val="7"/>
        </w:numPr>
        <w:suppressAutoHyphens/>
        <w:spacing w:before="120" w:after="120" w:line="276" w:lineRule="auto"/>
        <w:contextualSpacing/>
        <w:jc w:val="both"/>
        <w:rPr>
          <w:b/>
          <w:sz w:val="22"/>
          <w:szCs w:val="22"/>
        </w:rPr>
      </w:pPr>
      <w:r w:rsidRPr="001B21CD">
        <w:rPr>
          <w:b/>
          <w:sz w:val="22"/>
          <w:szCs w:val="22"/>
        </w:rPr>
        <w:t xml:space="preserve">- </w:t>
      </w:r>
      <w:r w:rsidR="00414159" w:rsidRPr="001B21CD">
        <w:rPr>
          <w:b/>
          <w:sz w:val="22"/>
          <w:szCs w:val="22"/>
        </w:rPr>
        <w:t>Franquia:</w:t>
      </w:r>
    </w:p>
    <w:p w:rsidR="00414159" w:rsidRPr="001B21CD" w:rsidRDefault="00414159" w:rsidP="00414159">
      <w:pPr>
        <w:pStyle w:val="Ttulo"/>
        <w:suppressAutoHyphens/>
        <w:jc w:val="both"/>
        <w:rPr>
          <w:sz w:val="22"/>
          <w:szCs w:val="22"/>
        </w:rPr>
      </w:pPr>
    </w:p>
    <w:tbl>
      <w:tblPr>
        <w:tblStyle w:val="Tabelacomgrade"/>
        <w:tblW w:w="10060" w:type="dxa"/>
        <w:jc w:val="center"/>
        <w:tblLayout w:type="fixed"/>
        <w:tblLook w:val="04A0" w:firstRow="1" w:lastRow="0" w:firstColumn="1" w:lastColumn="0" w:noHBand="0" w:noVBand="1"/>
      </w:tblPr>
      <w:tblGrid>
        <w:gridCol w:w="998"/>
        <w:gridCol w:w="708"/>
        <w:gridCol w:w="1418"/>
        <w:gridCol w:w="2126"/>
        <w:gridCol w:w="1872"/>
        <w:gridCol w:w="1412"/>
        <w:gridCol w:w="1526"/>
      </w:tblGrid>
      <w:tr w:rsidR="00DC1CD6" w:rsidRPr="001B21CD" w:rsidTr="00591027">
        <w:trPr>
          <w:trHeight w:val="780"/>
          <w:jc w:val="center"/>
        </w:trPr>
        <w:tc>
          <w:tcPr>
            <w:tcW w:w="998" w:type="dxa"/>
            <w:vAlign w:val="center"/>
          </w:tcPr>
          <w:p w:rsidR="00DC1CD6" w:rsidRPr="007C363E" w:rsidRDefault="00DC1CD6" w:rsidP="00414159">
            <w:pPr>
              <w:pStyle w:val="Ttulo"/>
              <w:rPr>
                <w:sz w:val="20"/>
              </w:rPr>
            </w:pPr>
            <w:r w:rsidRPr="007C363E">
              <w:rPr>
                <w:sz w:val="20"/>
              </w:rPr>
              <w:t>GRUPO</w:t>
            </w:r>
          </w:p>
        </w:tc>
        <w:tc>
          <w:tcPr>
            <w:tcW w:w="708" w:type="dxa"/>
            <w:vAlign w:val="center"/>
          </w:tcPr>
          <w:p w:rsidR="00DC1CD6" w:rsidRPr="007C363E" w:rsidRDefault="00DC1CD6" w:rsidP="00414159">
            <w:pPr>
              <w:pStyle w:val="Ttulo"/>
              <w:rPr>
                <w:sz w:val="20"/>
              </w:rPr>
            </w:pPr>
            <w:r w:rsidRPr="007C363E">
              <w:rPr>
                <w:sz w:val="20"/>
              </w:rPr>
              <w:t>ITEM</w:t>
            </w:r>
          </w:p>
        </w:tc>
        <w:tc>
          <w:tcPr>
            <w:tcW w:w="1418" w:type="dxa"/>
            <w:vAlign w:val="center"/>
          </w:tcPr>
          <w:p w:rsidR="00DC1CD6" w:rsidRPr="007C363E" w:rsidRDefault="00DC1CD6" w:rsidP="00414159">
            <w:pPr>
              <w:pStyle w:val="Ttulo"/>
              <w:rPr>
                <w:sz w:val="20"/>
              </w:rPr>
            </w:pPr>
            <w:r w:rsidRPr="007C363E">
              <w:rPr>
                <w:sz w:val="20"/>
              </w:rPr>
              <w:t>UNID</w:t>
            </w:r>
          </w:p>
        </w:tc>
        <w:tc>
          <w:tcPr>
            <w:tcW w:w="2126" w:type="dxa"/>
            <w:vAlign w:val="center"/>
          </w:tcPr>
          <w:p w:rsidR="00DC1CD6" w:rsidRPr="007C363E" w:rsidRDefault="00DC1CD6" w:rsidP="00414159">
            <w:pPr>
              <w:pStyle w:val="Ttulo"/>
              <w:rPr>
                <w:sz w:val="20"/>
              </w:rPr>
            </w:pPr>
            <w:r w:rsidRPr="007C363E">
              <w:rPr>
                <w:sz w:val="20"/>
              </w:rPr>
              <w:t>ESPECIFICAÇÃO</w:t>
            </w:r>
          </w:p>
        </w:tc>
        <w:tc>
          <w:tcPr>
            <w:tcW w:w="1872" w:type="dxa"/>
            <w:vAlign w:val="center"/>
          </w:tcPr>
          <w:p w:rsidR="00DC1CD6" w:rsidRPr="007C363E" w:rsidRDefault="00DC1CD6" w:rsidP="00414159">
            <w:pPr>
              <w:pStyle w:val="Ttulo"/>
              <w:rPr>
                <w:sz w:val="20"/>
              </w:rPr>
            </w:pPr>
            <w:r w:rsidRPr="007C363E">
              <w:rPr>
                <w:sz w:val="20"/>
              </w:rPr>
              <w:t>QUANTIDADE EQUIPAMENTOS</w:t>
            </w:r>
          </w:p>
          <w:p w:rsidR="00DC1CD6" w:rsidRPr="007C363E" w:rsidRDefault="00DC1CD6" w:rsidP="00414159">
            <w:pPr>
              <w:pStyle w:val="Ttulo"/>
              <w:rPr>
                <w:sz w:val="20"/>
              </w:rPr>
            </w:pPr>
            <w:r w:rsidRPr="007C363E">
              <w:rPr>
                <w:sz w:val="20"/>
              </w:rPr>
              <w:t>FORNECIDOS</w:t>
            </w:r>
          </w:p>
        </w:tc>
        <w:tc>
          <w:tcPr>
            <w:tcW w:w="1412" w:type="dxa"/>
            <w:vAlign w:val="center"/>
          </w:tcPr>
          <w:p w:rsidR="00DC1CD6" w:rsidRPr="007C363E" w:rsidRDefault="00DC1CD6" w:rsidP="00DC1CD6">
            <w:pPr>
              <w:pStyle w:val="Ttulo"/>
              <w:rPr>
                <w:sz w:val="20"/>
              </w:rPr>
            </w:pPr>
            <w:r w:rsidRPr="007C363E">
              <w:rPr>
                <w:sz w:val="20"/>
              </w:rPr>
              <w:t>QUANT. DE IMPRESSÃO MENSAL</w:t>
            </w:r>
          </w:p>
        </w:tc>
        <w:tc>
          <w:tcPr>
            <w:tcW w:w="1526" w:type="dxa"/>
            <w:vAlign w:val="center"/>
          </w:tcPr>
          <w:p w:rsidR="00DC1CD6" w:rsidRPr="007C363E" w:rsidRDefault="00DC1CD6" w:rsidP="00DC1CD6">
            <w:pPr>
              <w:pStyle w:val="Ttulo"/>
              <w:rPr>
                <w:sz w:val="20"/>
              </w:rPr>
            </w:pPr>
            <w:r w:rsidRPr="007C363E">
              <w:rPr>
                <w:sz w:val="20"/>
              </w:rPr>
              <w:t>QUANT. DE IMPRESSÃO ANUAL</w:t>
            </w:r>
          </w:p>
        </w:tc>
      </w:tr>
      <w:tr w:rsidR="00DC1CD6" w:rsidRPr="001B21CD" w:rsidTr="00591027">
        <w:trPr>
          <w:jc w:val="center"/>
        </w:trPr>
        <w:tc>
          <w:tcPr>
            <w:tcW w:w="998" w:type="dxa"/>
            <w:vMerge w:val="restart"/>
            <w:vAlign w:val="center"/>
          </w:tcPr>
          <w:p w:rsidR="00DC1CD6" w:rsidRPr="007C363E" w:rsidRDefault="00DC1CD6" w:rsidP="00414159">
            <w:pPr>
              <w:pStyle w:val="Ttulo"/>
              <w:rPr>
                <w:sz w:val="20"/>
              </w:rPr>
            </w:pPr>
            <w:r w:rsidRPr="007C363E">
              <w:rPr>
                <w:sz w:val="20"/>
              </w:rPr>
              <w:t>01</w:t>
            </w:r>
          </w:p>
        </w:tc>
        <w:tc>
          <w:tcPr>
            <w:tcW w:w="708" w:type="dxa"/>
            <w:vAlign w:val="center"/>
          </w:tcPr>
          <w:p w:rsidR="00DC1CD6" w:rsidRPr="007C363E" w:rsidRDefault="00DC1CD6" w:rsidP="00414159">
            <w:pPr>
              <w:pStyle w:val="Ttulo"/>
              <w:rPr>
                <w:sz w:val="20"/>
              </w:rPr>
            </w:pPr>
            <w:r w:rsidRPr="007C363E">
              <w:rPr>
                <w:sz w:val="20"/>
              </w:rPr>
              <w:t>01</w:t>
            </w:r>
          </w:p>
        </w:tc>
        <w:tc>
          <w:tcPr>
            <w:tcW w:w="1418" w:type="dxa"/>
            <w:vAlign w:val="center"/>
          </w:tcPr>
          <w:p w:rsidR="00DC1CD6" w:rsidRPr="007C363E" w:rsidRDefault="00DC1CD6" w:rsidP="00414159">
            <w:pPr>
              <w:pStyle w:val="Ttulo"/>
              <w:rPr>
                <w:sz w:val="20"/>
              </w:rPr>
            </w:pPr>
            <w:r w:rsidRPr="007C363E">
              <w:rPr>
                <w:sz w:val="20"/>
              </w:rPr>
              <w:t>IMPRESSÃO</w:t>
            </w:r>
          </w:p>
        </w:tc>
        <w:tc>
          <w:tcPr>
            <w:tcW w:w="2126" w:type="dxa"/>
            <w:vAlign w:val="center"/>
          </w:tcPr>
          <w:p w:rsidR="00DC1CD6" w:rsidRPr="007C363E" w:rsidRDefault="00DC1CD6" w:rsidP="00414159">
            <w:pPr>
              <w:pStyle w:val="Ttulo"/>
              <w:rPr>
                <w:sz w:val="20"/>
              </w:rPr>
            </w:pPr>
            <w:r w:rsidRPr="007C363E">
              <w:rPr>
                <w:sz w:val="20"/>
              </w:rPr>
              <w:t>IMPRESSÃO MONOCROMÁTICA</w:t>
            </w:r>
          </w:p>
        </w:tc>
        <w:tc>
          <w:tcPr>
            <w:tcW w:w="1872" w:type="dxa"/>
            <w:vAlign w:val="center"/>
          </w:tcPr>
          <w:p w:rsidR="00DC1CD6" w:rsidRPr="007C363E" w:rsidRDefault="00DC1CD6" w:rsidP="00414159">
            <w:pPr>
              <w:pStyle w:val="Ttulo"/>
              <w:rPr>
                <w:sz w:val="20"/>
              </w:rPr>
            </w:pPr>
            <w:r w:rsidRPr="007C363E">
              <w:rPr>
                <w:sz w:val="20"/>
              </w:rPr>
              <w:t>09</w:t>
            </w:r>
          </w:p>
        </w:tc>
        <w:tc>
          <w:tcPr>
            <w:tcW w:w="1412" w:type="dxa"/>
            <w:vAlign w:val="center"/>
          </w:tcPr>
          <w:p w:rsidR="00DC1CD6" w:rsidRPr="007C363E" w:rsidRDefault="00DC1CD6" w:rsidP="00414159">
            <w:pPr>
              <w:pStyle w:val="Ttulo"/>
              <w:rPr>
                <w:sz w:val="20"/>
              </w:rPr>
            </w:pPr>
            <w:r w:rsidRPr="007C363E">
              <w:rPr>
                <w:sz w:val="20"/>
              </w:rPr>
              <w:t>39.000</w:t>
            </w:r>
          </w:p>
        </w:tc>
        <w:tc>
          <w:tcPr>
            <w:tcW w:w="1526" w:type="dxa"/>
            <w:vAlign w:val="center"/>
          </w:tcPr>
          <w:p w:rsidR="00DC1CD6" w:rsidRPr="007C363E" w:rsidRDefault="00DC1CD6" w:rsidP="00414159">
            <w:pPr>
              <w:pStyle w:val="Ttulo"/>
              <w:rPr>
                <w:sz w:val="20"/>
              </w:rPr>
            </w:pPr>
            <w:r w:rsidRPr="007C363E">
              <w:rPr>
                <w:sz w:val="20"/>
              </w:rPr>
              <w:t>468.000</w:t>
            </w:r>
          </w:p>
        </w:tc>
      </w:tr>
      <w:tr w:rsidR="00DC1CD6" w:rsidRPr="001B21CD" w:rsidTr="00591027">
        <w:trPr>
          <w:jc w:val="center"/>
        </w:trPr>
        <w:tc>
          <w:tcPr>
            <w:tcW w:w="998" w:type="dxa"/>
            <w:vMerge/>
            <w:vAlign w:val="center"/>
          </w:tcPr>
          <w:p w:rsidR="00DC1CD6" w:rsidRPr="007C363E" w:rsidRDefault="00DC1CD6" w:rsidP="00414159">
            <w:pPr>
              <w:pStyle w:val="Ttulo"/>
              <w:rPr>
                <w:sz w:val="20"/>
              </w:rPr>
            </w:pPr>
          </w:p>
        </w:tc>
        <w:tc>
          <w:tcPr>
            <w:tcW w:w="708" w:type="dxa"/>
            <w:vAlign w:val="center"/>
          </w:tcPr>
          <w:p w:rsidR="00DC1CD6" w:rsidRPr="007C363E" w:rsidRDefault="00DC1CD6" w:rsidP="00414159">
            <w:pPr>
              <w:pStyle w:val="Ttulo"/>
              <w:rPr>
                <w:sz w:val="20"/>
              </w:rPr>
            </w:pPr>
            <w:r w:rsidRPr="007C363E">
              <w:rPr>
                <w:sz w:val="20"/>
              </w:rPr>
              <w:t>02</w:t>
            </w:r>
          </w:p>
        </w:tc>
        <w:tc>
          <w:tcPr>
            <w:tcW w:w="1418" w:type="dxa"/>
            <w:vAlign w:val="center"/>
          </w:tcPr>
          <w:p w:rsidR="00DC1CD6" w:rsidRPr="007C363E" w:rsidRDefault="00DC1CD6" w:rsidP="00414159">
            <w:pPr>
              <w:pStyle w:val="Ttulo"/>
              <w:rPr>
                <w:sz w:val="20"/>
              </w:rPr>
            </w:pPr>
            <w:r w:rsidRPr="007C363E">
              <w:rPr>
                <w:sz w:val="20"/>
              </w:rPr>
              <w:t>IMPRESSÃO</w:t>
            </w:r>
          </w:p>
        </w:tc>
        <w:tc>
          <w:tcPr>
            <w:tcW w:w="2126" w:type="dxa"/>
            <w:vAlign w:val="center"/>
          </w:tcPr>
          <w:p w:rsidR="00DC1CD6" w:rsidRPr="007C363E" w:rsidRDefault="00DC1CD6" w:rsidP="00414159">
            <w:pPr>
              <w:pStyle w:val="Ttulo"/>
              <w:rPr>
                <w:sz w:val="20"/>
              </w:rPr>
            </w:pPr>
            <w:r w:rsidRPr="007C363E">
              <w:rPr>
                <w:sz w:val="20"/>
              </w:rPr>
              <w:t>IMPRESSÃO COLORIDA</w:t>
            </w:r>
          </w:p>
        </w:tc>
        <w:tc>
          <w:tcPr>
            <w:tcW w:w="1872" w:type="dxa"/>
            <w:vAlign w:val="center"/>
          </w:tcPr>
          <w:p w:rsidR="00DC1CD6" w:rsidRPr="007C363E" w:rsidRDefault="00DC1CD6" w:rsidP="00414159">
            <w:pPr>
              <w:pStyle w:val="Ttulo"/>
              <w:rPr>
                <w:sz w:val="20"/>
              </w:rPr>
            </w:pPr>
            <w:r w:rsidRPr="007C363E">
              <w:rPr>
                <w:sz w:val="20"/>
              </w:rPr>
              <w:t>1</w:t>
            </w:r>
          </w:p>
        </w:tc>
        <w:tc>
          <w:tcPr>
            <w:tcW w:w="1412" w:type="dxa"/>
            <w:vAlign w:val="center"/>
          </w:tcPr>
          <w:p w:rsidR="00DC1CD6" w:rsidRPr="007C363E" w:rsidRDefault="00DC1CD6" w:rsidP="00414159">
            <w:pPr>
              <w:pStyle w:val="Ttulo"/>
              <w:rPr>
                <w:sz w:val="20"/>
              </w:rPr>
            </w:pPr>
            <w:r w:rsidRPr="007C363E">
              <w:rPr>
                <w:sz w:val="20"/>
              </w:rPr>
              <w:t>1.000</w:t>
            </w:r>
          </w:p>
        </w:tc>
        <w:tc>
          <w:tcPr>
            <w:tcW w:w="1526" w:type="dxa"/>
            <w:vAlign w:val="center"/>
          </w:tcPr>
          <w:p w:rsidR="00DC1CD6" w:rsidRPr="007C363E" w:rsidRDefault="00DC1CD6" w:rsidP="00414159">
            <w:pPr>
              <w:pStyle w:val="Ttulo"/>
              <w:rPr>
                <w:sz w:val="20"/>
              </w:rPr>
            </w:pPr>
            <w:r w:rsidRPr="007C363E">
              <w:rPr>
                <w:sz w:val="20"/>
              </w:rPr>
              <w:t>12.000</w:t>
            </w:r>
          </w:p>
        </w:tc>
      </w:tr>
    </w:tbl>
    <w:p w:rsidR="00414159" w:rsidRPr="001B21CD" w:rsidRDefault="00414159" w:rsidP="00414159">
      <w:pPr>
        <w:pStyle w:val="Ttulo"/>
        <w:suppressAutoHyphens/>
        <w:jc w:val="both"/>
        <w:rPr>
          <w:sz w:val="22"/>
          <w:szCs w:val="22"/>
        </w:rPr>
      </w:pPr>
    </w:p>
    <w:p w:rsidR="00414159" w:rsidRPr="001B21CD" w:rsidRDefault="00414159" w:rsidP="00414159">
      <w:pPr>
        <w:pStyle w:val="Ttulo"/>
        <w:suppressAutoHyphens/>
        <w:ind w:left="360"/>
        <w:jc w:val="both"/>
        <w:rPr>
          <w:b/>
          <w:sz w:val="22"/>
          <w:szCs w:val="22"/>
        </w:rPr>
      </w:pPr>
    </w:p>
    <w:p w:rsidR="000B0EDC" w:rsidRPr="001B21CD" w:rsidRDefault="008E7085" w:rsidP="008E7085">
      <w:pPr>
        <w:pStyle w:val="Ttulo"/>
        <w:numPr>
          <w:ilvl w:val="1"/>
          <w:numId w:val="7"/>
        </w:numPr>
        <w:suppressAutoHyphens/>
        <w:spacing w:before="120" w:after="120" w:line="276" w:lineRule="auto"/>
        <w:ind w:left="0" w:firstLine="426"/>
        <w:contextualSpacing/>
        <w:jc w:val="both"/>
        <w:rPr>
          <w:sz w:val="22"/>
          <w:szCs w:val="22"/>
        </w:rPr>
      </w:pPr>
      <w:r w:rsidRPr="001B21CD">
        <w:rPr>
          <w:rFonts w:eastAsiaTheme="majorEastAsia"/>
          <w:color w:val="000000"/>
          <w:sz w:val="22"/>
          <w:szCs w:val="22"/>
        </w:rPr>
        <w:t xml:space="preserve"> - </w:t>
      </w:r>
      <w:r w:rsidR="00414159" w:rsidRPr="001B21CD">
        <w:rPr>
          <w:rFonts w:eastAsiaTheme="majorEastAsia"/>
          <w:color w:val="000000"/>
          <w:sz w:val="22"/>
          <w:szCs w:val="22"/>
        </w:rPr>
        <w:t>A quantidade de impressoras monocromática</w:t>
      </w:r>
      <w:r w:rsidR="00AC2A34" w:rsidRPr="001B21CD">
        <w:rPr>
          <w:rFonts w:eastAsiaTheme="majorEastAsia"/>
          <w:color w:val="000000"/>
          <w:sz w:val="22"/>
          <w:szCs w:val="22"/>
        </w:rPr>
        <w:t xml:space="preserve"> a ser requisitadas são </w:t>
      </w:r>
      <w:r w:rsidR="004C0B69" w:rsidRPr="001B21CD">
        <w:rPr>
          <w:rFonts w:eastAsiaTheme="majorEastAsia"/>
          <w:color w:val="000000"/>
          <w:sz w:val="22"/>
          <w:szCs w:val="22"/>
        </w:rPr>
        <w:t>9 impressoras, c</w:t>
      </w:r>
      <w:r w:rsidR="00414159" w:rsidRPr="001B21CD">
        <w:rPr>
          <w:rFonts w:eastAsiaTheme="majorEastAsia"/>
          <w:color w:val="000000"/>
          <w:sz w:val="22"/>
          <w:szCs w:val="22"/>
        </w:rPr>
        <w:t>ontudo, pode</w:t>
      </w:r>
      <w:r w:rsidR="001B30D4" w:rsidRPr="001B21CD">
        <w:rPr>
          <w:rFonts w:eastAsiaTheme="majorEastAsia"/>
          <w:color w:val="000000"/>
          <w:sz w:val="22"/>
          <w:szCs w:val="22"/>
        </w:rPr>
        <w:t>rá</w:t>
      </w:r>
      <w:r w:rsidR="00414159" w:rsidRPr="001B21CD">
        <w:rPr>
          <w:rFonts w:eastAsiaTheme="majorEastAsia"/>
          <w:color w:val="000000"/>
          <w:sz w:val="22"/>
          <w:szCs w:val="22"/>
        </w:rPr>
        <w:t xml:space="preserve"> ser re</w:t>
      </w:r>
      <w:r w:rsidR="009F1A2D" w:rsidRPr="001B21CD">
        <w:rPr>
          <w:rFonts w:eastAsiaTheme="majorEastAsia"/>
          <w:color w:val="000000"/>
          <w:sz w:val="22"/>
          <w:szCs w:val="22"/>
        </w:rPr>
        <w:t>quisitado até a quantidade de 12</w:t>
      </w:r>
      <w:r w:rsidR="00414159" w:rsidRPr="001B21CD">
        <w:rPr>
          <w:rFonts w:eastAsiaTheme="majorEastAsia"/>
          <w:color w:val="000000"/>
          <w:sz w:val="22"/>
          <w:szCs w:val="22"/>
        </w:rPr>
        <w:t xml:space="preserve"> equipamentos, desde que a cada contratação de equipamento </w:t>
      </w:r>
      <w:r w:rsidR="000B0EDC" w:rsidRPr="001B21CD">
        <w:rPr>
          <w:rFonts w:eastAsiaTheme="majorEastAsia"/>
          <w:color w:val="000000"/>
          <w:sz w:val="22"/>
          <w:szCs w:val="22"/>
        </w:rPr>
        <w:t>se mantenha o valor global de franquia contratada.</w:t>
      </w:r>
    </w:p>
    <w:p w:rsidR="001B30D4" w:rsidRPr="001B21CD" w:rsidRDefault="008E7085" w:rsidP="00B91418">
      <w:pPr>
        <w:pStyle w:val="Ttulo"/>
        <w:numPr>
          <w:ilvl w:val="1"/>
          <w:numId w:val="7"/>
        </w:numPr>
        <w:suppressAutoHyphens/>
        <w:spacing w:before="120" w:after="120" w:line="276" w:lineRule="auto"/>
        <w:ind w:left="0" w:firstLine="426"/>
        <w:contextualSpacing/>
        <w:jc w:val="both"/>
        <w:rPr>
          <w:sz w:val="22"/>
          <w:szCs w:val="22"/>
        </w:rPr>
      </w:pPr>
      <w:r w:rsidRPr="001B21CD">
        <w:rPr>
          <w:rFonts w:eastAsiaTheme="majorEastAsia"/>
          <w:color w:val="000000"/>
          <w:sz w:val="22"/>
          <w:szCs w:val="22"/>
        </w:rPr>
        <w:t xml:space="preserve">- </w:t>
      </w:r>
      <w:r w:rsidR="00414159" w:rsidRPr="001B21CD">
        <w:rPr>
          <w:rFonts w:eastAsiaTheme="majorEastAsia"/>
          <w:color w:val="000000"/>
          <w:sz w:val="22"/>
          <w:szCs w:val="22"/>
        </w:rPr>
        <w:t>A quantidade de impressoras colorida</w:t>
      </w:r>
      <w:r w:rsidR="006029D7" w:rsidRPr="001B21CD">
        <w:rPr>
          <w:rFonts w:eastAsiaTheme="majorEastAsia"/>
          <w:color w:val="000000"/>
          <w:sz w:val="22"/>
          <w:szCs w:val="22"/>
        </w:rPr>
        <w:t>s</w:t>
      </w:r>
      <w:r w:rsidR="00414159" w:rsidRPr="001B21CD">
        <w:rPr>
          <w:rFonts w:eastAsiaTheme="majorEastAsia"/>
          <w:color w:val="000000"/>
          <w:sz w:val="22"/>
          <w:szCs w:val="22"/>
        </w:rPr>
        <w:t xml:space="preserve"> mínima a s</w:t>
      </w:r>
      <w:r w:rsidR="001B30D4" w:rsidRPr="001B21CD">
        <w:rPr>
          <w:rFonts w:eastAsiaTheme="majorEastAsia"/>
          <w:color w:val="000000"/>
          <w:sz w:val="22"/>
          <w:szCs w:val="22"/>
        </w:rPr>
        <w:t>er requisitadas é 1 impressora, c</w:t>
      </w:r>
      <w:r w:rsidR="00414159" w:rsidRPr="001B21CD">
        <w:rPr>
          <w:rFonts w:eastAsiaTheme="majorEastAsia"/>
          <w:color w:val="000000"/>
          <w:sz w:val="22"/>
          <w:szCs w:val="22"/>
        </w:rPr>
        <w:t>ontudo, pode</w:t>
      </w:r>
      <w:r w:rsidR="001B30D4" w:rsidRPr="001B21CD">
        <w:rPr>
          <w:rFonts w:eastAsiaTheme="majorEastAsia"/>
          <w:color w:val="000000"/>
          <w:sz w:val="22"/>
          <w:szCs w:val="22"/>
        </w:rPr>
        <w:t>rá</w:t>
      </w:r>
      <w:r w:rsidR="00414159" w:rsidRPr="001B21CD">
        <w:rPr>
          <w:rFonts w:eastAsiaTheme="majorEastAsia"/>
          <w:color w:val="000000"/>
          <w:sz w:val="22"/>
          <w:szCs w:val="22"/>
        </w:rPr>
        <w:t xml:space="preserve"> ser requisitado até a quantidade de 3 equipamentos, </w:t>
      </w:r>
      <w:r w:rsidR="001B30D4" w:rsidRPr="001B21CD">
        <w:rPr>
          <w:rFonts w:eastAsiaTheme="majorEastAsia"/>
          <w:color w:val="000000"/>
          <w:sz w:val="22"/>
          <w:szCs w:val="22"/>
        </w:rPr>
        <w:t>desde que a cada contratação de equipamento se mantenha o valor global de franquia contratada.</w:t>
      </w:r>
    </w:p>
    <w:p w:rsidR="00195607" w:rsidRPr="001B21CD" w:rsidRDefault="00195607" w:rsidP="00195607">
      <w:pPr>
        <w:ind w:left="1499" w:firstLine="426"/>
        <w:jc w:val="both"/>
        <w:rPr>
          <w:sz w:val="22"/>
          <w:szCs w:val="22"/>
        </w:rPr>
      </w:pPr>
    </w:p>
    <w:p w:rsidR="00A82FF4" w:rsidRPr="001B21CD" w:rsidRDefault="00195607" w:rsidP="001F055E">
      <w:p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2 – DA JUSTIFICATIVA</w:t>
      </w:r>
    </w:p>
    <w:p w:rsidR="00A82FF4" w:rsidRPr="001B21CD" w:rsidRDefault="00A82FF4" w:rsidP="00A82FF4">
      <w:pPr>
        <w:rPr>
          <w:sz w:val="22"/>
          <w:szCs w:val="22"/>
        </w:rPr>
      </w:pPr>
    </w:p>
    <w:p w:rsidR="00A82FF4" w:rsidRPr="001B21CD" w:rsidRDefault="00166BAA" w:rsidP="00B91418">
      <w:pPr>
        <w:tabs>
          <w:tab w:val="left" w:pos="3990"/>
        </w:tabs>
        <w:spacing w:before="120" w:after="120" w:line="276" w:lineRule="auto"/>
        <w:ind w:firstLine="425"/>
        <w:jc w:val="both"/>
        <w:rPr>
          <w:sz w:val="22"/>
          <w:szCs w:val="22"/>
        </w:rPr>
      </w:pPr>
      <w:r w:rsidRPr="001B21CD">
        <w:rPr>
          <w:rFonts w:eastAsia="Arial Unicode MS"/>
          <w:sz w:val="22"/>
          <w:szCs w:val="22"/>
        </w:rPr>
        <w:t xml:space="preserve">2.1 – </w:t>
      </w:r>
      <w:r w:rsidRPr="001B21CD">
        <w:rPr>
          <w:sz w:val="22"/>
          <w:szCs w:val="22"/>
        </w:rPr>
        <w:t xml:space="preserve">A transferência da implantação e gestão dos serviços de impressão e cópia no </w:t>
      </w:r>
      <w:r w:rsidRPr="001B21CD">
        <w:rPr>
          <w:i/>
          <w:sz w:val="22"/>
          <w:szCs w:val="22"/>
        </w:rPr>
        <w:t>IFCE campus Iguatu</w:t>
      </w:r>
      <w:r w:rsidRPr="001B21CD">
        <w:rPr>
          <w:sz w:val="22"/>
          <w:szCs w:val="22"/>
        </w:rPr>
        <w:t xml:space="preserve"> para uma empresa especializada, fundamentado em análise prévia realizada junto aos usuários dos serviços de impressão, tem como motivadores:</w:t>
      </w:r>
    </w:p>
    <w:p w:rsidR="00A82FF4" w:rsidRPr="001B21CD" w:rsidRDefault="00166BAA" w:rsidP="00B91418">
      <w:pPr>
        <w:tabs>
          <w:tab w:val="left" w:pos="3990"/>
        </w:tabs>
        <w:spacing w:before="120" w:after="120" w:line="276" w:lineRule="auto"/>
        <w:ind w:firstLine="425"/>
        <w:contextualSpacing/>
        <w:jc w:val="both"/>
        <w:rPr>
          <w:sz w:val="22"/>
          <w:szCs w:val="22"/>
        </w:rPr>
      </w:pPr>
      <w:r w:rsidRPr="001B21CD">
        <w:rPr>
          <w:sz w:val="22"/>
          <w:szCs w:val="22"/>
        </w:rPr>
        <w:t xml:space="preserve">2.1.1 – Suprir a demanda por serviços de cópias, digitalização, impressão e outros serviços reprográficos essenciais ao bom funcionamento dos trabalhos realizados nos diversos ambientes no </w:t>
      </w:r>
      <w:r w:rsidRPr="001B21CD">
        <w:rPr>
          <w:i/>
          <w:sz w:val="22"/>
          <w:szCs w:val="22"/>
        </w:rPr>
        <w:t>IFCE campus Iguatu</w:t>
      </w:r>
      <w:r w:rsidRPr="001B21CD">
        <w:rPr>
          <w:sz w:val="22"/>
          <w:szCs w:val="22"/>
        </w:rPr>
        <w:t>;</w:t>
      </w:r>
    </w:p>
    <w:p w:rsidR="00A82FF4" w:rsidRPr="001B21CD" w:rsidRDefault="00166BAA" w:rsidP="00B91418">
      <w:pPr>
        <w:tabs>
          <w:tab w:val="left" w:pos="3990"/>
        </w:tabs>
        <w:spacing w:before="120" w:after="120" w:line="276" w:lineRule="auto"/>
        <w:ind w:firstLine="425"/>
        <w:contextualSpacing/>
        <w:jc w:val="both"/>
        <w:rPr>
          <w:sz w:val="22"/>
          <w:szCs w:val="22"/>
        </w:rPr>
      </w:pPr>
      <w:r w:rsidRPr="001B21CD">
        <w:rPr>
          <w:sz w:val="22"/>
          <w:szCs w:val="22"/>
        </w:rPr>
        <w:t>2.1.2 – Atualização, padronização e unificação do atual parque de impressão;</w:t>
      </w:r>
    </w:p>
    <w:p w:rsidR="00A82FF4" w:rsidRPr="001B21CD" w:rsidRDefault="00166BAA" w:rsidP="00B91418">
      <w:pPr>
        <w:tabs>
          <w:tab w:val="left" w:pos="3990"/>
        </w:tabs>
        <w:spacing w:before="120" w:after="120" w:line="276" w:lineRule="auto"/>
        <w:ind w:firstLine="425"/>
        <w:contextualSpacing/>
        <w:jc w:val="both"/>
        <w:rPr>
          <w:sz w:val="22"/>
          <w:szCs w:val="22"/>
        </w:rPr>
      </w:pPr>
      <w:r w:rsidRPr="001B21CD">
        <w:rPr>
          <w:sz w:val="22"/>
          <w:szCs w:val="22"/>
        </w:rPr>
        <w:t>2.1.3 – Gerenciamento e otimização dos custos de impressão;</w:t>
      </w:r>
    </w:p>
    <w:p w:rsidR="00A82FF4" w:rsidRPr="001B21CD" w:rsidRDefault="00166BAA" w:rsidP="00B91418">
      <w:pPr>
        <w:tabs>
          <w:tab w:val="left" w:pos="3990"/>
        </w:tabs>
        <w:spacing w:before="120" w:after="120" w:line="276" w:lineRule="auto"/>
        <w:ind w:firstLine="425"/>
        <w:contextualSpacing/>
        <w:jc w:val="both"/>
        <w:rPr>
          <w:sz w:val="22"/>
          <w:szCs w:val="22"/>
        </w:rPr>
      </w:pPr>
      <w:r w:rsidRPr="001B21CD">
        <w:rPr>
          <w:sz w:val="22"/>
          <w:szCs w:val="22"/>
        </w:rPr>
        <w:t>2.1.4 – Aprimoramento da qualidade dos serviços;</w:t>
      </w:r>
    </w:p>
    <w:p w:rsidR="00A82FF4" w:rsidRPr="001B21CD" w:rsidRDefault="00166BAA" w:rsidP="00B91418">
      <w:pPr>
        <w:tabs>
          <w:tab w:val="left" w:pos="3990"/>
        </w:tabs>
        <w:spacing w:before="120" w:after="120" w:line="276" w:lineRule="auto"/>
        <w:ind w:firstLine="425"/>
        <w:contextualSpacing/>
        <w:jc w:val="both"/>
        <w:rPr>
          <w:sz w:val="22"/>
          <w:szCs w:val="22"/>
        </w:rPr>
      </w:pPr>
      <w:r w:rsidRPr="001B21CD">
        <w:rPr>
          <w:sz w:val="22"/>
          <w:szCs w:val="22"/>
        </w:rPr>
        <w:t>2.1.5 – Redução das perdas de material de impressão;</w:t>
      </w:r>
    </w:p>
    <w:p w:rsidR="00A82FF4" w:rsidRPr="001B21CD" w:rsidRDefault="00166BAA" w:rsidP="00B91418">
      <w:pPr>
        <w:tabs>
          <w:tab w:val="left" w:pos="3990"/>
        </w:tabs>
        <w:spacing w:before="120" w:after="120" w:line="276" w:lineRule="auto"/>
        <w:ind w:firstLine="425"/>
        <w:contextualSpacing/>
        <w:jc w:val="both"/>
        <w:rPr>
          <w:sz w:val="22"/>
          <w:szCs w:val="22"/>
        </w:rPr>
      </w:pPr>
      <w:r w:rsidRPr="001B21CD">
        <w:rPr>
          <w:sz w:val="22"/>
          <w:szCs w:val="22"/>
        </w:rPr>
        <w:t>2.1.6 – Melhoria do atendimento ao usuário final;</w:t>
      </w:r>
    </w:p>
    <w:p w:rsidR="00A82FF4" w:rsidRPr="001B21CD" w:rsidRDefault="00166BAA" w:rsidP="00B91418">
      <w:pPr>
        <w:tabs>
          <w:tab w:val="left" w:pos="3990"/>
        </w:tabs>
        <w:spacing w:before="120" w:after="120" w:line="276" w:lineRule="auto"/>
        <w:ind w:firstLine="425"/>
        <w:contextualSpacing/>
        <w:jc w:val="both"/>
        <w:rPr>
          <w:sz w:val="22"/>
          <w:szCs w:val="22"/>
        </w:rPr>
      </w:pPr>
      <w:r w:rsidRPr="001B21CD">
        <w:rPr>
          <w:sz w:val="22"/>
          <w:szCs w:val="22"/>
        </w:rPr>
        <w:t>2.1.7 – Eliminação da necessidade de aquisição e estoque de suprimentos de impressão;</w:t>
      </w:r>
    </w:p>
    <w:p w:rsidR="00A82FF4" w:rsidRPr="001B21CD" w:rsidRDefault="00166BAA" w:rsidP="00B91418">
      <w:pPr>
        <w:tabs>
          <w:tab w:val="left" w:pos="3990"/>
        </w:tabs>
        <w:spacing w:before="120" w:after="120" w:line="276" w:lineRule="auto"/>
        <w:ind w:firstLine="425"/>
        <w:contextualSpacing/>
        <w:jc w:val="both"/>
        <w:rPr>
          <w:sz w:val="22"/>
          <w:szCs w:val="22"/>
        </w:rPr>
      </w:pPr>
      <w:r w:rsidRPr="001B21CD">
        <w:rPr>
          <w:sz w:val="22"/>
          <w:szCs w:val="22"/>
        </w:rPr>
        <w:lastRenderedPageBreak/>
        <w:t>2.1.8 – Implantação de modelo eficiente e eficaz, capaz de atender a demanda de reprografia em suas unidades, atendendo de forma continuada e controlada, evitando os desperdícios e a descontinuidade causada pela falta de suprimentos e/ou manutenção e mão de obra.</w:t>
      </w:r>
    </w:p>
    <w:p w:rsidR="00A82FF4" w:rsidRPr="001B21CD" w:rsidRDefault="00166BAA" w:rsidP="00B91418">
      <w:pPr>
        <w:tabs>
          <w:tab w:val="left" w:pos="3990"/>
        </w:tabs>
        <w:spacing w:before="120" w:after="120" w:line="276" w:lineRule="auto"/>
        <w:ind w:firstLine="425"/>
        <w:contextualSpacing/>
        <w:jc w:val="both"/>
        <w:rPr>
          <w:sz w:val="22"/>
          <w:szCs w:val="22"/>
        </w:rPr>
      </w:pPr>
      <w:r w:rsidRPr="001B21CD">
        <w:rPr>
          <w:sz w:val="22"/>
          <w:szCs w:val="22"/>
        </w:rPr>
        <w:t xml:space="preserve">2.2 – Tal contratação será benéfica e vantajosa, uma vez que não implicará em investimentos, tais como aquisição de equipamentos reprográficos e as necessárias substituições periódicas, em face de sua depreciação e obsolescência, causado pelo avanço tecnológico e o desgaste natural pelo uso contínuo. </w:t>
      </w:r>
    </w:p>
    <w:p w:rsidR="00166BAA" w:rsidRPr="001B21CD" w:rsidRDefault="00166BAA" w:rsidP="00B91418">
      <w:pPr>
        <w:tabs>
          <w:tab w:val="left" w:pos="3990"/>
        </w:tabs>
        <w:spacing w:before="120" w:after="120" w:line="276" w:lineRule="auto"/>
        <w:ind w:firstLine="425"/>
        <w:contextualSpacing/>
        <w:jc w:val="both"/>
        <w:rPr>
          <w:sz w:val="22"/>
          <w:szCs w:val="22"/>
        </w:rPr>
      </w:pPr>
      <w:r w:rsidRPr="001B21CD">
        <w:rPr>
          <w:sz w:val="22"/>
          <w:szCs w:val="22"/>
        </w:rPr>
        <w:t>2.3 – Ao contratamos uma empresa que disponibiliza de gestão dos equipamentos, suprimentos e consumíveis, faremos uso de ferramentas que ensejarão uma gestão mais ágil e eficiente dos serviços, permitindo o lançamento de dados, emissão de relatórios operacionais e gerenciais que permitiram o controle total dos gastos com reprografia.</w:t>
      </w:r>
    </w:p>
    <w:p w:rsidR="00195607" w:rsidRPr="001B21CD" w:rsidRDefault="00195607" w:rsidP="00166BAA">
      <w:pPr>
        <w:jc w:val="both"/>
        <w:rPr>
          <w:sz w:val="22"/>
          <w:szCs w:val="22"/>
        </w:rPr>
      </w:pPr>
    </w:p>
    <w:p w:rsidR="00195607" w:rsidRPr="001B21CD" w:rsidRDefault="00166BAA" w:rsidP="00195607">
      <w:p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3</w:t>
      </w:r>
      <w:r w:rsidR="00195607" w:rsidRPr="001B21CD">
        <w:rPr>
          <w:b/>
          <w:sz w:val="22"/>
          <w:szCs w:val="22"/>
        </w:rPr>
        <w:t xml:space="preserve"> – DA VIGÊNCIA</w:t>
      </w:r>
    </w:p>
    <w:p w:rsidR="00195607" w:rsidRPr="001B21CD" w:rsidRDefault="00195607" w:rsidP="00195607">
      <w:pPr>
        <w:ind w:firstLine="426"/>
        <w:jc w:val="both"/>
        <w:rPr>
          <w:sz w:val="22"/>
          <w:szCs w:val="22"/>
        </w:rPr>
      </w:pPr>
      <w:r w:rsidRPr="001B21CD">
        <w:rPr>
          <w:sz w:val="22"/>
          <w:szCs w:val="22"/>
        </w:rPr>
        <w:tab/>
      </w:r>
    </w:p>
    <w:p w:rsidR="00195607" w:rsidRPr="001B21CD" w:rsidRDefault="00166BAA" w:rsidP="00195607">
      <w:pPr>
        <w:ind w:firstLine="426"/>
        <w:jc w:val="both"/>
        <w:rPr>
          <w:sz w:val="22"/>
          <w:szCs w:val="22"/>
        </w:rPr>
      </w:pPr>
      <w:r w:rsidRPr="001B21CD">
        <w:rPr>
          <w:sz w:val="22"/>
          <w:szCs w:val="22"/>
        </w:rPr>
        <w:t>3</w:t>
      </w:r>
      <w:r w:rsidR="006A6192" w:rsidRPr="001B21CD">
        <w:rPr>
          <w:sz w:val="22"/>
          <w:szCs w:val="22"/>
        </w:rPr>
        <w:t xml:space="preserve">.1. A vigência do contrato será de </w:t>
      </w:r>
      <w:r w:rsidR="00670F88" w:rsidRPr="001B21CD">
        <w:rPr>
          <w:sz w:val="22"/>
          <w:szCs w:val="22"/>
        </w:rPr>
        <w:t>12</w:t>
      </w:r>
      <w:r w:rsidR="006A6192" w:rsidRPr="001B21CD">
        <w:rPr>
          <w:sz w:val="22"/>
          <w:szCs w:val="22"/>
        </w:rPr>
        <w:t xml:space="preserve"> (dose) meses prorrogáveis por iguais períodos até a totalidade de 60 meses</w:t>
      </w:r>
      <w:r w:rsidR="00195607" w:rsidRPr="001B21CD">
        <w:rPr>
          <w:sz w:val="22"/>
          <w:szCs w:val="22"/>
        </w:rPr>
        <w:t xml:space="preserve">. </w:t>
      </w:r>
    </w:p>
    <w:p w:rsidR="00195607" w:rsidRPr="001B21CD" w:rsidRDefault="00195607" w:rsidP="00195607">
      <w:pPr>
        <w:ind w:firstLine="426"/>
        <w:jc w:val="both"/>
        <w:rPr>
          <w:sz w:val="22"/>
          <w:szCs w:val="22"/>
        </w:rPr>
      </w:pPr>
    </w:p>
    <w:p w:rsidR="00166BAA" w:rsidRPr="001B21CD" w:rsidRDefault="00166BAA" w:rsidP="00166BAA">
      <w:p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4 – DA CLASSIFICAÇÃO DOS SERVIÇOS</w:t>
      </w:r>
    </w:p>
    <w:p w:rsidR="00166BAA" w:rsidRPr="001B21CD" w:rsidRDefault="00166BAA" w:rsidP="00195607">
      <w:pPr>
        <w:ind w:firstLine="426"/>
        <w:jc w:val="both"/>
        <w:rPr>
          <w:sz w:val="22"/>
          <w:szCs w:val="22"/>
        </w:rPr>
      </w:pPr>
    </w:p>
    <w:p w:rsidR="00166BAA" w:rsidRPr="001B21CD" w:rsidRDefault="00166BAA" w:rsidP="00166BAA">
      <w:pPr>
        <w:spacing w:before="120" w:after="120" w:line="276" w:lineRule="auto"/>
        <w:ind w:left="425"/>
        <w:contextualSpacing/>
        <w:jc w:val="both"/>
        <w:rPr>
          <w:rFonts w:eastAsiaTheme="majorEastAsia"/>
          <w:color w:val="000000"/>
          <w:sz w:val="22"/>
          <w:szCs w:val="22"/>
        </w:rPr>
      </w:pPr>
      <w:r w:rsidRPr="001B21CD">
        <w:rPr>
          <w:rFonts w:eastAsiaTheme="majorEastAsia"/>
          <w:color w:val="000000"/>
          <w:sz w:val="22"/>
          <w:szCs w:val="22"/>
        </w:rPr>
        <w:t>4.1. O serviço objeto dessa contratação possui padrão de desempenho e qualidade que possa ser objetivamente definido pelo edital, por meio de especificações usuais de mercado.</w:t>
      </w:r>
    </w:p>
    <w:p w:rsidR="00166BAA" w:rsidRPr="001B21CD" w:rsidRDefault="00166BAA" w:rsidP="00166BAA">
      <w:pPr>
        <w:spacing w:before="120" w:after="120" w:line="276" w:lineRule="auto"/>
        <w:ind w:left="425"/>
        <w:contextualSpacing/>
        <w:jc w:val="both"/>
        <w:rPr>
          <w:rFonts w:eastAsiaTheme="majorEastAsia"/>
          <w:color w:val="000000"/>
          <w:sz w:val="22"/>
          <w:szCs w:val="22"/>
        </w:rPr>
      </w:pPr>
      <w:r w:rsidRPr="001B21CD">
        <w:rPr>
          <w:rFonts w:eastAsiaTheme="majorEastAsia"/>
          <w:color w:val="000000"/>
          <w:sz w:val="22"/>
          <w:szCs w:val="22"/>
        </w:rPr>
        <w:t>4.2. 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166BAA" w:rsidRPr="001B21CD" w:rsidRDefault="00166BAA" w:rsidP="00166BAA">
      <w:pPr>
        <w:spacing w:before="120" w:after="120" w:line="276" w:lineRule="auto"/>
        <w:ind w:left="425"/>
        <w:contextualSpacing/>
        <w:jc w:val="both"/>
        <w:rPr>
          <w:rFonts w:eastAsiaTheme="majorEastAsia"/>
          <w:color w:val="000000"/>
          <w:sz w:val="22"/>
          <w:szCs w:val="22"/>
        </w:rPr>
      </w:pPr>
      <w:r w:rsidRPr="001B21CD">
        <w:rPr>
          <w:rFonts w:eastAsiaTheme="majorEastAsia"/>
          <w:color w:val="000000"/>
          <w:sz w:val="22"/>
          <w:szCs w:val="22"/>
        </w:rPr>
        <w:t>4.3. A prestação dos serviços não gera vínculo empregatício entre os empregados da CONTRATADA e a Administração, vedando-se qualquer relação entre estes que caracterize pessoalidade e subordinação direta.</w:t>
      </w:r>
    </w:p>
    <w:p w:rsidR="00166BAA" w:rsidRPr="001B21CD" w:rsidRDefault="00166BAA" w:rsidP="00166BAA">
      <w:pPr>
        <w:spacing w:before="120" w:after="120" w:line="276" w:lineRule="auto"/>
        <w:ind w:left="425"/>
        <w:contextualSpacing/>
        <w:jc w:val="both"/>
        <w:rPr>
          <w:rFonts w:eastAsiaTheme="majorEastAsia"/>
          <w:color w:val="000000"/>
          <w:sz w:val="22"/>
          <w:szCs w:val="22"/>
        </w:rPr>
      </w:pPr>
    </w:p>
    <w:p w:rsidR="00166BAA" w:rsidRPr="001B21CD" w:rsidRDefault="00166BAA" w:rsidP="00166BAA">
      <w:p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5 – DA FORMA DE PRESTAÇÃO DOS SERVIÇOS</w:t>
      </w:r>
    </w:p>
    <w:p w:rsidR="00166BAA" w:rsidRPr="001B21CD" w:rsidRDefault="00166BAA" w:rsidP="00166BAA">
      <w:pPr>
        <w:spacing w:before="120" w:after="120" w:line="276" w:lineRule="auto"/>
        <w:ind w:left="425"/>
        <w:contextualSpacing/>
        <w:jc w:val="both"/>
        <w:rPr>
          <w:rFonts w:eastAsiaTheme="majorEastAsia"/>
          <w:color w:val="000000"/>
          <w:sz w:val="22"/>
          <w:szCs w:val="22"/>
        </w:rPr>
      </w:pPr>
    </w:p>
    <w:p w:rsidR="00166BAA" w:rsidRPr="001B21CD" w:rsidRDefault="00166BAA" w:rsidP="00166BAA">
      <w:pPr>
        <w:ind w:left="426"/>
        <w:jc w:val="both"/>
        <w:rPr>
          <w:rFonts w:eastAsiaTheme="majorEastAsia"/>
          <w:b/>
          <w:color w:val="000000"/>
          <w:sz w:val="22"/>
          <w:szCs w:val="22"/>
        </w:rPr>
      </w:pPr>
      <w:r w:rsidRPr="001B21CD">
        <w:rPr>
          <w:rFonts w:eastAsiaTheme="majorEastAsia"/>
          <w:b/>
          <w:color w:val="000000"/>
          <w:sz w:val="22"/>
          <w:szCs w:val="22"/>
          <w:highlight w:val="yellow"/>
        </w:rPr>
        <w:t xml:space="preserve">5.1 – </w:t>
      </w:r>
      <w:r w:rsidR="000C0FDE" w:rsidRPr="001B21CD">
        <w:rPr>
          <w:rFonts w:eastAsiaTheme="majorEastAsia"/>
          <w:b/>
          <w:color w:val="000000"/>
          <w:sz w:val="22"/>
          <w:szCs w:val="22"/>
          <w:highlight w:val="yellow"/>
        </w:rPr>
        <w:t>Fornecimento, instalação e manutenção</w:t>
      </w:r>
      <w:r w:rsidRPr="001B21CD">
        <w:rPr>
          <w:rFonts w:eastAsiaTheme="majorEastAsia"/>
          <w:b/>
          <w:color w:val="000000"/>
          <w:sz w:val="22"/>
          <w:szCs w:val="22"/>
          <w:highlight w:val="yellow"/>
        </w:rPr>
        <w:t xml:space="preserve"> de no </w:t>
      </w:r>
      <w:proofErr w:type="spellStart"/>
      <w:r w:rsidRPr="001B21CD">
        <w:rPr>
          <w:rFonts w:eastAsiaTheme="majorEastAsia"/>
          <w:b/>
          <w:color w:val="000000"/>
          <w:sz w:val="22"/>
          <w:szCs w:val="22"/>
          <w:highlight w:val="yellow"/>
        </w:rPr>
        <w:t>mín</w:t>
      </w:r>
      <w:r w:rsidR="000C0FDE" w:rsidRPr="001B21CD">
        <w:rPr>
          <w:rFonts w:eastAsiaTheme="majorEastAsia"/>
          <w:b/>
          <w:color w:val="000000"/>
          <w:sz w:val="22"/>
          <w:szCs w:val="22"/>
          <w:highlight w:val="yellow"/>
        </w:rPr>
        <w:t>ímo</w:t>
      </w:r>
      <w:proofErr w:type="spellEnd"/>
      <w:r w:rsidRPr="001B21CD">
        <w:rPr>
          <w:rFonts w:eastAsiaTheme="majorEastAsia"/>
          <w:b/>
          <w:color w:val="000000"/>
          <w:sz w:val="22"/>
          <w:szCs w:val="22"/>
          <w:highlight w:val="yellow"/>
        </w:rPr>
        <w:t xml:space="preserve"> </w:t>
      </w:r>
      <w:r w:rsidR="000C0FDE" w:rsidRPr="001B21CD">
        <w:rPr>
          <w:rFonts w:eastAsiaTheme="majorEastAsia"/>
          <w:b/>
          <w:color w:val="000000"/>
          <w:sz w:val="22"/>
          <w:szCs w:val="22"/>
          <w:highlight w:val="yellow"/>
        </w:rPr>
        <w:t>0</w:t>
      </w:r>
      <w:r w:rsidR="00DD118C" w:rsidRPr="001B21CD">
        <w:rPr>
          <w:rFonts w:eastAsiaTheme="majorEastAsia"/>
          <w:b/>
          <w:color w:val="000000"/>
          <w:sz w:val="22"/>
          <w:szCs w:val="22"/>
          <w:highlight w:val="yellow"/>
        </w:rPr>
        <w:t>9</w:t>
      </w:r>
      <w:r w:rsidR="000C0FDE" w:rsidRPr="001B21CD">
        <w:rPr>
          <w:rFonts w:eastAsiaTheme="majorEastAsia"/>
          <w:b/>
          <w:color w:val="000000"/>
          <w:sz w:val="22"/>
          <w:szCs w:val="22"/>
          <w:highlight w:val="yellow"/>
        </w:rPr>
        <w:t xml:space="preserve"> (</w:t>
      </w:r>
      <w:r w:rsidR="00596215" w:rsidRPr="001B21CD">
        <w:rPr>
          <w:rFonts w:eastAsiaTheme="majorEastAsia"/>
          <w:b/>
          <w:color w:val="000000"/>
          <w:sz w:val="22"/>
          <w:szCs w:val="22"/>
          <w:highlight w:val="yellow"/>
        </w:rPr>
        <w:t>nove</w:t>
      </w:r>
      <w:r w:rsidR="000C0FDE" w:rsidRPr="001B21CD">
        <w:rPr>
          <w:rFonts w:eastAsiaTheme="majorEastAsia"/>
          <w:b/>
          <w:color w:val="000000"/>
          <w:sz w:val="22"/>
          <w:szCs w:val="22"/>
          <w:highlight w:val="yellow"/>
        </w:rPr>
        <w:t>)</w:t>
      </w:r>
      <w:r w:rsidRPr="001B21CD">
        <w:rPr>
          <w:rFonts w:eastAsiaTheme="majorEastAsia"/>
          <w:b/>
          <w:color w:val="000000"/>
          <w:sz w:val="22"/>
          <w:szCs w:val="22"/>
          <w:highlight w:val="yellow"/>
        </w:rPr>
        <w:t xml:space="preserve"> equipamentos multifuncionais laser monocromáticos </w:t>
      </w:r>
      <w:r w:rsidR="00596215" w:rsidRPr="001B21CD">
        <w:rPr>
          <w:rFonts w:eastAsiaTheme="majorEastAsia"/>
          <w:b/>
          <w:color w:val="000000"/>
          <w:sz w:val="22"/>
          <w:szCs w:val="22"/>
          <w:highlight w:val="yellow"/>
        </w:rPr>
        <w:t xml:space="preserve">que comporte impressão em papel A4 </w:t>
      </w:r>
      <w:r w:rsidRPr="001B21CD">
        <w:rPr>
          <w:rFonts w:eastAsiaTheme="majorEastAsia"/>
          <w:b/>
          <w:color w:val="000000"/>
          <w:sz w:val="22"/>
          <w:szCs w:val="22"/>
          <w:highlight w:val="yellow"/>
        </w:rPr>
        <w:t xml:space="preserve">e no </w:t>
      </w:r>
      <w:proofErr w:type="spellStart"/>
      <w:r w:rsidRPr="001B21CD">
        <w:rPr>
          <w:rFonts w:eastAsiaTheme="majorEastAsia"/>
          <w:b/>
          <w:color w:val="000000"/>
          <w:sz w:val="22"/>
          <w:szCs w:val="22"/>
          <w:highlight w:val="yellow"/>
        </w:rPr>
        <w:t>mín</w:t>
      </w:r>
      <w:r w:rsidR="000C0FDE" w:rsidRPr="001B21CD">
        <w:rPr>
          <w:rFonts w:eastAsiaTheme="majorEastAsia"/>
          <w:b/>
          <w:color w:val="000000"/>
          <w:sz w:val="22"/>
          <w:szCs w:val="22"/>
          <w:highlight w:val="yellow"/>
        </w:rPr>
        <w:t>ímo</w:t>
      </w:r>
      <w:proofErr w:type="spellEnd"/>
      <w:r w:rsidRPr="001B21CD">
        <w:rPr>
          <w:rFonts w:eastAsiaTheme="majorEastAsia"/>
          <w:b/>
          <w:color w:val="000000"/>
          <w:sz w:val="22"/>
          <w:szCs w:val="22"/>
          <w:highlight w:val="yellow"/>
        </w:rPr>
        <w:t xml:space="preserve"> 01</w:t>
      </w:r>
      <w:r w:rsidR="000C0FDE" w:rsidRPr="001B21CD">
        <w:rPr>
          <w:rFonts w:eastAsiaTheme="majorEastAsia"/>
          <w:b/>
          <w:color w:val="000000"/>
          <w:sz w:val="22"/>
          <w:szCs w:val="22"/>
          <w:highlight w:val="yellow"/>
        </w:rPr>
        <w:t xml:space="preserve"> (um)</w:t>
      </w:r>
      <w:r w:rsidRPr="001B21CD">
        <w:rPr>
          <w:rFonts w:eastAsiaTheme="majorEastAsia"/>
          <w:b/>
          <w:color w:val="000000"/>
          <w:sz w:val="22"/>
          <w:szCs w:val="22"/>
          <w:highlight w:val="yellow"/>
        </w:rPr>
        <w:t xml:space="preserve"> equipamento multifuncional laser colorida que comporte impressão em papel A3 para impressão, cópia e digitalização para o campus Iguatu;</w:t>
      </w: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 xml:space="preserve">5.2 – Fornecimento, instalação e manutenção de estabilizadores ou transformadores compatíveis com a potência dos equipamentos a serem disponibilizados pela </w:t>
      </w:r>
      <w:r w:rsidRPr="001B21CD">
        <w:rPr>
          <w:rFonts w:eastAsiaTheme="majorEastAsia"/>
          <w:b/>
          <w:color w:val="000000"/>
          <w:sz w:val="22"/>
          <w:szCs w:val="22"/>
        </w:rPr>
        <w:t>CONTRATADA</w:t>
      </w:r>
      <w:r w:rsidRPr="001B21CD">
        <w:rPr>
          <w:rFonts w:eastAsiaTheme="majorEastAsia"/>
          <w:color w:val="000000"/>
          <w:sz w:val="22"/>
          <w:szCs w:val="22"/>
        </w:rPr>
        <w:t>;</w:t>
      </w: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5.3 – Gerenciamento dos serviços contratados, com o objetivo de realizar o fornecimento de insumos e consumíveis antes que esgotem, de forma a não ocorrer a interrupção dos serviços;</w:t>
      </w:r>
    </w:p>
    <w:p w:rsidR="000C0FDE" w:rsidRPr="001B21CD" w:rsidRDefault="00166BAA" w:rsidP="000C0FDE">
      <w:pPr>
        <w:ind w:left="426"/>
        <w:jc w:val="both"/>
        <w:rPr>
          <w:rFonts w:eastAsiaTheme="majorEastAsia"/>
          <w:color w:val="000000"/>
          <w:sz w:val="22"/>
          <w:szCs w:val="22"/>
        </w:rPr>
      </w:pPr>
      <w:r w:rsidRPr="001B21CD">
        <w:rPr>
          <w:rFonts w:eastAsiaTheme="majorEastAsia"/>
          <w:color w:val="000000"/>
          <w:sz w:val="22"/>
          <w:szCs w:val="22"/>
        </w:rPr>
        <w:t>5.4 – Gerenciamento, contabilização e bilhetagem das páginas impressas, copiadas e digitalizadas de forma automatizada e transparente para melhor acompanhamento do gestor do contrato.</w:t>
      </w:r>
    </w:p>
    <w:p w:rsidR="000C0FDE" w:rsidRPr="001B21CD" w:rsidRDefault="00166BAA" w:rsidP="000C0FDE">
      <w:pPr>
        <w:ind w:left="426"/>
        <w:jc w:val="both"/>
        <w:rPr>
          <w:rFonts w:eastAsiaTheme="majorEastAsia"/>
          <w:color w:val="000000"/>
          <w:sz w:val="22"/>
          <w:szCs w:val="22"/>
        </w:rPr>
      </w:pPr>
      <w:r w:rsidRPr="001B21CD">
        <w:rPr>
          <w:rFonts w:eastAsiaTheme="majorEastAsia"/>
          <w:color w:val="000000"/>
          <w:sz w:val="22"/>
          <w:szCs w:val="22"/>
        </w:rPr>
        <w:t>5</w:t>
      </w:r>
      <w:r w:rsidR="000C0FDE" w:rsidRPr="001B21CD">
        <w:rPr>
          <w:rFonts w:eastAsiaTheme="majorEastAsia"/>
          <w:color w:val="000000"/>
          <w:sz w:val="22"/>
          <w:szCs w:val="22"/>
        </w:rPr>
        <w:t>.5 – Os equipamentos devem estar</w:t>
      </w:r>
      <w:r w:rsidRPr="001B21CD">
        <w:rPr>
          <w:rFonts w:eastAsiaTheme="majorEastAsia"/>
          <w:color w:val="000000"/>
          <w:sz w:val="22"/>
          <w:szCs w:val="22"/>
        </w:rPr>
        <w:t xml:space="preserve"> interligados a rede LAN de dados do </w:t>
      </w:r>
      <w:r w:rsidRPr="001B21CD">
        <w:rPr>
          <w:rFonts w:eastAsiaTheme="majorEastAsia"/>
          <w:b/>
          <w:color w:val="000000"/>
          <w:sz w:val="22"/>
          <w:szCs w:val="22"/>
        </w:rPr>
        <w:t>CONTRATANTE</w:t>
      </w:r>
      <w:r w:rsidRPr="001B21CD">
        <w:rPr>
          <w:rFonts w:eastAsiaTheme="majorEastAsia"/>
          <w:color w:val="000000"/>
          <w:sz w:val="22"/>
          <w:szCs w:val="22"/>
        </w:rPr>
        <w:t xml:space="preserve"> de forma que a impressão, digitalização possam ser realizadas de forma automatizada;</w:t>
      </w:r>
    </w:p>
    <w:p w:rsidR="00166BAA" w:rsidRPr="001B21CD" w:rsidRDefault="00166BAA" w:rsidP="000C0FDE">
      <w:pPr>
        <w:ind w:left="426"/>
        <w:jc w:val="both"/>
        <w:rPr>
          <w:rFonts w:eastAsiaTheme="majorEastAsia"/>
          <w:color w:val="000000"/>
          <w:sz w:val="22"/>
          <w:szCs w:val="22"/>
        </w:rPr>
      </w:pPr>
      <w:r w:rsidRPr="001B21CD">
        <w:rPr>
          <w:rFonts w:eastAsiaTheme="majorEastAsia"/>
          <w:color w:val="000000"/>
          <w:sz w:val="22"/>
          <w:szCs w:val="22"/>
        </w:rPr>
        <w:t xml:space="preserve">5.6 – Os equipamento devem contar com gerenciamento inteligente de bilhetagem por usuário, onde seja </w:t>
      </w:r>
      <w:r w:rsidR="000C0FDE" w:rsidRPr="001B21CD">
        <w:rPr>
          <w:rFonts w:eastAsiaTheme="majorEastAsia"/>
          <w:color w:val="000000"/>
          <w:sz w:val="22"/>
          <w:szCs w:val="22"/>
        </w:rPr>
        <w:t>possível a</w:t>
      </w:r>
      <w:r w:rsidRPr="001B21CD">
        <w:rPr>
          <w:rFonts w:eastAsiaTheme="majorEastAsia"/>
          <w:color w:val="000000"/>
          <w:sz w:val="22"/>
          <w:szCs w:val="22"/>
        </w:rPr>
        <w:t xml:space="preserve"> cota de bilhetagem por usuário de forma transparente para o usuário;</w:t>
      </w: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5.7 – Os equipamentos deverão receber manutenção “</w:t>
      </w:r>
      <w:proofErr w:type="spellStart"/>
      <w:r w:rsidRPr="001B21CD">
        <w:rPr>
          <w:rFonts w:eastAsiaTheme="majorEastAsia"/>
          <w:color w:val="000000"/>
          <w:sz w:val="22"/>
          <w:szCs w:val="22"/>
        </w:rPr>
        <w:t>on</w:t>
      </w:r>
      <w:proofErr w:type="spellEnd"/>
      <w:r w:rsidRPr="001B21CD">
        <w:rPr>
          <w:rFonts w:eastAsiaTheme="majorEastAsia"/>
          <w:color w:val="000000"/>
          <w:sz w:val="22"/>
          <w:szCs w:val="22"/>
        </w:rPr>
        <w:t xml:space="preserve"> site”, ou seja, atendimento onde estiverem instalados e dentro do prazo de 24h a partir da comunicação de um incidente:</w:t>
      </w:r>
    </w:p>
    <w:p w:rsidR="00166BAA" w:rsidRPr="001B21CD" w:rsidRDefault="00166BAA" w:rsidP="00166BAA">
      <w:pPr>
        <w:ind w:left="426"/>
        <w:jc w:val="both"/>
        <w:rPr>
          <w:rFonts w:eastAsiaTheme="majorEastAsia"/>
          <w:color w:val="000000"/>
          <w:sz w:val="22"/>
          <w:szCs w:val="22"/>
        </w:rPr>
      </w:pPr>
    </w:p>
    <w:p w:rsidR="00166BAA" w:rsidRPr="001B21CD" w:rsidRDefault="00166BAA" w:rsidP="000C0FDE">
      <w:pPr>
        <w:ind w:left="567"/>
        <w:jc w:val="both"/>
        <w:rPr>
          <w:rFonts w:eastAsiaTheme="majorEastAsia"/>
          <w:color w:val="000000"/>
          <w:sz w:val="22"/>
          <w:szCs w:val="22"/>
        </w:rPr>
      </w:pPr>
      <w:r w:rsidRPr="001B21CD">
        <w:rPr>
          <w:rFonts w:eastAsiaTheme="majorEastAsia"/>
          <w:color w:val="000000"/>
          <w:sz w:val="22"/>
          <w:szCs w:val="22"/>
        </w:rPr>
        <w:lastRenderedPageBreak/>
        <w:t>5.7.1 – Prestação de serviço de manutenção corretiva, inclusive para substituição de equipamentos ou peças danificadas.</w:t>
      </w:r>
    </w:p>
    <w:p w:rsidR="00166BAA" w:rsidRPr="001B21CD" w:rsidRDefault="00166BAA" w:rsidP="000C0FDE">
      <w:pPr>
        <w:ind w:left="567"/>
        <w:jc w:val="both"/>
        <w:rPr>
          <w:rFonts w:eastAsiaTheme="majorEastAsia"/>
          <w:color w:val="000000"/>
          <w:sz w:val="22"/>
          <w:szCs w:val="22"/>
        </w:rPr>
      </w:pPr>
      <w:r w:rsidRPr="001B21CD">
        <w:rPr>
          <w:rFonts w:eastAsiaTheme="majorEastAsia"/>
          <w:color w:val="000000"/>
          <w:sz w:val="22"/>
          <w:szCs w:val="22"/>
        </w:rPr>
        <w:t xml:space="preserve">5.7.2 – Todos os custos da manutenção, mão-de-obra, passagem e estadia dos técnicos, peças, partes, insumos, consumíveis, </w:t>
      </w:r>
      <w:proofErr w:type="spellStart"/>
      <w:r w:rsidRPr="001B21CD">
        <w:rPr>
          <w:rFonts w:eastAsiaTheme="majorEastAsia"/>
          <w:color w:val="000000"/>
          <w:sz w:val="22"/>
          <w:szCs w:val="22"/>
        </w:rPr>
        <w:t>fusores</w:t>
      </w:r>
      <w:proofErr w:type="spellEnd"/>
      <w:r w:rsidRPr="001B21CD">
        <w:rPr>
          <w:rFonts w:eastAsiaTheme="majorEastAsia"/>
          <w:color w:val="000000"/>
          <w:sz w:val="22"/>
          <w:szCs w:val="22"/>
        </w:rPr>
        <w:t xml:space="preserve"> e todos os serviços e peças para que os equipamentos não frustrem a continuidade do serviço serão de responsabilidade da </w:t>
      </w:r>
      <w:r w:rsidRPr="001B21CD">
        <w:rPr>
          <w:rFonts w:eastAsiaTheme="majorEastAsia"/>
          <w:b/>
          <w:color w:val="000000"/>
          <w:sz w:val="22"/>
          <w:szCs w:val="22"/>
        </w:rPr>
        <w:t>CONTRATADA</w:t>
      </w:r>
      <w:r w:rsidRPr="001B21CD">
        <w:rPr>
          <w:rFonts w:eastAsiaTheme="majorEastAsia"/>
          <w:color w:val="000000"/>
          <w:sz w:val="22"/>
          <w:szCs w:val="22"/>
        </w:rPr>
        <w:t>.</w:t>
      </w:r>
    </w:p>
    <w:p w:rsidR="00166BAA" w:rsidRPr="001B21CD" w:rsidRDefault="00166BAA" w:rsidP="00166BAA">
      <w:pPr>
        <w:ind w:left="426"/>
        <w:rPr>
          <w:rFonts w:eastAsiaTheme="majorEastAsia"/>
          <w:color w:val="000000"/>
          <w:sz w:val="22"/>
          <w:szCs w:val="22"/>
        </w:rPr>
      </w:pP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5.8 – A</w:t>
      </w:r>
      <w:r w:rsidRPr="001B21CD">
        <w:rPr>
          <w:rFonts w:eastAsiaTheme="majorEastAsia"/>
          <w:b/>
          <w:color w:val="000000"/>
          <w:sz w:val="22"/>
          <w:szCs w:val="22"/>
        </w:rPr>
        <w:t xml:space="preserve"> CONTRATADA </w:t>
      </w:r>
      <w:r w:rsidRPr="001B21CD">
        <w:rPr>
          <w:rFonts w:eastAsiaTheme="majorEastAsia"/>
          <w:color w:val="000000"/>
          <w:sz w:val="22"/>
          <w:szCs w:val="22"/>
        </w:rPr>
        <w:t>deverá providenciar para início dos serviços:</w:t>
      </w:r>
    </w:p>
    <w:p w:rsidR="00166BAA" w:rsidRPr="001B21CD" w:rsidRDefault="00166BAA" w:rsidP="00166BAA">
      <w:pPr>
        <w:ind w:left="426"/>
        <w:jc w:val="both"/>
        <w:rPr>
          <w:rFonts w:eastAsiaTheme="majorEastAsia"/>
          <w:color w:val="000000"/>
          <w:sz w:val="22"/>
          <w:szCs w:val="22"/>
        </w:rPr>
      </w:pPr>
    </w:p>
    <w:p w:rsidR="00166BAA" w:rsidRPr="001B21CD" w:rsidRDefault="00166BAA" w:rsidP="000C0FDE">
      <w:pPr>
        <w:ind w:left="567"/>
        <w:jc w:val="both"/>
        <w:rPr>
          <w:rFonts w:eastAsiaTheme="majorEastAsia"/>
          <w:color w:val="000000"/>
          <w:sz w:val="22"/>
          <w:szCs w:val="22"/>
        </w:rPr>
      </w:pPr>
      <w:r w:rsidRPr="001B21CD">
        <w:rPr>
          <w:rFonts w:eastAsiaTheme="majorEastAsia"/>
          <w:color w:val="000000"/>
          <w:sz w:val="22"/>
          <w:szCs w:val="22"/>
        </w:rPr>
        <w:t>5.8.1 – Equipamentos novos devidamente instalados, configurados e em funcionamento de acordo com as especificações do Termo de Referência;</w:t>
      </w:r>
    </w:p>
    <w:p w:rsidR="00166BAA" w:rsidRPr="001B21CD" w:rsidRDefault="00166BAA" w:rsidP="000C0FDE">
      <w:pPr>
        <w:ind w:left="567"/>
        <w:jc w:val="both"/>
        <w:rPr>
          <w:rFonts w:eastAsiaTheme="majorEastAsia"/>
          <w:color w:val="000000"/>
          <w:sz w:val="22"/>
          <w:szCs w:val="22"/>
        </w:rPr>
      </w:pPr>
      <w:r w:rsidRPr="001B21CD">
        <w:rPr>
          <w:rFonts w:eastAsiaTheme="majorEastAsia"/>
          <w:color w:val="000000"/>
          <w:sz w:val="22"/>
          <w:szCs w:val="22"/>
        </w:rPr>
        <w:t>5.8.2 – Suprimentos ou consumíveis originais, não recarregados ou similares, exceto papel, necessário ao funcionamento dos equipamentos;</w:t>
      </w:r>
    </w:p>
    <w:p w:rsidR="00166BAA" w:rsidRPr="001B21CD" w:rsidRDefault="00166BAA" w:rsidP="000C0FDE">
      <w:pPr>
        <w:ind w:left="567"/>
        <w:jc w:val="both"/>
        <w:rPr>
          <w:rFonts w:eastAsiaTheme="majorEastAsia"/>
          <w:color w:val="000000"/>
          <w:sz w:val="22"/>
          <w:szCs w:val="22"/>
        </w:rPr>
      </w:pPr>
      <w:r w:rsidRPr="001B21CD">
        <w:rPr>
          <w:rFonts w:eastAsiaTheme="majorEastAsia"/>
          <w:color w:val="000000"/>
          <w:sz w:val="22"/>
          <w:szCs w:val="22"/>
        </w:rPr>
        <w:t>5.8.3 – Software de gerência do ambiente de produção e bilhetagem que deverá ser instalado nos equipamentos necessários;</w:t>
      </w:r>
    </w:p>
    <w:p w:rsidR="00166BAA" w:rsidRPr="001B21CD" w:rsidRDefault="00166BAA" w:rsidP="000C0FDE">
      <w:pPr>
        <w:ind w:left="567"/>
        <w:jc w:val="both"/>
        <w:rPr>
          <w:rFonts w:eastAsiaTheme="majorEastAsia"/>
          <w:color w:val="000000"/>
          <w:sz w:val="22"/>
          <w:szCs w:val="22"/>
        </w:rPr>
      </w:pPr>
      <w:r w:rsidRPr="001B21CD">
        <w:rPr>
          <w:rFonts w:eastAsiaTheme="majorEastAsia"/>
          <w:color w:val="000000"/>
          <w:sz w:val="22"/>
          <w:szCs w:val="22"/>
        </w:rPr>
        <w:t xml:space="preserve">5.8.4 – Estoque de cartuchos de toner originais, não recarregados ou similares que garanta a substituição imediata pelo </w:t>
      </w:r>
      <w:r w:rsidRPr="001B21CD">
        <w:rPr>
          <w:rFonts w:eastAsiaTheme="majorEastAsia"/>
          <w:b/>
          <w:color w:val="000000"/>
          <w:sz w:val="22"/>
          <w:szCs w:val="22"/>
        </w:rPr>
        <w:t>CONTRATANTE</w:t>
      </w:r>
      <w:r w:rsidRPr="001B21CD">
        <w:rPr>
          <w:rFonts w:eastAsiaTheme="majorEastAsia"/>
          <w:color w:val="000000"/>
          <w:sz w:val="22"/>
          <w:szCs w:val="22"/>
        </w:rPr>
        <w:t xml:space="preserve"> quando do esvaziamento do que está sendo utilizado;</w:t>
      </w:r>
    </w:p>
    <w:p w:rsidR="00166BAA" w:rsidRPr="001B21CD" w:rsidRDefault="00166BAA" w:rsidP="000C0FDE">
      <w:pPr>
        <w:ind w:left="567"/>
        <w:jc w:val="both"/>
        <w:rPr>
          <w:rFonts w:eastAsiaTheme="majorEastAsia"/>
          <w:color w:val="000000"/>
          <w:sz w:val="22"/>
          <w:szCs w:val="22"/>
        </w:rPr>
      </w:pPr>
      <w:r w:rsidRPr="001B21CD">
        <w:rPr>
          <w:rFonts w:eastAsiaTheme="majorEastAsia"/>
          <w:color w:val="000000"/>
          <w:sz w:val="22"/>
          <w:szCs w:val="22"/>
        </w:rPr>
        <w:t xml:space="preserve">5.8.5 – Treinamento para os operadores dos equipamentos após a instalação sobre o gerenciamento, configuração dos mesmos; </w:t>
      </w:r>
    </w:p>
    <w:p w:rsidR="00166BAA" w:rsidRPr="001B21CD" w:rsidRDefault="00166BAA" w:rsidP="000C0FDE">
      <w:pPr>
        <w:ind w:left="567"/>
        <w:jc w:val="both"/>
        <w:rPr>
          <w:rFonts w:eastAsiaTheme="majorEastAsia"/>
          <w:color w:val="000000"/>
          <w:sz w:val="22"/>
          <w:szCs w:val="22"/>
        </w:rPr>
      </w:pPr>
      <w:r w:rsidRPr="001B21CD">
        <w:rPr>
          <w:rFonts w:eastAsiaTheme="majorEastAsia"/>
          <w:color w:val="000000"/>
          <w:sz w:val="22"/>
          <w:szCs w:val="22"/>
        </w:rPr>
        <w:t xml:space="preserve">5.8.6 – Sistema de gerenciamento de cópia, digitalização e impressão e de contabilização que permita calcular bilhetagem, custos de impressão, controlar ou limitar por usuário a utilização de impressora e definir as restrições de acesso aos usuários. </w:t>
      </w:r>
    </w:p>
    <w:p w:rsidR="00166BAA" w:rsidRPr="001B21CD" w:rsidRDefault="00166BAA" w:rsidP="00166BAA">
      <w:pPr>
        <w:ind w:left="426"/>
        <w:jc w:val="both"/>
        <w:rPr>
          <w:rFonts w:eastAsiaTheme="majorEastAsia"/>
          <w:color w:val="000000"/>
          <w:sz w:val="22"/>
          <w:szCs w:val="22"/>
        </w:rPr>
      </w:pP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 xml:space="preserve">5.9 – Todos os serviços implantados no início e durante a da execução do contrato serão aceitos após inspeção de controle de qualidade. Caso seja detectado algum problema no fornecimento ou no serviço prestado, será levado formalmente ao conhecimento da </w:t>
      </w:r>
      <w:r w:rsidRPr="001B21CD">
        <w:rPr>
          <w:rFonts w:eastAsiaTheme="majorEastAsia"/>
          <w:b/>
          <w:color w:val="000000"/>
          <w:sz w:val="22"/>
          <w:szCs w:val="22"/>
        </w:rPr>
        <w:t>CONTRATADA</w:t>
      </w:r>
      <w:r w:rsidRPr="001B21CD">
        <w:rPr>
          <w:rFonts w:eastAsiaTheme="majorEastAsia"/>
          <w:color w:val="000000"/>
          <w:sz w:val="22"/>
          <w:szCs w:val="22"/>
        </w:rPr>
        <w:t>.</w:t>
      </w: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 xml:space="preserve">5.10 – A </w:t>
      </w:r>
      <w:r w:rsidRPr="001B21CD">
        <w:rPr>
          <w:rFonts w:eastAsiaTheme="majorEastAsia"/>
          <w:b/>
          <w:color w:val="000000"/>
          <w:sz w:val="22"/>
          <w:szCs w:val="22"/>
        </w:rPr>
        <w:t>CONTRATADA</w:t>
      </w:r>
      <w:r w:rsidRPr="001B21CD">
        <w:rPr>
          <w:rFonts w:eastAsiaTheme="majorEastAsia"/>
          <w:color w:val="000000"/>
          <w:sz w:val="22"/>
          <w:szCs w:val="22"/>
        </w:rPr>
        <w:t xml:space="preserve"> deverá sanar a irregularidade dentro do prazo de 24 horas do recebimento da notificação emitida pelo </w:t>
      </w:r>
      <w:r w:rsidRPr="001B21CD">
        <w:rPr>
          <w:rFonts w:eastAsiaTheme="majorEastAsia"/>
          <w:b/>
          <w:color w:val="000000"/>
          <w:sz w:val="22"/>
          <w:szCs w:val="22"/>
        </w:rPr>
        <w:t>CONTRATANTE</w:t>
      </w:r>
      <w:r w:rsidRPr="001B21CD">
        <w:rPr>
          <w:rFonts w:eastAsiaTheme="majorEastAsia"/>
          <w:color w:val="000000"/>
          <w:sz w:val="22"/>
          <w:szCs w:val="22"/>
        </w:rPr>
        <w:t>.</w:t>
      </w:r>
      <w:r w:rsidRPr="001B21CD">
        <w:rPr>
          <w:rFonts w:eastAsiaTheme="majorEastAsia"/>
          <w:color w:val="000000"/>
          <w:sz w:val="22"/>
          <w:szCs w:val="22"/>
        </w:rPr>
        <w:tab/>
        <w:t xml:space="preserve"> </w:t>
      </w: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5.11 – O sistema de gestão dos serviços deverá ser em rede e possuir as seguintes capacidades:</w:t>
      </w:r>
    </w:p>
    <w:p w:rsidR="00166BAA" w:rsidRPr="001B21CD" w:rsidRDefault="00166BAA" w:rsidP="00166BAA">
      <w:pPr>
        <w:ind w:left="426"/>
        <w:jc w:val="both"/>
        <w:rPr>
          <w:rFonts w:eastAsiaTheme="majorEastAsia"/>
          <w:color w:val="000000"/>
          <w:sz w:val="22"/>
          <w:szCs w:val="22"/>
        </w:rPr>
      </w:pP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5.11.1 – Monitorar os equipamentos on-line, possibilitando, no mínimo, gerenciar remotamente, via rede, os equipamentos instalados, permitindo efetuar alterações de configuração, checagem do status de impressão, nível dos suprimentos de impressão, checagem de bilhetagem por usuário, bloqueio de impressão por usuário entre outros.</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5.11.2 – Informar usuário, nome do documento, horário de impressão, impressora, número de páginas, modo de impressão (cor ou mono), tamanho do papel, aplicativo, qualidade e custo para cada trabalho impresso ou copiado;</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5.11.3 – Permitir a geração de relatórios, via sistema, por usuário, multifuncional/copiadora (equipamento físico);</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5.11.4 – Permitir a ordenação dos relatórios por quantidade de páginas por usuário, por custo e por ordem alfabética;</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5.11.5 – Permitir a utilização de filtros nos relatórios por cor, tipo de papel, aplicativo, modo de impressão (simplex ou duplex) e por origem (cópia ou impressão);</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5.11.6 – Permitir a exportação de dados e relatórios para análise;</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5.11.7 – Permitir a definição de custos de página impressa por multifuncional/copiadora, diferenciando custos para impressão em cores e preto e branco;</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5.11.8 – Deverá rodar em plataforma Windows 7, Windows 8, Windows 10 ou superior;</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5.11.9 – Interface com Usuário totalmente configurável.</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 xml:space="preserve">5.11.10 – Deverá gerar o histórico de impressão/cópia por usuário/impressora/setor organizacional consolidando a quantidade de impressões/cópias realizadas no período. Este processo deverá ser realizado na própria rede do </w:t>
      </w:r>
      <w:r w:rsidRPr="001B21CD">
        <w:rPr>
          <w:rFonts w:eastAsiaTheme="majorEastAsia"/>
          <w:b/>
          <w:color w:val="000000"/>
          <w:sz w:val="22"/>
          <w:szCs w:val="22"/>
        </w:rPr>
        <w:t>CONTRAT</w:t>
      </w:r>
      <w:r w:rsidR="00272E9D" w:rsidRPr="001B21CD">
        <w:rPr>
          <w:rFonts w:eastAsiaTheme="majorEastAsia"/>
          <w:b/>
          <w:color w:val="000000"/>
          <w:sz w:val="22"/>
          <w:szCs w:val="22"/>
        </w:rPr>
        <w:t>A</w:t>
      </w:r>
      <w:r w:rsidRPr="001B21CD">
        <w:rPr>
          <w:rFonts w:eastAsiaTheme="majorEastAsia"/>
          <w:b/>
          <w:color w:val="000000"/>
          <w:sz w:val="22"/>
          <w:szCs w:val="22"/>
        </w:rPr>
        <w:t>NTE</w:t>
      </w:r>
      <w:r w:rsidRPr="001B21CD">
        <w:rPr>
          <w:rFonts w:eastAsiaTheme="majorEastAsia"/>
          <w:color w:val="000000"/>
          <w:sz w:val="22"/>
          <w:szCs w:val="22"/>
        </w:rPr>
        <w:t xml:space="preserve">, não exigindo nenhuma modificação estrutural, ficando </w:t>
      </w:r>
      <w:r w:rsidRPr="001B21CD">
        <w:rPr>
          <w:rFonts w:eastAsiaTheme="majorEastAsia"/>
          <w:color w:val="000000"/>
          <w:sz w:val="22"/>
          <w:szCs w:val="22"/>
        </w:rPr>
        <w:lastRenderedPageBreak/>
        <w:t xml:space="preserve">ainda a cargo da </w:t>
      </w:r>
      <w:r w:rsidRPr="001B21CD">
        <w:rPr>
          <w:rFonts w:eastAsiaTheme="majorEastAsia"/>
          <w:b/>
          <w:color w:val="000000"/>
          <w:sz w:val="22"/>
          <w:szCs w:val="22"/>
        </w:rPr>
        <w:t>CONTRATADA</w:t>
      </w:r>
      <w:r w:rsidRPr="001B21CD">
        <w:rPr>
          <w:rFonts w:eastAsiaTheme="majorEastAsia"/>
          <w:color w:val="000000"/>
          <w:sz w:val="22"/>
          <w:szCs w:val="22"/>
        </w:rPr>
        <w:t xml:space="preserve"> a distribuição do software conforme os padrões de segurança da informação estabelecidos pelo</w:t>
      </w:r>
      <w:r w:rsidRPr="001B21CD">
        <w:rPr>
          <w:rFonts w:eastAsiaTheme="majorEastAsia"/>
          <w:b/>
          <w:color w:val="000000"/>
          <w:sz w:val="22"/>
          <w:szCs w:val="22"/>
        </w:rPr>
        <w:t xml:space="preserve"> CONTRATANTE</w:t>
      </w:r>
      <w:r w:rsidRPr="001B21CD">
        <w:rPr>
          <w:rFonts w:eastAsiaTheme="majorEastAsia"/>
          <w:color w:val="000000"/>
          <w:sz w:val="22"/>
          <w:szCs w:val="22"/>
        </w:rPr>
        <w:t>.</w:t>
      </w:r>
    </w:p>
    <w:p w:rsidR="00166BAA" w:rsidRPr="001B21CD" w:rsidRDefault="00166BAA" w:rsidP="00166BAA">
      <w:pPr>
        <w:ind w:left="426"/>
        <w:jc w:val="both"/>
        <w:rPr>
          <w:rFonts w:eastAsiaTheme="majorEastAsia"/>
          <w:color w:val="000000"/>
          <w:sz w:val="22"/>
          <w:szCs w:val="22"/>
        </w:rPr>
      </w:pP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5.</w:t>
      </w:r>
      <w:r w:rsidR="006F4101" w:rsidRPr="001B21CD">
        <w:rPr>
          <w:rFonts w:eastAsiaTheme="majorEastAsia"/>
          <w:color w:val="000000"/>
          <w:sz w:val="22"/>
          <w:szCs w:val="22"/>
        </w:rPr>
        <w:t>11</w:t>
      </w:r>
      <w:r w:rsidRPr="001B21CD">
        <w:rPr>
          <w:rFonts w:eastAsiaTheme="majorEastAsia"/>
          <w:color w:val="000000"/>
          <w:sz w:val="22"/>
          <w:szCs w:val="22"/>
        </w:rPr>
        <w:t xml:space="preserve"> – O sistema responsável pela captura das informações dos contadores e lógicos de impressão, cópia e digitalização deverá conter:</w:t>
      </w:r>
    </w:p>
    <w:p w:rsidR="00166BAA" w:rsidRPr="001B21CD" w:rsidRDefault="00166BAA" w:rsidP="00166BAA">
      <w:pPr>
        <w:ind w:left="426"/>
        <w:jc w:val="both"/>
        <w:rPr>
          <w:rFonts w:eastAsiaTheme="majorEastAsia"/>
          <w:color w:val="000000"/>
          <w:sz w:val="22"/>
          <w:szCs w:val="22"/>
        </w:rPr>
      </w:pPr>
    </w:p>
    <w:p w:rsidR="00166BAA" w:rsidRPr="001B21CD" w:rsidRDefault="00166BAA" w:rsidP="00272E9D">
      <w:pPr>
        <w:tabs>
          <w:tab w:val="left" w:pos="426"/>
        </w:tabs>
        <w:ind w:left="426" w:firstLine="141"/>
        <w:jc w:val="both"/>
        <w:rPr>
          <w:rFonts w:eastAsiaTheme="majorEastAsia"/>
          <w:color w:val="000000"/>
          <w:sz w:val="22"/>
          <w:szCs w:val="22"/>
        </w:rPr>
      </w:pPr>
      <w:r w:rsidRPr="001B21CD">
        <w:rPr>
          <w:rFonts w:eastAsiaTheme="majorEastAsia"/>
          <w:color w:val="000000"/>
          <w:sz w:val="22"/>
          <w:szCs w:val="22"/>
        </w:rPr>
        <w:t>5.</w:t>
      </w:r>
      <w:r w:rsidR="006F4101" w:rsidRPr="001B21CD">
        <w:rPr>
          <w:rFonts w:eastAsiaTheme="majorEastAsia"/>
          <w:color w:val="000000"/>
          <w:sz w:val="22"/>
          <w:szCs w:val="22"/>
        </w:rPr>
        <w:t>11</w:t>
      </w:r>
      <w:r w:rsidRPr="001B21CD">
        <w:rPr>
          <w:rFonts w:eastAsiaTheme="majorEastAsia"/>
          <w:color w:val="000000"/>
          <w:sz w:val="22"/>
          <w:szCs w:val="22"/>
        </w:rPr>
        <w:t>.1 – Nome do trabalho;</w:t>
      </w:r>
    </w:p>
    <w:p w:rsidR="00166BAA" w:rsidRPr="001B21CD" w:rsidRDefault="00166BAA" w:rsidP="00272E9D">
      <w:pPr>
        <w:tabs>
          <w:tab w:val="left" w:pos="426"/>
        </w:tabs>
        <w:ind w:left="426" w:firstLine="141"/>
        <w:jc w:val="both"/>
        <w:rPr>
          <w:rFonts w:eastAsiaTheme="majorEastAsia"/>
          <w:color w:val="000000"/>
          <w:sz w:val="22"/>
          <w:szCs w:val="22"/>
        </w:rPr>
      </w:pPr>
      <w:r w:rsidRPr="001B21CD">
        <w:rPr>
          <w:rFonts w:eastAsiaTheme="majorEastAsia"/>
          <w:color w:val="000000"/>
          <w:sz w:val="22"/>
          <w:szCs w:val="22"/>
        </w:rPr>
        <w:t>5.</w:t>
      </w:r>
      <w:r w:rsidR="006F4101" w:rsidRPr="001B21CD">
        <w:rPr>
          <w:rFonts w:eastAsiaTheme="majorEastAsia"/>
          <w:color w:val="000000"/>
          <w:sz w:val="22"/>
          <w:szCs w:val="22"/>
        </w:rPr>
        <w:t>11</w:t>
      </w:r>
      <w:r w:rsidRPr="001B21CD">
        <w:rPr>
          <w:rFonts w:eastAsiaTheme="majorEastAsia"/>
          <w:color w:val="000000"/>
          <w:sz w:val="22"/>
          <w:szCs w:val="22"/>
        </w:rPr>
        <w:t>.2 – Tamanho do arquivo;</w:t>
      </w:r>
    </w:p>
    <w:p w:rsidR="00166BAA" w:rsidRPr="001B21CD" w:rsidRDefault="00166BAA" w:rsidP="00272E9D">
      <w:pPr>
        <w:tabs>
          <w:tab w:val="left" w:pos="426"/>
        </w:tabs>
        <w:ind w:left="426" w:firstLine="141"/>
        <w:jc w:val="both"/>
        <w:rPr>
          <w:rFonts w:eastAsiaTheme="majorEastAsia"/>
          <w:color w:val="000000"/>
          <w:sz w:val="22"/>
          <w:szCs w:val="22"/>
        </w:rPr>
      </w:pPr>
      <w:r w:rsidRPr="001B21CD">
        <w:rPr>
          <w:rFonts w:eastAsiaTheme="majorEastAsia"/>
          <w:color w:val="000000"/>
          <w:sz w:val="22"/>
          <w:szCs w:val="22"/>
        </w:rPr>
        <w:t>5.</w:t>
      </w:r>
      <w:r w:rsidR="006F4101" w:rsidRPr="001B21CD">
        <w:rPr>
          <w:rFonts w:eastAsiaTheme="majorEastAsia"/>
          <w:color w:val="000000"/>
          <w:sz w:val="22"/>
          <w:szCs w:val="22"/>
        </w:rPr>
        <w:t>11</w:t>
      </w:r>
      <w:r w:rsidRPr="001B21CD">
        <w:rPr>
          <w:rFonts w:eastAsiaTheme="majorEastAsia"/>
          <w:color w:val="000000"/>
          <w:sz w:val="22"/>
          <w:szCs w:val="22"/>
        </w:rPr>
        <w:t>.3 – Número de páginas;</w:t>
      </w:r>
    </w:p>
    <w:p w:rsidR="00166BAA" w:rsidRPr="001B21CD" w:rsidRDefault="00166BAA" w:rsidP="00272E9D">
      <w:pPr>
        <w:tabs>
          <w:tab w:val="left" w:pos="426"/>
        </w:tabs>
        <w:ind w:left="426" w:firstLine="141"/>
        <w:jc w:val="both"/>
        <w:rPr>
          <w:rFonts w:eastAsiaTheme="majorEastAsia"/>
          <w:color w:val="000000"/>
          <w:sz w:val="22"/>
          <w:szCs w:val="22"/>
        </w:rPr>
      </w:pPr>
      <w:r w:rsidRPr="001B21CD">
        <w:rPr>
          <w:rFonts w:eastAsiaTheme="majorEastAsia"/>
          <w:color w:val="000000"/>
          <w:sz w:val="22"/>
          <w:szCs w:val="22"/>
        </w:rPr>
        <w:t>5.</w:t>
      </w:r>
      <w:r w:rsidR="006F4101" w:rsidRPr="001B21CD">
        <w:rPr>
          <w:rFonts w:eastAsiaTheme="majorEastAsia"/>
          <w:color w:val="000000"/>
          <w:sz w:val="22"/>
          <w:szCs w:val="22"/>
        </w:rPr>
        <w:t>11</w:t>
      </w:r>
      <w:r w:rsidRPr="001B21CD">
        <w:rPr>
          <w:rFonts w:eastAsiaTheme="majorEastAsia"/>
          <w:color w:val="000000"/>
          <w:sz w:val="22"/>
          <w:szCs w:val="22"/>
        </w:rPr>
        <w:t>.4 – Identificação do usuário;</w:t>
      </w:r>
    </w:p>
    <w:p w:rsidR="00166BAA" w:rsidRPr="001B21CD" w:rsidRDefault="00166BAA" w:rsidP="00272E9D">
      <w:pPr>
        <w:tabs>
          <w:tab w:val="left" w:pos="426"/>
        </w:tabs>
        <w:ind w:left="426" w:firstLine="141"/>
        <w:jc w:val="both"/>
        <w:rPr>
          <w:rFonts w:eastAsiaTheme="majorEastAsia"/>
          <w:color w:val="000000"/>
          <w:sz w:val="22"/>
          <w:szCs w:val="22"/>
        </w:rPr>
      </w:pPr>
      <w:r w:rsidRPr="001B21CD">
        <w:rPr>
          <w:rFonts w:eastAsiaTheme="majorEastAsia"/>
          <w:color w:val="000000"/>
          <w:sz w:val="22"/>
          <w:szCs w:val="22"/>
        </w:rPr>
        <w:t>5.</w:t>
      </w:r>
      <w:r w:rsidR="006F4101" w:rsidRPr="001B21CD">
        <w:rPr>
          <w:rFonts w:eastAsiaTheme="majorEastAsia"/>
          <w:color w:val="000000"/>
          <w:sz w:val="22"/>
          <w:szCs w:val="22"/>
        </w:rPr>
        <w:t>11</w:t>
      </w:r>
      <w:r w:rsidRPr="001B21CD">
        <w:rPr>
          <w:rFonts w:eastAsiaTheme="majorEastAsia"/>
          <w:color w:val="000000"/>
          <w:sz w:val="22"/>
          <w:szCs w:val="22"/>
        </w:rPr>
        <w:t xml:space="preserve">.5 – Nome/código da impressora; </w:t>
      </w:r>
    </w:p>
    <w:p w:rsidR="00166BAA" w:rsidRPr="001B21CD" w:rsidRDefault="00166BAA" w:rsidP="00272E9D">
      <w:pPr>
        <w:tabs>
          <w:tab w:val="left" w:pos="426"/>
        </w:tabs>
        <w:ind w:left="426" w:firstLine="141"/>
        <w:jc w:val="both"/>
        <w:rPr>
          <w:rFonts w:eastAsiaTheme="majorEastAsia"/>
          <w:color w:val="000000"/>
          <w:sz w:val="22"/>
          <w:szCs w:val="22"/>
        </w:rPr>
      </w:pPr>
      <w:r w:rsidRPr="001B21CD">
        <w:rPr>
          <w:rFonts w:eastAsiaTheme="majorEastAsia"/>
          <w:color w:val="000000"/>
          <w:sz w:val="22"/>
          <w:szCs w:val="22"/>
        </w:rPr>
        <w:t>5.</w:t>
      </w:r>
      <w:r w:rsidR="006F4101" w:rsidRPr="001B21CD">
        <w:rPr>
          <w:rFonts w:eastAsiaTheme="majorEastAsia"/>
          <w:color w:val="000000"/>
          <w:sz w:val="22"/>
          <w:szCs w:val="22"/>
        </w:rPr>
        <w:t>11</w:t>
      </w:r>
      <w:r w:rsidRPr="001B21CD">
        <w:rPr>
          <w:rFonts w:eastAsiaTheme="majorEastAsia"/>
          <w:color w:val="000000"/>
          <w:sz w:val="22"/>
          <w:szCs w:val="22"/>
        </w:rPr>
        <w:t>.6 – Estação de trabalho.</w:t>
      </w:r>
    </w:p>
    <w:p w:rsidR="00166BAA" w:rsidRPr="001B21CD" w:rsidRDefault="00166BAA" w:rsidP="00166BAA">
      <w:pPr>
        <w:ind w:left="426"/>
        <w:jc w:val="both"/>
        <w:rPr>
          <w:rFonts w:eastAsiaTheme="majorEastAsia"/>
          <w:color w:val="000000"/>
          <w:sz w:val="22"/>
          <w:szCs w:val="22"/>
        </w:rPr>
      </w:pP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5.</w:t>
      </w:r>
      <w:r w:rsidR="006F4101" w:rsidRPr="001B21CD">
        <w:rPr>
          <w:rFonts w:eastAsiaTheme="majorEastAsia"/>
          <w:color w:val="000000"/>
          <w:sz w:val="22"/>
          <w:szCs w:val="22"/>
        </w:rPr>
        <w:t>12</w:t>
      </w:r>
      <w:r w:rsidRPr="001B21CD">
        <w:rPr>
          <w:rFonts w:eastAsiaTheme="majorEastAsia"/>
          <w:color w:val="000000"/>
          <w:sz w:val="22"/>
          <w:szCs w:val="22"/>
        </w:rPr>
        <w:t xml:space="preserve"> – A imagem resultante do processo de cópia, impressão e digitalização deverá ter resolução compatível com aquela constante do documento copiado, não podendo conter traços ou manchas de tintas, dentre outras imperfeições.</w:t>
      </w: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 xml:space="preserve"> – O sistema de contabilização e bilhetagem deverá atender aos seguintes requisitos mínimos:</w:t>
      </w:r>
    </w:p>
    <w:p w:rsidR="00166BAA" w:rsidRPr="001B21CD" w:rsidRDefault="00166BAA" w:rsidP="00166BAA">
      <w:pPr>
        <w:ind w:left="426"/>
        <w:jc w:val="both"/>
        <w:rPr>
          <w:rFonts w:eastAsiaTheme="majorEastAsia"/>
          <w:color w:val="000000"/>
          <w:sz w:val="22"/>
          <w:szCs w:val="22"/>
        </w:rPr>
      </w:pP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.1 – Operar no ambiente Cliente-Servidor;</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.2 – Operar em pelo menos um dos seguintes ambie</w:t>
      </w:r>
      <w:r w:rsidR="006F70ED" w:rsidRPr="001B21CD">
        <w:rPr>
          <w:rFonts w:eastAsiaTheme="majorEastAsia"/>
          <w:color w:val="000000"/>
          <w:sz w:val="22"/>
          <w:szCs w:val="22"/>
        </w:rPr>
        <w:t xml:space="preserve">ntes: LINUX </w:t>
      </w:r>
      <w:proofErr w:type="spellStart"/>
      <w:r w:rsidR="006F70ED" w:rsidRPr="001B21CD">
        <w:rPr>
          <w:rFonts w:eastAsiaTheme="majorEastAsia"/>
          <w:color w:val="000000"/>
          <w:sz w:val="22"/>
          <w:szCs w:val="22"/>
        </w:rPr>
        <w:t>Red</w:t>
      </w:r>
      <w:proofErr w:type="spellEnd"/>
      <w:r w:rsidR="006F70ED" w:rsidRPr="001B21CD">
        <w:rPr>
          <w:rFonts w:eastAsiaTheme="majorEastAsia"/>
          <w:color w:val="000000"/>
          <w:sz w:val="22"/>
          <w:szCs w:val="22"/>
        </w:rPr>
        <w:t xml:space="preserve"> </w:t>
      </w:r>
      <w:proofErr w:type="spellStart"/>
      <w:r w:rsidR="006F70ED" w:rsidRPr="001B21CD">
        <w:rPr>
          <w:rFonts w:eastAsiaTheme="majorEastAsia"/>
          <w:color w:val="000000"/>
          <w:sz w:val="22"/>
          <w:szCs w:val="22"/>
        </w:rPr>
        <w:t>Hat</w:t>
      </w:r>
      <w:proofErr w:type="spellEnd"/>
      <w:r w:rsidR="006F70ED" w:rsidRPr="001B21CD">
        <w:rPr>
          <w:rFonts w:eastAsiaTheme="majorEastAsia"/>
          <w:color w:val="000000"/>
          <w:sz w:val="22"/>
          <w:szCs w:val="22"/>
        </w:rPr>
        <w:t xml:space="preserve"> 4, </w:t>
      </w:r>
      <w:proofErr w:type="spellStart"/>
      <w:r w:rsidR="006F70ED" w:rsidRPr="001B21CD">
        <w:rPr>
          <w:rFonts w:eastAsiaTheme="majorEastAsia"/>
          <w:color w:val="000000"/>
          <w:sz w:val="22"/>
          <w:szCs w:val="22"/>
        </w:rPr>
        <w:t>Ubuntu</w:t>
      </w:r>
      <w:proofErr w:type="spellEnd"/>
      <w:r w:rsidR="006F70ED" w:rsidRPr="001B21CD">
        <w:rPr>
          <w:rFonts w:eastAsiaTheme="majorEastAsia"/>
          <w:color w:val="000000"/>
          <w:sz w:val="22"/>
          <w:szCs w:val="22"/>
        </w:rPr>
        <w:t xml:space="preserve">, </w:t>
      </w:r>
      <w:r w:rsidRPr="001B21CD">
        <w:rPr>
          <w:rFonts w:eastAsiaTheme="majorEastAsia"/>
          <w:color w:val="000000"/>
          <w:sz w:val="22"/>
          <w:szCs w:val="22"/>
        </w:rPr>
        <w:t>ou MS-Windows 2008 ou superior e para plataforma Cliente Windows 7 e Windows 8, Windows 10 ou superior;</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.3 – Utilizar o protocolo SNMP para captura de informações das impressoras;</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.4 – Realizar monitoramento específico para Impressoras com interface de rede nativa, a partir de locais remotos;</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.5 – Emitir alertas em tempo real com relação a todos os suprimentos necessários ao funcionamento dos equipamentos, exceto papel, com possível aplicação de filtros;</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.6 – Gerenciar impressoras de diversos fabricantes;</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.7 – Os dados deverão residir em ambiente de Banco de Dados Relacional, sem ônus para o CONTRATANTE;</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.8 – Preservar em banco de dados, as informações que permitam o rastreamento de impressões realizadas por um determinado usuário ou setor, dentro de um determinado período ou data, mínimo 2 anos;</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.9 – Possuir interface com usuário totalmente configurável;</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.10 – Utilizar, para a captura dos dados dos equipamentos, protocolo SNMP, podendo ser utilizado além deste outro protocolo, caso necessário;</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.11 – Utilizar, além do uso dos protocolos citados anteriormente, método para captura de informações sobre os trabalhos de impressão diretamente do servidor de impressão da rede;</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w:t>
      </w:r>
      <w:r w:rsidR="006F4101" w:rsidRPr="001B21CD">
        <w:rPr>
          <w:rFonts w:eastAsiaTheme="majorEastAsia"/>
          <w:color w:val="000000"/>
          <w:sz w:val="22"/>
          <w:szCs w:val="22"/>
        </w:rPr>
        <w:t>11</w:t>
      </w:r>
      <w:r w:rsidRPr="001B21CD">
        <w:rPr>
          <w:rFonts w:eastAsiaTheme="majorEastAsia"/>
          <w:color w:val="000000"/>
          <w:sz w:val="22"/>
          <w:szCs w:val="22"/>
        </w:rPr>
        <w:t xml:space="preserve"> – Utilizar, além dos métodos citados anteriormente, método que possibilite a captura das informações sobre os trabalhos de impressão (bilhetagem) em ambientes onde não exista servidor de impressão;</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w:t>
      </w:r>
      <w:r w:rsidR="006F4101" w:rsidRPr="001B21CD">
        <w:rPr>
          <w:rFonts w:eastAsiaTheme="majorEastAsia"/>
          <w:color w:val="000000"/>
          <w:sz w:val="22"/>
          <w:szCs w:val="22"/>
        </w:rPr>
        <w:t>12</w:t>
      </w:r>
      <w:r w:rsidRPr="001B21CD">
        <w:rPr>
          <w:rFonts w:eastAsiaTheme="majorEastAsia"/>
          <w:color w:val="000000"/>
          <w:sz w:val="22"/>
          <w:szCs w:val="22"/>
        </w:rPr>
        <w:t xml:space="preserve"> – O software de bilhetagem deverá possibilitar a instalação em ambientes com ou sem servidor de impressão;</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w:t>
      </w:r>
      <w:r w:rsidR="00AE1176" w:rsidRPr="001B21CD">
        <w:rPr>
          <w:rFonts w:eastAsiaTheme="majorEastAsia"/>
          <w:color w:val="000000"/>
          <w:sz w:val="22"/>
          <w:szCs w:val="22"/>
        </w:rPr>
        <w:t>13</w:t>
      </w:r>
      <w:r w:rsidRPr="001B21CD">
        <w:rPr>
          <w:rFonts w:eastAsiaTheme="majorEastAsia"/>
          <w:color w:val="000000"/>
          <w:sz w:val="22"/>
          <w:szCs w:val="22"/>
        </w:rPr>
        <w:t xml:space="preserve"> – Deverá suportar o banco de dados</w:t>
      </w:r>
      <w:r w:rsidR="00F00186" w:rsidRPr="001B21CD">
        <w:rPr>
          <w:rFonts w:eastAsiaTheme="majorEastAsia"/>
          <w:color w:val="000000"/>
          <w:sz w:val="22"/>
          <w:szCs w:val="22"/>
        </w:rPr>
        <w:t>;</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.15 – O software deve permitir o gerenciamento inteligente de bilhetagem por usuário, onde seja possível gerar cotas e limites de impressão, cópia e digitalização por usuário.</w:t>
      </w:r>
    </w:p>
    <w:p w:rsidR="00166BAA" w:rsidRPr="001B21CD" w:rsidRDefault="00166BAA" w:rsidP="00272E9D">
      <w:pPr>
        <w:ind w:left="567"/>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13</w:t>
      </w:r>
      <w:r w:rsidRPr="001B21CD">
        <w:rPr>
          <w:rFonts w:eastAsiaTheme="majorEastAsia"/>
          <w:color w:val="000000"/>
          <w:sz w:val="22"/>
          <w:szCs w:val="22"/>
        </w:rPr>
        <w:t>.</w:t>
      </w:r>
      <w:r w:rsidR="00AE1176" w:rsidRPr="001B21CD">
        <w:rPr>
          <w:rFonts w:eastAsiaTheme="majorEastAsia"/>
          <w:color w:val="000000"/>
          <w:sz w:val="22"/>
          <w:szCs w:val="22"/>
        </w:rPr>
        <w:t>15</w:t>
      </w:r>
      <w:r w:rsidRPr="001B21CD">
        <w:rPr>
          <w:rFonts w:eastAsiaTheme="majorEastAsia"/>
          <w:color w:val="000000"/>
          <w:sz w:val="22"/>
          <w:szCs w:val="22"/>
        </w:rPr>
        <w:t xml:space="preserve"> – As informações de bilhetagem deverão contemplar:</w:t>
      </w:r>
    </w:p>
    <w:p w:rsidR="00166BAA" w:rsidRPr="001B21CD" w:rsidRDefault="00166BAA" w:rsidP="00166BAA">
      <w:pPr>
        <w:ind w:left="426"/>
        <w:jc w:val="both"/>
        <w:rPr>
          <w:rFonts w:eastAsiaTheme="majorEastAsia"/>
          <w:color w:val="000000"/>
          <w:sz w:val="22"/>
          <w:szCs w:val="22"/>
        </w:rPr>
      </w:pPr>
    </w:p>
    <w:p w:rsidR="00166BAA" w:rsidRPr="001B21CD" w:rsidRDefault="00166BAA" w:rsidP="00272E9D">
      <w:pPr>
        <w:ind w:left="851"/>
        <w:jc w:val="both"/>
        <w:rPr>
          <w:rFonts w:eastAsiaTheme="majorEastAsia"/>
          <w:color w:val="000000"/>
          <w:sz w:val="22"/>
          <w:szCs w:val="22"/>
        </w:rPr>
      </w:pPr>
      <w:r w:rsidRPr="001B21CD">
        <w:rPr>
          <w:rFonts w:eastAsiaTheme="majorEastAsia"/>
          <w:color w:val="000000"/>
          <w:sz w:val="22"/>
          <w:szCs w:val="22"/>
        </w:rPr>
        <w:t>a) Usuário que realizou a impressão;</w:t>
      </w:r>
    </w:p>
    <w:p w:rsidR="00166BAA" w:rsidRPr="001B21CD" w:rsidRDefault="00166BAA" w:rsidP="00272E9D">
      <w:pPr>
        <w:ind w:left="851"/>
        <w:jc w:val="both"/>
        <w:rPr>
          <w:rFonts w:eastAsiaTheme="majorEastAsia"/>
          <w:color w:val="000000"/>
          <w:sz w:val="22"/>
          <w:szCs w:val="22"/>
        </w:rPr>
      </w:pPr>
      <w:r w:rsidRPr="001B21CD">
        <w:rPr>
          <w:rFonts w:eastAsiaTheme="majorEastAsia"/>
          <w:color w:val="000000"/>
          <w:sz w:val="22"/>
          <w:szCs w:val="22"/>
        </w:rPr>
        <w:lastRenderedPageBreak/>
        <w:t>b) Equipamento utilizado (não importando se estiver ligada diretamente na estação de trabalho via interface paralela ou USB, ligada a um servidor de dados, ligada a um servidor de impressão ou conectada diretamente na estação de trabalho via rede TCP/IP);</w:t>
      </w:r>
    </w:p>
    <w:p w:rsidR="00166BAA" w:rsidRPr="001B21CD" w:rsidRDefault="00166BAA" w:rsidP="00272E9D">
      <w:pPr>
        <w:ind w:left="851"/>
        <w:jc w:val="both"/>
        <w:rPr>
          <w:rFonts w:eastAsiaTheme="majorEastAsia"/>
          <w:color w:val="000000"/>
          <w:sz w:val="22"/>
          <w:szCs w:val="22"/>
        </w:rPr>
      </w:pPr>
      <w:r w:rsidRPr="001B21CD">
        <w:rPr>
          <w:rFonts w:eastAsiaTheme="majorEastAsia"/>
          <w:color w:val="000000"/>
          <w:sz w:val="22"/>
          <w:szCs w:val="22"/>
        </w:rPr>
        <w:t>c) Número de páginas impressão;</w:t>
      </w:r>
    </w:p>
    <w:p w:rsidR="00166BAA" w:rsidRPr="001B21CD" w:rsidRDefault="00166BAA" w:rsidP="00272E9D">
      <w:pPr>
        <w:ind w:left="851"/>
        <w:jc w:val="both"/>
        <w:rPr>
          <w:rFonts w:eastAsiaTheme="majorEastAsia"/>
          <w:color w:val="000000"/>
          <w:sz w:val="22"/>
          <w:szCs w:val="22"/>
        </w:rPr>
      </w:pPr>
      <w:r w:rsidRPr="001B21CD">
        <w:rPr>
          <w:rFonts w:eastAsiaTheme="majorEastAsia"/>
          <w:color w:val="000000"/>
          <w:sz w:val="22"/>
          <w:szCs w:val="22"/>
        </w:rPr>
        <w:t>d) Data e hora da impressão;</w:t>
      </w:r>
    </w:p>
    <w:p w:rsidR="00166BAA" w:rsidRPr="001B21CD" w:rsidRDefault="00166BAA" w:rsidP="00272E9D">
      <w:pPr>
        <w:ind w:left="851"/>
        <w:jc w:val="both"/>
        <w:rPr>
          <w:rFonts w:eastAsiaTheme="majorEastAsia"/>
          <w:color w:val="000000"/>
          <w:sz w:val="22"/>
          <w:szCs w:val="22"/>
        </w:rPr>
      </w:pPr>
      <w:r w:rsidRPr="001B21CD">
        <w:rPr>
          <w:rFonts w:eastAsiaTheme="majorEastAsia"/>
          <w:color w:val="000000"/>
          <w:sz w:val="22"/>
          <w:szCs w:val="22"/>
        </w:rPr>
        <w:t>e) Características da impressão monocromática/colorida, A4 ou A3;</w:t>
      </w:r>
    </w:p>
    <w:p w:rsidR="00166BAA" w:rsidRPr="001B21CD" w:rsidRDefault="00166BAA" w:rsidP="00272E9D">
      <w:pPr>
        <w:ind w:left="851"/>
        <w:jc w:val="both"/>
        <w:rPr>
          <w:rFonts w:eastAsiaTheme="majorEastAsia"/>
          <w:color w:val="000000"/>
          <w:sz w:val="22"/>
          <w:szCs w:val="22"/>
        </w:rPr>
      </w:pPr>
      <w:r w:rsidRPr="001B21CD">
        <w:rPr>
          <w:rFonts w:eastAsiaTheme="majorEastAsia"/>
          <w:color w:val="000000"/>
          <w:sz w:val="22"/>
          <w:szCs w:val="22"/>
        </w:rPr>
        <w:t>f) Endereço IP da estação de trabalho que originou o serviço de impressão.</w:t>
      </w:r>
    </w:p>
    <w:p w:rsidR="00166BAA" w:rsidRPr="001B21CD" w:rsidRDefault="00166BAA" w:rsidP="00166BAA">
      <w:pPr>
        <w:ind w:left="426"/>
        <w:jc w:val="both"/>
        <w:rPr>
          <w:rFonts w:eastAsiaTheme="majorEastAsia"/>
          <w:color w:val="000000"/>
          <w:sz w:val="22"/>
          <w:szCs w:val="22"/>
        </w:rPr>
      </w:pPr>
    </w:p>
    <w:p w:rsidR="00166BAA" w:rsidRPr="001B21CD" w:rsidRDefault="00166BAA" w:rsidP="00166BAA">
      <w:pPr>
        <w:ind w:left="426"/>
        <w:jc w:val="both"/>
        <w:rPr>
          <w:rFonts w:eastAsiaTheme="majorEastAsia"/>
          <w:color w:val="000000"/>
          <w:sz w:val="22"/>
          <w:szCs w:val="22"/>
        </w:rPr>
      </w:pPr>
      <w:r w:rsidRPr="001B21CD">
        <w:rPr>
          <w:rFonts w:eastAsiaTheme="majorEastAsia"/>
          <w:color w:val="000000"/>
          <w:sz w:val="22"/>
          <w:szCs w:val="22"/>
        </w:rPr>
        <w:t>5.15 – Na bilhetagem deverão ser consideradas apenas as cópias válidas, excluindo-se as manchadas, em branco, com imperfeição na formatação ou com outros defeitos de qualidade, devendo ser refeitos os serviços considerados como mal executados ou quando utilizado material de baixa qualidade, sem prejuízos das sanções contratuais e legais.</w:t>
      </w:r>
    </w:p>
    <w:p w:rsidR="00166BAA" w:rsidRPr="001B21CD" w:rsidRDefault="00166BAA" w:rsidP="004D1E5C">
      <w:pPr>
        <w:ind w:left="426"/>
        <w:jc w:val="both"/>
        <w:rPr>
          <w:rFonts w:eastAsiaTheme="majorEastAsia"/>
          <w:color w:val="000000"/>
          <w:sz w:val="22"/>
          <w:szCs w:val="22"/>
        </w:rPr>
      </w:pPr>
      <w:r w:rsidRPr="001B21CD">
        <w:rPr>
          <w:rFonts w:eastAsiaTheme="majorEastAsia"/>
          <w:color w:val="000000"/>
          <w:sz w:val="22"/>
          <w:szCs w:val="22"/>
        </w:rPr>
        <w:t>5.</w:t>
      </w:r>
      <w:r w:rsidR="00AE1176" w:rsidRPr="001B21CD">
        <w:rPr>
          <w:rFonts w:eastAsiaTheme="majorEastAsia"/>
          <w:color w:val="000000"/>
          <w:sz w:val="22"/>
          <w:szCs w:val="22"/>
        </w:rPr>
        <w:t>15</w:t>
      </w:r>
      <w:r w:rsidRPr="001B21CD">
        <w:rPr>
          <w:rFonts w:eastAsiaTheme="majorEastAsia"/>
          <w:color w:val="000000"/>
          <w:sz w:val="22"/>
          <w:szCs w:val="22"/>
        </w:rPr>
        <w:t xml:space="preserve"> – A contabilização de impressão e cópias oriunda dos contadores dos equipamentos alocados deverá ser efetuada mensalmente pela </w:t>
      </w:r>
      <w:r w:rsidRPr="001B21CD">
        <w:rPr>
          <w:rFonts w:eastAsiaTheme="majorEastAsia"/>
          <w:b/>
          <w:color w:val="000000"/>
          <w:sz w:val="22"/>
          <w:szCs w:val="22"/>
        </w:rPr>
        <w:t>CONTRATADA</w:t>
      </w:r>
      <w:r w:rsidRPr="001B21CD">
        <w:rPr>
          <w:rFonts w:eastAsiaTheme="majorEastAsia"/>
          <w:color w:val="000000"/>
          <w:sz w:val="22"/>
          <w:szCs w:val="22"/>
        </w:rPr>
        <w:t xml:space="preserve"> e um representante do </w:t>
      </w:r>
      <w:r w:rsidRPr="001B21CD">
        <w:rPr>
          <w:rFonts w:eastAsiaTheme="majorEastAsia"/>
          <w:b/>
          <w:color w:val="000000"/>
          <w:sz w:val="22"/>
          <w:szCs w:val="22"/>
        </w:rPr>
        <w:t>CONTRATANTE</w:t>
      </w:r>
      <w:r w:rsidRPr="001B21CD">
        <w:rPr>
          <w:rFonts w:eastAsiaTheme="majorEastAsia"/>
          <w:color w:val="000000"/>
          <w:sz w:val="22"/>
          <w:szCs w:val="22"/>
        </w:rPr>
        <w:t>, sendo que as planilhas de medição deverão ser encaminhadas ao Fiscal do Contrato, juntamente com a fatura de prestação de serviços, para a n</w:t>
      </w:r>
      <w:r w:rsidR="004D1E5C" w:rsidRPr="001B21CD">
        <w:rPr>
          <w:rFonts w:eastAsiaTheme="majorEastAsia"/>
          <w:color w:val="000000"/>
          <w:sz w:val="22"/>
          <w:szCs w:val="22"/>
        </w:rPr>
        <w:t>ecessária verificação e atesto</w:t>
      </w:r>
      <w:r w:rsidR="00EC380F" w:rsidRPr="001B21CD">
        <w:rPr>
          <w:rFonts w:eastAsiaTheme="majorEastAsia"/>
          <w:color w:val="000000"/>
          <w:sz w:val="22"/>
          <w:szCs w:val="22"/>
        </w:rPr>
        <w:t>.</w:t>
      </w:r>
    </w:p>
    <w:p w:rsidR="004D1E5C" w:rsidRPr="001B21CD" w:rsidRDefault="004D1E5C" w:rsidP="004D1E5C">
      <w:pPr>
        <w:ind w:left="426"/>
        <w:jc w:val="both"/>
        <w:rPr>
          <w:rFonts w:eastAsiaTheme="majorEastAsia"/>
          <w:color w:val="000000"/>
          <w:sz w:val="22"/>
          <w:szCs w:val="22"/>
        </w:rPr>
      </w:pPr>
    </w:p>
    <w:p w:rsidR="009E3821" w:rsidRPr="001B21CD" w:rsidRDefault="009E3821" w:rsidP="009E3821">
      <w:p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6 – INFORMAÇÕES IMPORTANTES PARA DIMENSIONAMENTO DA PROPOSTA</w:t>
      </w:r>
    </w:p>
    <w:p w:rsidR="00166BAA" w:rsidRPr="001B21CD" w:rsidRDefault="00166BAA" w:rsidP="00166BAA">
      <w:pPr>
        <w:rPr>
          <w:sz w:val="22"/>
          <w:szCs w:val="22"/>
        </w:rPr>
      </w:pPr>
    </w:p>
    <w:p w:rsidR="004D1E5C" w:rsidRPr="001B21CD" w:rsidRDefault="007E7CA0" w:rsidP="007E7CA0">
      <w:pPr>
        <w:jc w:val="both"/>
        <w:rPr>
          <w:rFonts w:eastAsiaTheme="majorEastAsia"/>
          <w:sz w:val="22"/>
          <w:szCs w:val="22"/>
        </w:rPr>
      </w:pPr>
      <w:r w:rsidRPr="001B21CD">
        <w:rPr>
          <w:rFonts w:eastAsiaTheme="majorEastAsia"/>
          <w:sz w:val="22"/>
          <w:szCs w:val="22"/>
        </w:rPr>
        <w:t xml:space="preserve">6.1 </w:t>
      </w:r>
      <w:r w:rsidR="004D1E5C" w:rsidRPr="001B21CD">
        <w:rPr>
          <w:rFonts w:eastAsiaTheme="majorEastAsia"/>
          <w:sz w:val="22"/>
          <w:szCs w:val="22"/>
        </w:rPr>
        <w:t>A proposta comercial deve ser apresentada conforme modelo oferecido pelo Instituto Federal de Educação, Ciência e Tec</w:t>
      </w:r>
      <w:r w:rsidRPr="001B21CD">
        <w:rPr>
          <w:rFonts w:eastAsiaTheme="majorEastAsia"/>
          <w:sz w:val="22"/>
          <w:szCs w:val="22"/>
        </w:rPr>
        <w:t xml:space="preserve">nologia do Ceará, Campus Iguatu, </w:t>
      </w:r>
      <w:r w:rsidR="004D1E5C" w:rsidRPr="001B21CD">
        <w:rPr>
          <w:rFonts w:eastAsiaTheme="majorEastAsia"/>
          <w:sz w:val="22"/>
          <w:szCs w:val="22"/>
        </w:rPr>
        <w:t>obrigatoriamente digitada em computador, contendo os seguintes elementos:</w:t>
      </w:r>
    </w:p>
    <w:p w:rsidR="007E7CA0" w:rsidRPr="001B21CD" w:rsidRDefault="007E7CA0" w:rsidP="007E7CA0">
      <w:pPr>
        <w:jc w:val="both"/>
        <w:rPr>
          <w:rFonts w:eastAsiaTheme="majorEastAsia"/>
          <w:sz w:val="22"/>
          <w:szCs w:val="22"/>
        </w:rPr>
      </w:pPr>
    </w:p>
    <w:p w:rsidR="00B91418" w:rsidRPr="001B21CD" w:rsidRDefault="00B91418" w:rsidP="00B91418">
      <w:pPr>
        <w:pStyle w:val="P30"/>
        <w:numPr>
          <w:ilvl w:val="0"/>
          <w:numId w:val="8"/>
        </w:numPr>
        <w:tabs>
          <w:tab w:val="left" w:pos="1080"/>
        </w:tabs>
        <w:spacing w:line="276" w:lineRule="auto"/>
        <w:ind w:right="49"/>
        <w:outlineLvl w:val="0"/>
        <w:rPr>
          <w:sz w:val="22"/>
          <w:szCs w:val="22"/>
          <w:highlight w:val="yellow"/>
        </w:rPr>
      </w:pPr>
      <w:r w:rsidRPr="001B21CD">
        <w:rPr>
          <w:sz w:val="22"/>
          <w:szCs w:val="22"/>
          <w:highlight w:val="yellow"/>
        </w:rPr>
        <w:t>A Proposta de Preços escrita, contendo as especificações técnicas detalhadas do objeto ofertado, atendendo às exigências, descrições e características constantes no Anexo II</w:t>
      </w:r>
      <w:r w:rsidR="00702D6E">
        <w:rPr>
          <w:sz w:val="22"/>
          <w:szCs w:val="22"/>
          <w:highlight w:val="yellow"/>
        </w:rPr>
        <w:t>I</w:t>
      </w:r>
      <w:r w:rsidRPr="001B21CD">
        <w:rPr>
          <w:sz w:val="22"/>
          <w:szCs w:val="22"/>
          <w:highlight w:val="yellow"/>
        </w:rPr>
        <w:t xml:space="preserve"> </w:t>
      </w:r>
      <w:r w:rsidR="0001630E" w:rsidRPr="001B21CD">
        <w:rPr>
          <w:sz w:val="22"/>
          <w:szCs w:val="22"/>
          <w:highlight w:val="yellow"/>
        </w:rPr>
        <w:t xml:space="preserve">– Modelo de Proposta de Preços do </w:t>
      </w:r>
      <w:r w:rsidRPr="001B21CD">
        <w:rPr>
          <w:sz w:val="22"/>
          <w:szCs w:val="22"/>
          <w:highlight w:val="yellow"/>
        </w:rPr>
        <w:t>Edital, contendo os valores unitários e totais atualizados, em conformidade com os lances eventualmente ofertados;</w:t>
      </w:r>
    </w:p>
    <w:p w:rsidR="00B91418" w:rsidRPr="001B21CD" w:rsidRDefault="00B91418" w:rsidP="00B91418">
      <w:pPr>
        <w:pStyle w:val="P30"/>
        <w:numPr>
          <w:ilvl w:val="0"/>
          <w:numId w:val="8"/>
        </w:numPr>
        <w:tabs>
          <w:tab w:val="left" w:pos="1080"/>
        </w:tabs>
        <w:spacing w:line="276" w:lineRule="auto"/>
        <w:ind w:right="49"/>
        <w:outlineLvl w:val="0"/>
        <w:rPr>
          <w:sz w:val="22"/>
          <w:szCs w:val="22"/>
          <w:highlight w:val="yellow"/>
        </w:rPr>
      </w:pPr>
      <w:r w:rsidRPr="001B21CD">
        <w:rPr>
          <w:sz w:val="22"/>
          <w:szCs w:val="22"/>
          <w:highlight w:val="yellow"/>
        </w:rPr>
        <w:t>Razão Social, Endereço completo, Telefone/Fax, número do CNPJ/MF, Dados Bancários: Nº do Banco, Nº da Agência Bancária, Nº da Conta-Corrente e Nome da Praça de pagamento; e-mail e número do telefone, inclusive celular, do representante da empresa;</w:t>
      </w:r>
    </w:p>
    <w:p w:rsidR="00B91418" w:rsidRPr="001B21CD" w:rsidRDefault="00B91418" w:rsidP="00B91418">
      <w:pPr>
        <w:pStyle w:val="P30"/>
        <w:numPr>
          <w:ilvl w:val="0"/>
          <w:numId w:val="8"/>
        </w:numPr>
        <w:tabs>
          <w:tab w:val="left" w:pos="1080"/>
        </w:tabs>
        <w:spacing w:line="276" w:lineRule="auto"/>
        <w:ind w:right="49"/>
        <w:outlineLvl w:val="0"/>
        <w:rPr>
          <w:sz w:val="22"/>
          <w:szCs w:val="22"/>
          <w:highlight w:val="yellow"/>
        </w:rPr>
      </w:pPr>
      <w:r w:rsidRPr="001B21CD">
        <w:rPr>
          <w:sz w:val="22"/>
          <w:szCs w:val="22"/>
          <w:highlight w:val="yellow"/>
        </w:rPr>
        <w:t>Prazo de validade da proposta, não inferior a 12 meses contados da assinatura da ATA de Registro de Preços;</w:t>
      </w:r>
    </w:p>
    <w:p w:rsidR="00B91418" w:rsidRPr="001B21CD" w:rsidRDefault="00B91418" w:rsidP="00591027">
      <w:pPr>
        <w:pStyle w:val="P30"/>
        <w:numPr>
          <w:ilvl w:val="0"/>
          <w:numId w:val="8"/>
        </w:numPr>
        <w:tabs>
          <w:tab w:val="left" w:pos="1080"/>
        </w:tabs>
        <w:spacing w:line="276" w:lineRule="auto"/>
        <w:ind w:right="49"/>
        <w:outlineLvl w:val="0"/>
        <w:rPr>
          <w:sz w:val="22"/>
          <w:szCs w:val="22"/>
          <w:highlight w:val="yellow"/>
        </w:rPr>
      </w:pPr>
      <w:r w:rsidRPr="001B21CD">
        <w:rPr>
          <w:sz w:val="22"/>
          <w:szCs w:val="22"/>
          <w:highlight w:val="yellow"/>
        </w:rPr>
        <w:t xml:space="preserve">Declaração de que o prazo máximo para </w:t>
      </w:r>
      <w:proofErr w:type="spellStart"/>
      <w:r w:rsidRPr="001B21CD">
        <w:rPr>
          <w:sz w:val="22"/>
          <w:szCs w:val="22"/>
          <w:highlight w:val="yellow"/>
        </w:rPr>
        <w:t>ínico</w:t>
      </w:r>
      <w:proofErr w:type="spellEnd"/>
      <w:r w:rsidRPr="001B21CD">
        <w:rPr>
          <w:sz w:val="22"/>
          <w:szCs w:val="22"/>
          <w:highlight w:val="yellow"/>
        </w:rPr>
        <w:t xml:space="preserve"> de entrega dos materiais será de até </w:t>
      </w:r>
      <w:r w:rsidR="00591027" w:rsidRPr="001B21CD">
        <w:rPr>
          <w:sz w:val="22"/>
          <w:szCs w:val="22"/>
          <w:highlight w:val="yellow"/>
        </w:rPr>
        <w:t>30 dias corridos</w:t>
      </w:r>
      <w:r w:rsidRPr="001B21CD">
        <w:rPr>
          <w:sz w:val="22"/>
          <w:szCs w:val="22"/>
          <w:highlight w:val="yellow"/>
        </w:rPr>
        <w:t>, contados da expedição da Nota de Empenho;</w:t>
      </w:r>
    </w:p>
    <w:p w:rsidR="00B91418" w:rsidRPr="001B21CD" w:rsidRDefault="00B91418" w:rsidP="001B21CD">
      <w:pPr>
        <w:pStyle w:val="PargrafodaLista"/>
        <w:rPr>
          <w:b/>
          <w:sz w:val="22"/>
          <w:szCs w:val="22"/>
          <w:highlight w:val="yellow"/>
        </w:rPr>
      </w:pPr>
      <w:r w:rsidRPr="001B21CD">
        <w:rPr>
          <w:b/>
          <w:sz w:val="22"/>
          <w:szCs w:val="22"/>
          <w:highlight w:val="yellow"/>
        </w:rPr>
        <w:t>Atestado de capacidade técnica, fornecido por pessoa jurídica de direito público ou privado, comprovando que a licitante prestou ou vem prestando a contento, serviços da mesma natureza</w:t>
      </w:r>
      <w:r w:rsidR="00424886" w:rsidRPr="001B21CD">
        <w:rPr>
          <w:b/>
          <w:sz w:val="22"/>
          <w:szCs w:val="22"/>
          <w:highlight w:val="yellow"/>
        </w:rPr>
        <w:t>, em quantidades e prazos compatíveis com o</w:t>
      </w:r>
      <w:r w:rsidRPr="001B21CD">
        <w:rPr>
          <w:b/>
          <w:sz w:val="22"/>
          <w:szCs w:val="22"/>
          <w:highlight w:val="yellow"/>
        </w:rPr>
        <w:t xml:space="preserve"> constante do objeto deste edital.</w:t>
      </w:r>
    </w:p>
    <w:p w:rsidR="007E7CA0" w:rsidRPr="001B21CD" w:rsidRDefault="007E7CA0" w:rsidP="007E7CA0">
      <w:pPr>
        <w:ind w:left="567"/>
        <w:jc w:val="both"/>
        <w:rPr>
          <w:rFonts w:eastAsiaTheme="majorEastAsia"/>
          <w:sz w:val="22"/>
          <w:szCs w:val="22"/>
        </w:rPr>
      </w:pPr>
    </w:p>
    <w:p w:rsidR="004D1E5C" w:rsidRPr="001B21CD" w:rsidRDefault="007E7CA0" w:rsidP="007E7CA0">
      <w:pPr>
        <w:jc w:val="both"/>
        <w:rPr>
          <w:rFonts w:eastAsiaTheme="majorEastAsia"/>
          <w:sz w:val="22"/>
          <w:szCs w:val="22"/>
        </w:rPr>
      </w:pPr>
      <w:r w:rsidRPr="001B21CD">
        <w:rPr>
          <w:rFonts w:eastAsiaTheme="majorEastAsia"/>
          <w:sz w:val="22"/>
          <w:szCs w:val="22"/>
        </w:rPr>
        <w:t>6</w:t>
      </w:r>
      <w:r w:rsidR="004D1E5C" w:rsidRPr="001B21CD">
        <w:rPr>
          <w:rFonts w:eastAsiaTheme="majorEastAsia"/>
          <w:sz w:val="22"/>
          <w:szCs w:val="22"/>
        </w:rPr>
        <w:t>.2. A proposta deverá ser apresentada, preferencialmente, em 01 (uma) via, rubricada em todas as suas folhas, carimbada e assinada na última pelo titular ou representante legal da empresa, com procuração válida da época da abertura do certame, sem rasuras, emendas, ressalvas ou entrelinhas.</w:t>
      </w:r>
    </w:p>
    <w:p w:rsidR="004D1E5C" w:rsidRPr="001B21CD" w:rsidRDefault="007E7CA0" w:rsidP="007E7CA0">
      <w:pPr>
        <w:jc w:val="both"/>
        <w:rPr>
          <w:rFonts w:eastAsiaTheme="majorEastAsia"/>
          <w:sz w:val="22"/>
          <w:szCs w:val="22"/>
        </w:rPr>
      </w:pPr>
      <w:r w:rsidRPr="001B21CD">
        <w:rPr>
          <w:rFonts w:eastAsiaTheme="majorEastAsia"/>
          <w:sz w:val="22"/>
          <w:szCs w:val="22"/>
        </w:rPr>
        <w:t>6</w:t>
      </w:r>
      <w:r w:rsidR="004D1E5C" w:rsidRPr="001B21CD">
        <w:rPr>
          <w:rFonts w:eastAsiaTheme="majorEastAsia"/>
          <w:sz w:val="22"/>
          <w:szCs w:val="22"/>
        </w:rPr>
        <w:t>.3.</w:t>
      </w:r>
      <w:r w:rsidR="00214E12" w:rsidRPr="001B21CD">
        <w:rPr>
          <w:rFonts w:eastAsiaTheme="majorEastAsia"/>
          <w:sz w:val="22"/>
          <w:szCs w:val="22"/>
        </w:rPr>
        <w:t xml:space="preserve"> </w:t>
      </w:r>
      <w:r w:rsidR="004D1E5C" w:rsidRPr="001B21CD">
        <w:rPr>
          <w:rFonts w:eastAsiaTheme="majorEastAsia"/>
          <w:sz w:val="22"/>
          <w:szCs w:val="22"/>
        </w:rPr>
        <w:t>Quaisquer tributos, custos e despesas diretas ou indiretas omitidas na proposta ou incorretamente cotadas serão considerados como inclusos nos preços, não sendo considerados pleitos de acréscimos, a esse ou qualquer outro título, devendo os respectivos materiais ser fornecidos sem ônus adicionais para o Instituto Federal de Educação, Ciência e Tecnologia do Ceará, Campus Iguatu.</w:t>
      </w:r>
    </w:p>
    <w:p w:rsidR="004D1E5C" w:rsidRPr="001B21CD" w:rsidRDefault="007E7CA0" w:rsidP="007E7CA0">
      <w:pPr>
        <w:jc w:val="both"/>
        <w:rPr>
          <w:rFonts w:eastAsiaTheme="majorEastAsia"/>
          <w:sz w:val="22"/>
          <w:szCs w:val="22"/>
        </w:rPr>
      </w:pPr>
      <w:r w:rsidRPr="001B21CD">
        <w:rPr>
          <w:rFonts w:eastAsiaTheme="majorEastAsia"/>
          <w:sz w:val="22"/>
          <w:szCs w:val="22"/>
        </w:rPr>
        <w:t>6</w:t>
      </w:r>
      <w:r w:rsidR="004D1E5C" w:rsidRPr="001B21CD">
        <w:rPr>
          <w:rFonts w:eastAsiaTheme="majorEastAsia"/>
          <w:sz w:val="22"/>
          <w:szCs w:val="22"/>
        </w:rPr>
        <w:t>.4. A empresa licitante ao efetivar o lançamento de sua proposta e seus lances deverá conhecer e submeter-se ao teor do Decreto nº 30.542/2011, do Governador do Estado do Ceará, publicado no Diário Oficial do Estado do Ceará, em 24 de maio de 2011.</w:t>
      </w:r>
    </w:p>
    <w:p w:rsidR="004D1E5C" w:rsidRPr="001B21CD" w:rsidRDefault="007E7CA0" w:rsidP="007E7CA0">
      <w:pPr>
        <w:jc w:val="both"/>
        <w:rPr>
          <w:rFonts w:eastAsiaTheme="majorEastAsia"/>
          <w:sz w:val="22"/>
          <w:szCs w:val="22"/>
        </w:rPr>
      </w:pPr>
      <w:r w:rsidRPr="001B21CD">
        <w:rPr>
          <w:rFonts w:eastAsiaTheme="majorEastAsia"/>
          <w:sz w:val="22"/>
          <w:szCs w:val="22"/>
        </w:rPr>
        <w:lastRenderedPageBreak/>
        <w:t>6</w:t>
      </w:r>
      <w:r w:rsidR="004D1E5C" w:rsidRPr="001B21CD">
        <w:rPr>
          <w:rFonts w:eastAsiaTheme="majorEastAsia"/>
          <w:sz w:val="22"/>
          <w:szCs w:val="22"/>
        </w:rPr>
        <w:t>.5. Fica vedada qualquer indexação de preços por índices gerais, setoriais ou que reflitam a variação dos custos.</w:t>
      </w:r>
      <w:r w:rsidR="008A13D2" w:rsidRPr="001B21CD">
        <w:rPr>
          <w:rFonts w:eastAsiaTheme="majorEastAsia"/>
          <w:sz w:val="22"/>
          <w:szCs w:val="22"/>
        </w:rPr>
        <w:t xml:space="preserve"> </w:t>
      </w:r>
      <w:r w:rsidR="004D1E5C" w:rsidRPr="001B21CD">
        <w:rPr>
          <w:rFonts w:eastAsiaTheme="majorEastAsia"/>
          <w:sz w:val="22"/>
          <w:szCs w:val="22"/>
        </w:rPr>
        <w:t>Nos preços cotados estão inclusas todas as despesas, de qualquer natureza, como mão-de-obra, impostos, embalagens, frete, seguro, custos diretos e indiretos, tributos incidentes, todas as taxas, materiais, serviços, encargos sociais, trabalhistas; seguros, lucro e outras necessárias ao cumprimento integral do objeto deste Pregão e seus Anexos.</w:t>
      </w:r>
    </w:p>
    <w:p w:rsidR="004D1E5C" w:rsidRPr="001B21CD" w:rsidRDefault="004D1E5C" w:rsidP="00B91418">
      <w:pPr>
        <w:jc w:val="both"/>
        <w:rPr>
          <w:rFonts w:eastAsiaTheme="majorEastAsia"/>
          <w:sz w:val="22"/>
          <w:szCs w:val="22"/>
        </w:rPr>
      </w:pPr>
    </w:p>
    <w:p w:rsidR="009E3821" w:rsidRPr="001B21CD" w:rsidRDefault="009E3821" w:rsidP="007E7CA0">
      <w:pPr>
        <w:jc w:val="both"/>
        <w:rPr>
          <w:rFonts w:eastAsiaTheme="majorEastAsia"/>
          <w:sz w:val="22"/>
          <w:szCs w:val="22"/>
        </w:rPr>
      </w:pPr>
      <w:r w:rsidRPr="001B21CD">
        <w:rPr>
          <w:rFonts w:eastAsiaTheme="majorEastAsia"/>
          <w:sz w:val="22"/>
          <w:szCs w:val="22"/>
        </w:rPr>
        <w:t>6.</w:t>
      </w:r>
      <w:r w:rsidR="007E7CA0" w:rsidRPr="001B21CD">
        <w:rPr>
          <w:rFonts w:eastAsiaTheme="majorEastAsia"/>
          <w:sz w:val="22"/>
          <w:szCs w:val="22"/>
        </w:rPr>
        <w:t>6</w:t>
      </w:r>
      <w:r w:rsidRPr="001B21CD">
        <w:rPr>
          <w:rFonts w:eastAsiaTheme="majorEastAsia"/>
          <w:sz w:val="22"/>
          <w:szCs w:val="22"/>
        </w:rPr>
        <w:t xml:space="preserve"> A demanda do órgão tem como base as seguintes características:</w:t>
      </w:r>
    </w:p>
    <w:p w:rsidR="009E3821" w:rsidRPr="001B21CD" w:rsidRDefault="009E3821" w:rsidP="009E3821">
      <w:pPr>
        <w:pStyle w:val="Nivel1"/>
        <w:spacing w:line="240" w:lineRule="auto"/>
        <w:ind w:left="567"/>
        <w:contextualSpacing/>
        <w:rPr>
          <w:rFonts w:ascii="Times New Roman" w:hAnsi="Times New Roman"/>
          <w:color w:val="auto"/>
          <w:sz w:val="22"/>
          <w:szCs w:val="22"/>
        </w:rPr>
      </w:pPr>
      <w:r w:rsidRPr="001B21CD">
        <w:rPr>
          <w:rFonts w:ascii="Times New Roman" w:hAnsi="Times New Roman"/>
          <w:color w:val="auto"/>
          <w:sz w:val="22"/>
          <w:szCs w:val="22"/>
        </w:rPr>
        <w:t>SERVIÇO</w:t>
      </w:r>
    </w:p>
    <w:tbl>
      <w:tblPr>
        <w:tblW w:w="8899"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107"/>
        <w:gridCol w:w="3849"/>
        <w:gridCol w:w="1229"/>
        <w:gridCol w:w="2714"/>
      </w:tblGrid>
      <w:tr w:rsidR="009E3821" w:rsidRPr="001B21CD" w:rsidTr="009E3821">
        <w:trPr>
          <w:trHeight w:val="74"/>
          <w:jc w:val="center"/>
        </w:trPr>
        <w:tc>
          <w:tcPr>
            <w:tcW w:w="110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5B2FFA" w:rsidP="009E3821">
            <w:pPr>
              <w:widowControl w:val="0"/>
              <w:suppressAutoHyphens/>
              <w:ind w:left="20"/>
              <w:jc w:val="center"/>
              <w:rPr>
                <w:rFonts w:eastAsiaTheme="majorEastAsia"/>
                <w:sz w:val="22"/>
                <w:szCs w:val="22"/>
              </w:rPr>
            </w:pPr>
            <w:r w:rsidRPr="001B21CD">
              <w:rPr>
                <w:rFonts w:eastAsiaTheme="majorEastAsia"/>
                <w:sz w:val="22"/>
                <w:szCs w:val="22"/>
              </w:rPr>
              <w:t>LOCAL</w:t>
            </w:r>
          </w:p>
        </w:tc>
        <w:tc>
          <w:tcPr>
            <w:tcW w:w="3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widowControl w:val="0"/>
              <w:suppressAutoHyphens/>
              <w:ind w:left="-76"/>
              <w:jc w:val="center"/>
              <w:rPr>
                <w:rFonts w:eastAsiaTheme="majorEastAsia"/>
                <w:sz w:val="22"/>
                <w:szCs w:val="22"/>
              </w:rPr>
            </w:pPr>
            <w:r w:rsidRPr="001B21CD">
              <w:rPr>
                <w:rFonts w:eastAsiaTheme="majorEastAsia"/>
                <w:sz w:val="22"/>
                <w:szCs w:val="22"/>
              </w:rPr>
              <w:t>ESPECIFICAÇÃO</w:t>
            </w:r>
          </w:p>
        </w:tc>
        <w:tc>
          <w:tcPr>
            <w:tcW w:w="12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widowControl w:val="0"/>
              <w:suppressAutoHyphens/>
              <w:ind w:left="-76"/>
              <w:jc w:val="center"/>
              <w:rPr>
                <w:rFonts w:eastAsiaTheme="majorEastAsia"/>
                <w:sz w:val="22"/>
                <w:szCs w:val="22"/>
              </w:rPr>
            </w:pPr>
            <w:r w:rsidRPr="001B21CD">
              <w:rPr>
                <w:rFonts w:eastAsiaTheme="majorEastAsia"/>
                <w:sz w:val="22"/>
                <w:szCs w:val="22"/>
              </w:rPr>
              <w:t>UNIDADE</w:t>
            </w:r>
          </w:p>
        </w:tc>
        <w:tc>
          <w:tcPr>
            <w:tcW w:w="271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widowControl w:val="0"/>
              <w:suppressAutoHyphens/>
              <w:ind w:left="-76"/>
              <w:jc w:val="center"/>
              <w:rPr>
                <w:rFonts w:eastAsiaTheme="majorEastAsia"/>
                <w:sz w:val="22"/>
                <w:szCs w:val="22"/>
              </w:rPr>
            </w:pPr>
            <w:r w:rsidRPr="001B21CD">
              <w:rPr>
                <w:rFonts w:eastAsiaTheme="majorEastAsia"/>
                <w:sz w:val="22"/>
                <w:szCs w:val="22"/>
              </w:rPr>
              <w:t>QUANTIDADE (ANUAL)</w:t>
            </w:r>
          </w:p>
        </w:tc>
      </w:tr>
      <w:tr w:rsidR="009E3821" w:rsidRPr="001B21CD" w:rsidTr="009E3821">
        <w:trPr>
          <w:trHeight w:val="99"/>
          <w:jc w:val="center"/>
        </w:trPr>
        <w:tc>
          <w:tcPr>
            <w:tcW w:w="110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9E3821" w:rsidRPr="001B21CD" w:rsidRDefault="005B2FFA" w:rsidP="009E3821">
            <w:pPr>
              <w:widowControl w:val="0"/>
              <w:suppressAutoHyphens/>
              <w:spacing w:after="120" w:line="276" w:lineRule="auto"/>
              <w:ind w:left="20"/>
              <w:jc w:val="center"/>
              <w:rPr>
                <w:rFonts w:eastAsiaTheme="majorEastAsia"/>
                <w:sz w:val="22"/>
                <w:szCs w:val="22"/>
              </w:rPr>
            </w:pPr>
            <w:r w:rsidRPr="001B21CD">
              <w:rPr>
                <w:rFonts w:eastAsiaTheme="majorEastAsia"/>
                <w:b/>
                <w:sz w:val="22"/>
                <w:szCs w:val="22"/>
              </w:rPr>
              <w:t>Campus Iguatu</w:t>
            </w:r>
          </w:p>
        </w:tc>
        <w:tc>
          <w:tcPr>
            <w:tcW w:w="3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widowControl w:val="0"/>
              <w:suppressAutoHyphens/>
              <w:spacing w:after="120" w:line="276" w:lineRule="auto"/>
              <w:ind w:left="-76"/>
              <w:jc w:val="center"/>
              <w:rPr>
                <w:rFonts w:eastAsiaTheme="majorEastAsia"/>
                <w:sz w:val="22"/>
                <w:szCs w:val="22"/>
              </w:rPr>
            </w:pPr>
            <w:r w:rsidRPr="001B21CD">
              <w:rPr>
                <w:rFonts w:eastAsiaTheme="majorEastAsia"/>
                <w:sz w:val="22"/>
                <w:szCs w:val="22"/>
              </w:rPr>
              <w:t>IMPRESSÃO/CÓPIA MONOCROMÁTICA</w:t>
            </w:r>
          </w:p>
        </w:tc>
        <w:tc>
          <w:tcPr>
            <w:tcW w:w="12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widowControl w:val="0"/>
              <w:suppressAutoHyphens/>
              <w:spacing w:after="120" w:line="276" w:lineRule="auto"/>
              <w:ind w:left="-76"/>
              <w:jc w:val="center"/>
              <w:rPr>
                <w:rFonts w:eastAsiaTheme="majorEastAsia"/>
                <w:sz w:val="22"/>
                <w:szCs w:val="22"/>
              </w:rPr>
            </w:pPr>
            <w:r w:rsidRPr="001B21CD">
              <w:rPr>
                <w:rFonts w:eastAsiaTheme="majorEastAsia"/>
                <w:sz w:val="22"/>
                <w:szCs w:val="22"/>
              </w:rPr>
              <w:t>FOLHA</w:t>
            </w:r>
          </w:p>
        </w:tc>
        <w:tc>
          <w:tcPr>
            <w:tcW w:w="271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6F70ED" w:rsidP="009E3821">
            <w:pPr>
              <w:widowControl w:val="0"/>
              <w:suppressAutoHyphens/>
              <w:spacing w:after="120" w:line="276" w:lineRule="auto"/>
              <w:ind w:left="-76"/>
              <w:jc w:val="center"/>
              <w:rPr>
                <w:rFonts w:eastAsiaTheme="majorEastAsia"/>
                <w:sz w:val="22"/>
                <w:szCs w:val="22"/>
              </w:rPr>
            </w:pPr>
            <w:r w:rsidRPr="001B21CD">
              <w:rPr>
                <w:rFonts w:eastAsiaTheme="majorEastAsia"/>
                <w:sz w:val="22"/>
                <w:szCs w:val="22"/>
              </w:rPr>
              <w:t>468</w:t>
            </w:r>
            <w:r w:rsidR="009E3821" w:rsidRPr="001B21CD">
              <w:rPr>
                <w:rFonts w:eastAsiaTheme="majorEastAsia"/>
                <w:sz w:val="22"/>
                <w:szCs w:val="22"/>
              </w:rPr>
              <w:t>.000</w:t>
            </w:r>
          </w:p>
        </w:tc>
      </w:tr>
      <w:tr w:rsidR="009E3821" w:rsidRPr="001B21CD" w:rsidTr="009E3821">
        <w:trPr>
          <w:trHeight w:val="99"/>
          <w:jc w:val="center"/>
        </w:trPr>
        <w:tc>
          <w:tcPr>
            <w:tcW w:w="1107"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widowControl w:val="0"/>
              <w:suppressAutoHyphens/>
              <w:spacing w:after="120" w:line="276" w:lineRule="auto"/>
              <w:ind w:left="20"/>
              <w:jc w:val="center"/>
              <w:rPr>
                <w:rFonts w:eastAsiaTheme="majorEastAsia"/>
                <w:sz w:val="22"/>
                <w:szCs w:val="22"/>
              </w:rPr>
            </w:pPr>
          </w:p>
        </w:tc>
        <w:tc>
          <w:tcPr>
            <w:tcW w:w="38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widowControl w:val="0"/>
              <w:suppressAutoHyphens/>
              <w:spacing w:after="120" w:line="276" w:lineRule="auto"/>
              <w:ind w:left="-76"/>
              <w:jc w:val="center"/>
              <w:rPr>
                <w:rFonts w:eastAsiaTheme="majorEastAsia"/>
                <w:sz w:val="22"/>
                <w:szCs w:val="22"/>
              </w:rPr>
            </w:pPr>
            <w:r w:rsidRPr="001B21CD">
              <w:rPr>
                <w:rFonts w:eastAsiaTheme="majorEastAsia"/>
                <w:sz w:val="22"/>
                <w:szCs w:val="22"/>
              </w:rPr>
              <w:t>IMPRESSÃO/CÓPIA COLORIDA</w:t>
            </w:r>
          </w:p>
        </w:tc>
        <w:tc>
          <w:tcPr>
            <w:tcW w:w="12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widowControl w:val="0"/>
              <w:suppressAutoHyphens/>
              <w:spacing w:after="120" w:line="276" w:lineRule="auto"/>
              <w:ind w:left="-76"/>
              <w:jc w:val="center"/>
              <w:rPr>
                <w:rFonts w:eastAsiaTheme="majorEastAsia"/>
                <w:sz w:val="22"/>
                <w:szCs w:val="22"/>
              </w:rPr>
            </w:pPr>
            <w:r w:rsidRPr="001B21CD">
              <w:rPr>
                <w:rFonts w:eastAsiaTheme="majorEastAsia"/>
                <w:sz w:val="22"/>
                <w:szCs w:val="22"/>
              </w:rPr>
              <w:t>FOLHA</w:t>
            </w:r>
          </w:p>
        </w:tc>
        <w:tc>
          <w:tcPr>
            <w:tcW w:w="271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8A13D2" w:rsidP="009E3821">
            <w:pPr>
              <w:widowControl w:val="0"/>
              <w:suppressAutoHyphens/>
              <w:spacing w:after="120" w:line="276" w:lineRule="auto"/>
              <w:ind w:left="-76"/>
              <w:jc w:val="center"/>
              <w:rPr>
                <w:rFonts w:eastAsiaTheme="majorEastAsia"/>
                <w:sz w:val="22"/>
                <w:szCs w:val="22"/>
              </w:rPr>
            </w:pPr>
            <w:r w:rsidRPr="001B21CD">
              <w:rPr>
                <w:rFonts w:eastAsiaTheme="majorEastAsia"/>
                <w:sz w:val="22"/>
                <w:szCs w:val="22"/>
              </w:rPr>
              <w:t>12</w:t>
            </w:r>
            <w:r w:rsidR="009E3821" w:rsidRPr="001B21CD">
              <w:rPr>
                <w:rFonts w:eastAsiaTheme="majorEastAsia"/>
                <w:sz w:val="22"/>
                <w:szCs w:val="22"/>
              </w:rPr>
              <w:t>.000</w:t>
            </w:r>
          </w:p>
        </w:tc>
      </w:tr>
    </w:tbl>
    <w:p w:rsidR="009E3821" w:rsidRPr="001B21CD" w:rsidRDefault="009E3821" w:rsidP="009E3821">
      <w:pPr>
        <w:spacing w:after="120" w:line="276" w:lineRule="auto"/>
        <w:ind w:left="567"/>
        <w:jc w:val="both"/>
        <w:rPr>
          <w:rFonts w:eastAsiaTheme="majorEastAsia"/>
          <w:sz w:val="22"/>
          <w:szCs w:val="22"/>
        </w:rPr>
      </w:pPr>
    </w:p>
    <w:p w:rsidR="009E3821" w:rsidRPr="001B21CD" w:rsidRDefault="009E3821" w:rsidP="00DF529A">
      <w:pPr>
        <w:spacing w:after="120" w:line="276" w:lineRule="auto"/>
        <w:ind w:left="567"/>
        <w:jc w:val="center"/>
        <w:rPr>
          <w:rFonts w:eastAsiaTheme="majorEastAsia"/>
          <w:b/>
          <w:sz w:val="22"/>
          <w:szCs w:val="22"/>
        </w:rPr>
      </w:pPr>
      <w:r w:rsidRPr="001B21CD">
        <w:rPr>
          <w:rFonts w:eastAsiaTheme="majorEastAsia"/>
          <w:b/>
          <w:sz w:val="22"/>
          <w:szCs w:val="22"/>
        </w:rPr>
        <w:t xml:space="preserve">DETALHAMENTO DE IMPRESSÕES POR SETOR CAMPUS </w:t>
      </w:r>
      <w:r w:rsidR="007E7CA0" w:rsidRPr="001B21CD">
        <w:rPr>
          <w:rFonts w:eastAsiaTheme="majorEastAsia"/>
          <w:b/>
          <w:sz w:val="22"/>
          <w:szCs w:val="22"/>
        </w:rPr>
        <w:t>IGUATU</w:t>
      </w:r>
      <w:r w:rsidRPr="001B21CD">
        <w:rPr>
          <w:rFonts w:eastAsiaTheme="majorEastAsia"/>
          <w:b/>
          <w:sz w:val="22"/>
          <w:szCs w:val="22"/>
        </w:rPr>
        <w:t>:</w:t>
      </w:r>
    </w:p>
    <w:tbl>
      <w:tblPr>
        <w:tblW w:w="8248"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4880"/>
        <w:gridCol w:w="1173"/>
        <w:gridCol w:w="2195"/>
      </w:tblGrid>
      <w:tr w:rsidR="00DF529A" w:rsidRPr="001B21CD" w:rsidTr="00DF529A">
        <w:trPr>
          <w:trHeight w:val="69"/>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jc w:val="center"/>
              <w:rPr>
                <w:rFonts w:eastAsiaTheme="majorEastAsia"/>
                <w:sz w:val="22"/>
                <w:szCs w:val="22"/>
              </w:rPr>
            </w:pPr>
            <w:r w:rsidRPr="001B21CD">
              <w:rPr>
                <w:rFonts w:eastAsiaTheme="majorEastAsia"/>
                <w:sz w:val="22"/>
                <w:szCs w:val="22"/>
              </w:rPr>
              <w:t>DEMANDA POR SETOR</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jc w:val="center"/>
              <w:rPr>
                <w:rFonts w:eastAsiaTheme="majorEastAsia"/>
                <w:sz w:val="22"/>
                <w:szCs w:val="22"/>
              </w:rPr>
            </w:pPr>
            <w:r w:rsidRPr="001B21CD">
              <w:rPr>
                <w:rFonts w:eastAsiaTheme="majorEastAsia"/>
                <w:sz w:val="22"/>
                <w:szCs w:val="22"/>
              </w:rPr>
              <w:t>UNIDADE</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jc w:val="center"/>
              <w:rPr>
                <w:rFonts w:eastAsiaTheme="majorEastAsia"/>
                <w:sz w:val="22"/>
                <w:szCs w:val="22"/>
              </w:rPr>
            </w:pPr>
            <w:r w:rsidRPr="001B21CD">
              <w:rPr>
                <w:rFonts w:eastAsiaTheme="majorEastAsia"/>
                <w:sz w:val="22"/>
                <w:szCs w:val="22"/>
              </w:rPr>
              <w:t>QUANTIDADE (ANUAL)</w:t>
            </w:r>
          </w:p>
        </w:tc>
      </w:tr>
      <w:tr w:rsidR="00DF529A" w:rsidRPr="001B21CD" w:rsidTr="00DF529A">
        <w:trPr>
          <w:trHeight w:val="69"/>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rPr>
                <w:rFonts w:eastAsiaTheme="majorEastAsia"/>
                <w:sz w:val="22"/>
                <w:szCs w:val="22"/>
              </w:rPr>
            </w:pPr>
            <w:r w:rsidRPr="001B21CD">
              <w:rPr>
                <w:rFonts w:eastAsiaTheme="majorEastAsia"/>
                <w:bCs/>
                <w:sz w:val="22"/>
                <w:szCs w:val="22"/>
              </w:rPr>
              <w:t>DIREÇÃO GERAL (GABINETE)</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FOLHA</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24.000</w:t>
            </w:r>
          </w:p>
        </w:tc>
      </w:tr>
      <w:tr w:rsidR="00DF529A" w:rsidRPr="001B21CD" w:rsidTr="00DF529A">
        <w:trPr>
          <w:trHeight w:val="69"/>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rPr>
                <w:rFonts w:eastAsiaTheme="majorEastAsia"/>
                <w:sz w:val="22"/>
                <w:szCs w:val="22"/>
              </w:rPr>
            </w:pPr>
            <w:r w:rsidRPr="001B21CD">
              <w:rPr>
                <w:rFonts w:eastAsiaTheme="majorEastAsia"/>
                <w:bCs/>
                <w:sz w:val="22"/>
                <w:szCs w:val="22"/>
              </w:rPr>
              <w:t>DIRETORIA DE ADMINISTRAÇÃO</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FOLHA</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30.000</w:t>
            </w:r>
          </w:p>
        </w:tc>
      </w:tr>
      <w:tr w:rsidR="00DF529A" w:rsidRPr="001B21CD" w:rsidTr="00DF529A">
        <w:trPr>
          <w:trHeight w:val="69"/>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rPr>
                <w:rFonts w:eastAsiaTheme="majorEastAsia"/>
                <w:bCs/>
                <w:sz w:val="22"/>
                <w:szCs w:val="22"/>
              </w:rPr>
            </w:pPr>
            <w:r w:rsidRPr="001B21CD">
              <w:rPr>
                <w:rFonts w:eastAsiaTheme="majorEastAsia"/>
                <w:bCs/>
                <w:sz w:val="22"/>
                <w:szCs w:val="22"/>
              </w:rPr>
              <w:t>DEPARTAMENTO DE ENSINO</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FOLHA</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42.000</w:t>
            </w:r>
          </w:p>
        </w:tc>
      </w:tr>
      <w:tr w:rsidR="00DF529A" w:rsidRPr="001B21CD" w:rsidTr="00DF529A">
        <w:trPr>
          <w:trHeight w:val="92"/>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rPr>
                <w:rFonts w:eastAsiaTheme="majorEastAsia"/>
                <w:sz w:val="22"/>
                <w:szCs w:val="22"/>
              </w:rPr>
            </w:pPr>
            <w:r w:rsidRPr="001B21CD">
              <w:rPr>
                <w:rFonts w:eastAsiaTheme="majorEastAsia"/>
                <w:bCs/>
                <w:sz w:val="22"/>
                <w:szCs w:val="22"/>
              </w:rPr>
              <w:t>PROCURADORIA</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FOLHA</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18.000</w:t>
            </w:r>
          </w:p>
        </w:tc>
      </w:tr>
      <w:tr w:rsidR="00DF529A" w:rsidRPr="001B21CD" w:rsidTr="00DF529A">
        <w:trPr>
          <w:trHeight w:val="92"/>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rPr>
                <w:rFonts w:eastAsiaTheme="majorEastAsia"/>
                <w:sz w:val="22"/>
                <w:szCs w:val="22"/>
              </w:rPr>
            </w:pPr>
            <w:r w:rsidRPr="001B21CD">
              <w:rPr>
                <w:rFonts w:eastAsiaTheme="majorEastAsia"/>
                <w:bCs/>
                <w:sz w:val="22"/>
                <w:szCs w:val="22"/>
              </w:rPr>
              <w:t>REPROGRAFIA (UNIDADE AREIAS)</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FOLHA</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120.000</w:t>
            </w:r>
          </w:p>
        </w:tc>
      </w:tr>
      <w:tr w:rsidR="00DF529A" w:rsidRPr="001B21CD" w:rsidTr="00DF529A">
        <w:trPr>
          <w:trHeight w:val="92"/>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rPr>
                <w:rFonts w:eastAsiaTheme="majorEastAsia"/>
                <w:sz w:val="22"/>
                <w:szCs w:val="22"/>
              </w:rPr>
            </w:pPr>
            <w:r w:rsidRPr="001B21CD">
              <w:rPr>
                <w:rFonts w:eastAsiaTheme="majorEastAsia"/>
                <w:bCs/>
                <w:sz w:val="22"/>
                <w:szCs w:val="22"/>
              </w:rPr>
              <w:t>GESTÃO DE PESSOAS</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FOLHA</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30.000</w:t>
            </w:r>
          </w:p>
        </w:tc>
      </w:tr>
      <w:tr w:rsidR="00DF529A" w:rsidRPr="001B21CD" w:rsidTr="00DF529A">
        <w:trPr>
          <w:trHeight w:val="92"/>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rPr>
                <w:rFonts w:eastAsiaTheme="majorEastAsia"/>
                <w:sz w:val="22"/>
                <w:szCs w:val="22"/>
              </w:rPr>
            </w:pPr>
            <w:r w:rsidRPr="001B21CD">
              <w:rPr>
                <w:rFonts w:eastAsiaTheme="majorEastAsia"/>
                <w:bCs/>
                <w:sz w:val="22"/>
                <w:szCs w:val="22"/>
              </w:rPr>
              <w:t>REPROGRAFIA (UNIDADE CAJAZEIRAS)</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FOLHA</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144.000</w:t>
            </w:r>
          </w:p>
        </w:tc>
      </w:tr>
      <w:tr w:rsidR="00DF529A" w:rsidRPr="001B21CD" w:rsidTr="00DF529A">
        <w:trPr>
          <w:trHeight w:val="69"/>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rPr>
                <w:rFonts w:eastAsiaTheme="majorEastAsia"/>
                <w:sz w:val="22"/>
                <w:szCs w:val="22"/>
              </w:rPr>
            </w:pPr>
            <w:r w:rsidRPr="001B21CD">
              <w:rPr>
                <w:rFonts w:eastAsiaTheme="majorEastAsia"/>
                <w:bCs/>
                <w:sz w:val="22"/>
                <w:szCs w:val="22"/>
              </w:rPr>
              <w:t>CONTROLE ACADÊMICO</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FOLHA</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30.000</w:t>
            </w:r>
          </w:p>
        </w:tc>
      </w:tr>
      <w:tr w:rsidR="00DF529A" w:rsidRPr="001B21CD" w:rsidTr="00DF529A">
        <w:trPr>
          <w:trHeight w:val="92"/>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rPr>
                <w:rFonts w:eastAsiaTheme="majorEastAsia"/>
                <w:sz w:val="22"/>
                <w:szCs w:val="22"/>
              </w:rPr>
            </w:pPr>
            <w:r w:rsidRPr="001B21CD">
              <w:rPr>
                <w:rFonts w:eastAsiaTheme="majorEastAsia"/>
                <w:bCs/>
                <w:sz w:val="22"/>
                <w:szCs w:val="22"/>
              </w:rPr>
              <w:t>SETOR ACADÊMICO</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FOLHA</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30.000</w:t>
            </w:r>
          </w:p>
        </w:tc>
      </w:tr>
      <w:tr w:rsidR="00DF529A" w:rsidRPr="001B21CD" w:rsidTr="00DF529A">
        <w:trPr>
          <w:trHeight w:val="92"/>
          <w:jc w:val="center"/>
        </w:trPr>
        <w:tc>
          <w:tcPr>
            <w:tcW w:w="48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rPr>
                <w:rFonts w:eastAsiaTheme="majorEastAsia"/>
                <w:bCs/>
                <w:sz w:val="22"/>
                <w:szCs w:val="22"/>
              </w:rPr>
            </w:pPr>
            <w:r w:rsidRPr="001B21CD">
              <w:rPr>
                <w:rFonts w:eastAsiaTheme="majorEastAsia"/>
                <w:bCs/>
                <w:sz w:val="22"/>
                <w:szCs w:val="22"/>
              </w:rPr>
              <w:t>COMUNICAÇÃO SOCIAL (COLORIDA PAPEL A3)</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FOLHA</w:t>
            </w:r>
          </w:p>
        </w:tc>
        <w:tc>
          <w:tcPr>
            <w:tcW w:w="219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DF529A" w:rsidRPr="001B21CD" w:rsidRDefault="00DF529A" w:rsidP="009E3821">
            <w:pPr>
              <w:widowControl w:val="0"/>
              <w:suppressAutoHyphens/>
              <w:spacing w:after="120" w:line="276" w:lineRule="auto"/>
              <w:jc w:val="center"/>
              <w:rPr>
                <w:rFonts w:eastAsiaTheme="majorEastAsia"/>
                <w:sz w:val="22"/>
                <w:szCs w:val="22"/>
              </w:rPr>
            </w:pPr>
            <w:r w:rsidRPr="001B21CD">
              <w:rPr>
                <w:rFonts w:eastAsiaTheme="majorEastAsia"/>
                <w:sz w:val="22"/>
                <w:szCs w:val="22"/>
              </w:rPr>
              <w:t>12.000</w:t>
            </w:r>
          </w:p>
        </w:tc>
      </w:tr>
    </w:tbl>
    <w:p w:rsidR="009E3821" w:rsidRPr="001B21CD" w:rsidRDefault="009E3821" w:rsidP="009E3821">
      <w:pPr>
        <w:rPr>
          <w:rFonts w:eastAsiaTheme="majorEastAsia"/>
          <w:sz w:val="22"/>
          <w:szCs w:val="22"/>
        </w:rPr>
      </w:pPr>
    </w:p>
    <w:p w:rsidR="009E3821" w:rsidRPr="001B21CD" w:rsidRDefault="009E3821" w:rsidP="009E3821">
      <w:pPr>
        <w:jc w:val="both"/>
        <w:rPr>
          <w:rFonts w:eastAsiaTheme="majorEastAsia"/>
          <w:sz w:val="22"/>
          <w:szCs w:val="22"/>
        </w:rPr>
      </w:pPr>
      <w:r w:rsidRPr="001B21CD">
        <w:rPr>
          <w:rFonts w:eastAsiaTheme="majorEastAsia"/>
          <w:sz w:val="22"/>
          <w:szCs w:val="22"/>
        </w:rPr>
        <w:t>6.</w:t>
      </w:r>
      <w:r w:rsidR="007E7CA0" w:rsidRPr="001B21CD">
        <w:rPr>
          <w:rFonts w:eastAsiaTheme="majorEastAsia"/>
          <w:sz w:val="22"/>
          <w:szCs w:val="22"/>
        </w:rPr>
        <w:t>7</w:t>
      </w:r>
      <w:r w:rsidRPr="001B21CD">
        <w:rPr>
          <w:rFonts w:eastAsiaTheme="majorEastAsia"/>
          <w:sz w:val="22"/>
          <w:szCs w:val="22"/>
        </w:rPr>
        <w:t xml:space="preserve"> – A estimativa de consumo de cópias e impressões foi calculada com base no consumo ANUAL provável por parte dos setores demandantes.</w:t>
      </w:r>
    </w:p>
    <w:p w:rsidR="009E3821" w:rsidRPr="001B21CD" w:rsidRDefault="009E3821" w:rsidP="009E3821">
      <w:pPr>
        <w:jc w:val="both"/>
        <w:rPr>
          <w:rFonts w:eastAsiaTheme="majorEastAsia"/>
          <w:sz w:val="22"/>
          <w:szCs w:val="22"/>
        </w:rPr>
      </w:pPr>
      <w:r w:rsidRPr="001B21CD">
        <w:rPr>
          <w:rFonts w:eastAsiaTheme="majorEastAsia"/>
          <w:sz w:val="22"/>
          <w:szCs w:val="22"/>
        </w:rPr>
        <w:t>6.</w:t>
      </w:r>
      <w:r w:rsidR="007E7CA0" w:rsidRPr="001B21CD">
        <w:rPr>
          <w:rFonts w:eastAsiaTheme="majorEastAsia"/>
          <w:sz w:val="22"/>
          <w:szCs w:val="22"/>
        </w:rPr>
        <w:t>8</w:t>
      </w:r>
      <w:r w:rsidRPr="001B21CD">
        <w:rPr>
          <w:rFonts w:eastAsiaTheme="majorEastAsia"/>
          <w:sz w:val="22"/>
          <w:szCs w:val="22"/>
        </w:rPr>
        <w:t xml:space="preserve"> – A estimativa acima não configura responsabilidade do </w:t>
      </w:r>
      <w:r w:rsidRPr="001B21CD">
        <w:rPr>
          <w:rFonts w:eastAsiaTheme="majorEastAsia"/>
          <w:b/>
          <w:sz w:val="22"/>
          <w:szCs w:val="22"/>
        </w:rPr>
        <w:t>CONTRATANTE</w:t>
      </w:r>
      <w:r w:rsidRPr="001B21CD">
        <w:rPr>
          <w:rFonts w:eastAsiaTheme="majorEastAsia"/>
          <w:sz w:val="22"/>
          <w:szCs w:val="22"/>
        </w:rPr>
        <w:t xml:space="preserve"> em contratá-la, pois a efetiva contratação será em função da necessidade, que poderá ser reduzida ou aumentada, não estando esta adstrita a qualquer consumo ou cota mínima, sendo mera estimativa de consumo.</w:t>
      </w:r>
    </w:p>
    <w:p w:rsidR="009E3821" w:rsidRPr="001B21CD" w:rsidRDefault="009E3821" w:rsidP="009E3821">
      <w:pPr>
        <w:jc w:val="both"/>
        <w:rPr>
          <w:rFonts w:eastAsiaTheme="majorEastAsia"/>
          <w:sz w:val="22"/>
          <w:szCs w:val="22"/>
        </w:rPr>
      </w:pPr>
      <w:r w:rsidRPr="001B21CD">
        <w:rPr>
          <w:rFonts w:eastAsiaTheme="majorEastAsia"/>
          <w:sz w:val="22"/>
          <w:szCs w:val="22"/>
        </w:rPr>
        <w:t>6.</w:t>
      </w:r>
      <w:r w:rsidR="007E7CA0" w:rsidRPr="001B21CD">
        <w:rPr>
          <w:rFonts w:eastAsiaTheme="majorEastAsia"/>
          <w:sz w:val="22"/>
          <w:szCs w:val="22"/>
        </w:rPr>
        <w:t>9</w:t>
      </w:r>
      <w:r w:rsidRPr="001B21CD">
        <w:rPr>
          <w:rFonts w:eastAsiaTheme="majorEastAsia"/>
          <w:sz w:val="22"/>
          <w:szCs w:val="22"/>
        </w:rPr>
        <w:t xml:space="preserve"> – Deverá ser disponibilizado, conforme demanda do </w:t>
      </w:r>
      <w:r w:rsidRPr="001B21CD">
        <w:rPr>
          <w:rFonts w:eastAsiaTheme="majorEastAsia"/>
          <w:b/>
          <w:sz w:val="22"/>
          <w:szCs w:val="22"/>
        </w:rPr>
        <w:t>CONTRATANTE</w:t>
      </w:r>
      <w:r w:rsidRPr="001B21CD">
        <w:rPr>
          <w:rFonts w:eastAsiaTheme="majorEastAsia"/>
          <w:sz w:val="22"/>
          <w:szCs w:val="22"/>
        </w:rPr>
        <w:t xml:space="preserve">, os </w:t>
      </w:r>
      <w:r w:rsidR="00272E9D" w:rsidRPr="001B21CD">
        <w:rPr>
          <w:rFonts w:eastAsiaTheme="majorEastAsia"/>
          <w:sz w:val="22"/>
          <w:szCs w:val="22"/>
        </w:rPr>
        <w:t>0</w:t>
      </w:r>
      <w:r w:rsidR="00B91418" w:rsidRPr="001B21CD">
        <w:rPr>
          <w:rFonts w:eastAsiaTheme="majorEastAsia"/>
          <w:sz w:val="22"/>
          <w:szCs w:val="22"/>
        </w:rPr>
        <w:t>9</w:t>
      </w:r>
      <w:r w:rsidRPr="001B21CD">
        <w:rPr>
          <w:rFonts w:eastAsiaTheme="majorEastAsia"/>
          <w:sz w:val="22"/>
          <w:szCs w:val="22"/>
        </w:rPr>
        <w:t xml:space="preserve"> equipamentos multifuncionais laser monocromáticos e 01 equipamento multifuncional laser colorida.</w:t>
      </w:r>
    </w:p>
    <w:p w:rsidR="009E3821" w:rsidRPr="001B21CD" w:rsidRDefault="009E3821" w:rsidP="009E3821">
      <w:pPr>
        <w:jc w:val="both"/>
        <w:rPr>
          <w:rFonts w:eastAsiaTheme="majorEastAsia"/>
          <w:sz w:val="22"/>
          <w:szCs w:val="22"/>
        </w:rPr>
      </w:pPr>
      <w:r w:rsidRPr="001B21CD">
        <w:rPr>
          <w:rFonts w:eastAsiaTheme="majorEastAsia"/>
          <w:sz w:val="22"/>
          <w:szCs w:val="22"/>
        </w:rPr>
        <w:t>6.</w:t>
      </w:r>
      <w:r w:rsidR="007E7CA0" w:rsidRPr="001B21CD">
        <w:rPr>
          <w:rFonts w:eastAsiaTheme="majorEastAsia"/>
          <w:sz w:val="22"/>
          <w:szCs w:val="22"/>
        </w:rPr>
        <w:t>10</w:t>
      </w:r>
      <w:r w:rsidRPr="001B21CD">
        <w:rPr>
          <w:rFonts w:eastAsiaTheme="majorEastAsia"/>
          <w:sz w:val="22"/>
          <w:szCs w:val="22"/>
        </w:rPr>
        <w:t xml:space="preserve"> – As especificações técnicas mínimas dos equipamentos são as seguintes:</w:t>
      </w:r>
    </w:p>
    <w:p w:rsidR="009E3821" w:rsidRPr="001B21CD" w:rsidRDefault="009E3821" w:rsidP="009E3821">
      <w:pPr>
        <w:rPr>
          <w:rFonts w:eastAsiaTheme="majorEastAsia"/>
          <w:sz w:val="22"/>
          <w:szCs w:val="22"/>
        </w:rPr>
      </w:pPr>
    </w:p>
    <w:tbl>
      <w:tblPr>
        <w:tblW w:w="9072" w:type="dxa"/>
        <w:tblInd w:w="25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754"/>
        <w:gridCol w:w="8318"/>
      </w:tblGrid>
      <w:tr w:rsidR="009E3821" w:rsidRPr="001B21CD" w:rsidTr="009E3821">
        <w:trPr>
          <w:trHeight w:val="225"/>
        </w:trPr>
        <w:tc>
          <w:tcPr>
            <w:tcW w:w="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9E3821" w:rsidRPr="001B21CD" w:rsidRDefault="009E3821" w:rsidP="009E3821">
            <w:pPr>
              <w:jc w:val="center"/>
              <w:rPr>
                <w:rFonts w:eastAsiaTheme="majorEastAsia"/>
                <w:sz w:val="22"/>
                <w:szCs w:val="22"/>
              </w:rPr>
            </w:pPr>
            <w:r w:rsidRPr="001B21CD">
              <w:rPr>
                <w:rFonts w:eastAsiaTheme="majorEastAsia"/>
                <w:sz w:val="22"/>
                <w:szCs w:val="22"/>
              </w:rPr>
              <w:t>ITEM</w:t>
            </w:r>
          </w:p>
        </w:tc>
        <w:tc>
          <w:tcPr>
            <w:tcW w:w="83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rPr>
                <w:rFonts w:eastAsiaTheme="majorEastAsia"/>
                <w:sz w:val="22"/>
                <w:szCs w:val="22"/>
              </w:rPr>
            </w:pPr>
            <w:r w:rsidRPr="001B21CD">
              <w:rPr>
                <w:rFonts w:eastAsiaTheme="majorEastAsia"/>
                <w:sz w:val="22"/>
                <w:szCs w:val="22"/>
              </w:rPr>
              <w:t xml:space="preserve">DESCRIÇÃO </w:t>
            </w:r>
          </w:p>
        </w:tc>
      </w:tr>
      <w:tr w:rsidR="009E3821" w:rsidRPr="00B804EF" w:rsidTr="009E3821">
        <w:trPr>
          <w:trHeight w:val="977"/>
        </w:trPr>
        <w:tc>
          <w:tcPr>
            <w:tcW w:w="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9E3821" w:rsidRPr="001B21CD" w:rsidRDefault="009E3821" w:rsidP="009E3821">
            <w:pPr>
              <w:jc w:val="center"/>
              <w:rPr>
                <w:rFonts w:eastAsiaTheme="majorEastAsia"/>
                <w:sz w:val="22"/>
                <w:szCs w:val="22"/>
              </w:rPr>
            </w:pPr>
          </w:p>
          <w:p w:rsidR="009E3821" w:rsidRPr="001B21CD" w:rsidRDefault="009E3821" w:rsidP="009E3821">
            <w:pPr>
              <w:jc w:val="center"/>
              <w:rPr>
                <w:rFonts w:eastAsiaTheme="majorEastAsia"/>
                <w:sz w:val="22"/>
                <w:szCs w:val="22"/>
              </w:rPr>
            </w:pPr>
          </w:p>
          <w:p w:rsidR="009E3821" w:rsidRPr="001B21CD" w:rsidRDefault="009E3821" w:rsidP="009E3821">
            <w:pPr>
              <w:jc w:val="center"/>
              <w:rPr>
                <w:rFonts w:eastAsiaTheme="majorEastAsia"/>
                <w:sz w:val="22"/>
                <w:szCs w:val="22"/>
              </w:rPr>
            </w:pPr>
          </w:p>
          <w:p w:rsidR="009E3821" w:rsidRPr="001B21CD" w:rsidRDefault="009E3821" w:rsidP="009E3821">
            <w:pPr>
              <w:jc w:val="center"/>
              <w:rPr>
                <w:rFonts w:eastAsiaTheme="majorEastAsia"/>
                <w:sz w:val="22"/>
                <w:szCs w:val="22"/>
              </w:rPr>
            </w:pPr>
          </w:p>
          <w:p w:rsidR="009E3821" w:rsidRPr="001B21CD" w:rsidRDefault="009E3821" w:rsidP="009E3821">
            <w:pPr>
              <w:jc w:val="center"/>
              <w:rPr>
                <w:rFonts w:eastAsiaTheme="majorEastAsia"/>
                <w:sz w:val="22"/>
                <w:szCs w:val="22"/>
              </w:rPr>
            </w:pPr>
            <w:r w:rsidRPr="001B21CD">
              <w:rPr>
                <w:rFonts w:eastAsiaTheme="majorEastAsia"/>
                <w:sz w:val="22"/>
                <w:szCs w:val="22"/>
              </w:rPr>
              <w:t>01</w:t>
            </w:r>
          </w:p>
        </w:tc>
        <w:tc>
          <w:tcPr>
            <w:tcW w:w="83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rPr>
                <w:rFonts w:eastAsiaTheme="majorEastAsia"/>
                <w:b/>
                <w:sz w:val="22"/>
                <w:szCs w:val="22"/>
              </w:rPr>
            </w:pPr>
            <w:r w:rsidRPr="001B21CD">
              <w:rPr>
                <w:rFonts w:eastAsiaTheme="majorEastAsia"/>
                <w:b/>
                <w:sz w:val="22"/>
                <w:szCs w:val="22"/>
              </w:rPr>
              <w:t xml:space="preserve">IMPRESSORA MONOCROMÁTICA </w:t>
            </w:r>
          </w:p>
          <w:p w:rsidR="009E3821" w:rsidRPr="001B21CD" w:rsidRDefault="009E3821" w:rsidP="009E3821">
            <w:pPr>
              <w:rPr>
                <w:rFonts w:eastAsiaTheme="majorEastAsia"/>
                <w:sz w:val="22"/>
                <w:szCs w:val="22"/>
              </w:rPr>
            </w:pPr>
            <w:r w:rsidRPr="001B21CD">
              <w:rPr>
                <w:rFonts w:eastAsiaTheme="majorEastAsia"/>
                <w:sz w:val="22"/>
                <w:szCs w:val="22"/>
              </w:rPr>
              <w:t>Funções</w:t>
            </w:r>
          </w:p>
          <w:p w:rsidR="009E3821" w:rsidRPr="001B21CD" w:rsidRDefault="009E3821" w:rsidP="009E3821">
            <w:pPr>
              <w:rPr>
                <w:rFonts w:eastAsiaTheme="majorEastAsia"/>
                <w:sz w:val="22"/>
                <w:szCs w:val="22"/>
              </w:rPr>
            </w:pPr>
            <w:r w:rsidRPr="001B21CD">
              <w:rPr>
                <w:rFonts w:eastAsiaTheme="majorEastAsia"/>
                <w:sz w:val="22"/>
                <w:szCs w:val="22"/>
              </w:rPr>
              <w:t>Imprimir, copiar, digitalizar, enviar e receber fax</w:t>
            </w:r>
          </w:p>
          <w:p w:rsidR="009E3821" w:rsidRPr="001B21CD" w:rsidRDefault="009E3821" w:rsidP="009E3821">
            <w:pPr>
              <w:rPr>
                <w:rFonts w:eastAsiaTheme="majorEastAsia"/>
                <w:sz w:val="22"/>
                <w:szCs w:val="22"/>
              </w:rPr>
            </w:pPr>
            <w:r w:rsidRPr="001B21CD">
              <w:rPr>
                <w:rFonts w:eastAsiaTheme="majorEastAsia"/>
                <w:sz w:val="22"/>
                <w:szCs w:val="22"/>
              </w:rPr>
              <w:t>IMPRESSÃO:</w:t>
            </w:r>
          </w:p>
          <w:p w:rsidR="009E3821" w:rsidRPr="001B21CD" w:rsidRDefault="009E3821" w:rsidP="009E3821">
            <w:pPr>
              <w:rPr>
                <w:rFonts w:eastAsiaTheme="majorEastAsia"/>
                <w:sz w:val="22"/>
                <w:szCs w:val="22"/>
              </w:rPr>
            </w:pPr>
            <w:r w:rsidRPr="001B21CD">
              <w:rPr>
                <w:rFonts w:eastAsiaTheme="majorEastAsia"/>
                <w:sz w:val="22"/>
                <w:szCs w:val="22"/>
              </w:rPr>
              <w:t>Velocidade de Impressão</w:t>
            </w:r>
          </w:p>
          <w:p w:rsidR="009E3821" w:rsidRPr="001B21CD" w:rsidRDefault="009E3821" w:rsidP="009E3821">
            <w:pPr>
              <w:rPr>
                <w:rFonts w:eastAsiaTheme="majorEastAsia"/>
                <w:sz w:val="22"/>
                <w:szCs w:val="22"/>
              </w:rPr>
            </w:pPr>
            <w:r w:rsidRPr="001B21CD">
              <w:rPr>
                <w:rFonts w:eastAsiaTheme="majorEastAsia"/>
                <w:sz w:val="22"/>
                <w:szCs w:val="22"/>
              </w:rPr>
              <w:t xml:space="preserve">A4: Até 45 </w:t>
            </w:r>
            <w:proofErr w:type="spellStart"/>
            <w:r w:rsidRPr="001B21CD">
              <w:rPr>
                <w:rFonts w:eastAsiaTheme="majorEastAsia"/>
                <w:sz w:val="22"/>
                <w:szCs w:val="22"/>
              </w:rPr>
              <w:t>ppm</w:t>
            </w:r>
            <w:proofErr w:type="spellEnd"/>
          </w:p>
          <w:p w:rsidR="009E3821" w:rsidRPr="001B21CD" w:rsidRDefault="009E3821" w:rsidP="009E3821">
            <w:pPr>
              <w:rPr>
                <w:rFonts w:eastAsiaTheme="majorEastAsia"/>
                <w:sz w:val="22"/>
                <w:szCs w:val="22"/>
              </w:rPr>
            </w:pPr>
            <w:r w:rsidRPr="001B21CD">
              <w:rPr>
                <w:rFonts w:eastAsiaTheme="majorEastAsia"/>
                <w:sz w:val="22"/>
                <w:szCs w:val="22"/>
              </w:rPr>
              <w:t xml:space="preserve">Carta: Até 47 </w:t>
            </w:r>
            <w:proofErr w:type="spellStart"/>
            <w:r w:rsidRPr="001B21CD">
              <w:rPr>
                <w:rFonts w:eastAsiaTheme="majorEastAsia"/>
                <w:sz w:val="22"/>
                <w:szCs w:val="22"/>
              </w:rPr>
              <w:t>ppm</w:t>
            </w:r>
            <w:proofErr w:type="spellEnd"/>
          </w:p>
          <w:p w:rsidR="009E3821" w:rsidRPr="001B21CD" w:rsidRDefault="009E3821" w:rsidP="009E3821">
            <w:pPr>
              <w:rPr>
                <w:rFonts w:eastAsiaTheme="majorEastAsia"/>
                <w:sz w:val="22"/>
                <w:szCs w:val="22"/>
              </w:rPr>
            </w:pPr>
            <w:r w:rsidRPr="001B21CD">
              <w:rPr>
                <w:rFonts w:eastAsiaTheme="majorEastAsia"/>
                <w:sz w:val="22"/>
                <w:szCs w:val="22"/>
              </w:rPr>
              <w:t>Tempo Primeira Impressão: Menos de 6,5 segundos</w:t>
            </w:r>
          </w:p>
          <w:p w:rsidR="009E3821" w:rsidRPr="001B21CD" w:rsidRDefault="009E3821" w:rsidP="009E3821">
            <w:pPr>
              <w:rPr>
                <w:rFonts w:eastAsiaTheme="majorEastAsia"/>
                <w:sz w:val="22"/>
                <w:szCs w:val="22"/>
              </w:rPr>
            </w:pPr>
            <w:r w:rsidRPr="001B21CD">
              <w:rPr>
                <w:rFonts w:eastAsiaTheme="majorEastAsia"/>
                <w:sz w:val="22"/>
                <w:szCs w:val="22"/>
              </w:rPr>
              <w:t xml:space="preserve">Resolução: </w:t>
            </w:r>
            <w:r w:rsidR="006F4101" w:rsidRPr="001B21CD">
              <w:rPr>
                <w:rFonts w:eastAsiaTheme="majorEastAsia"/>
                <w:sz w:val="22"/>
                <w:szCs w:val="22"/>
              </w:rPr>
              <w:t>11</w:t>
            </w:r>
            <w:r w:rsidRPr="001B21CD">
              <w:rPr>
                <w:rFonts w:eastAsiaTheme="majorEastAsia"/>
                <w:sz w:val="22"/>
                <w:szCs w:val="22"/>
              </w:rPr>
              <w:t>00x</w:t>
            </w:r>
            <w:r w:rsidR="006F4101" w:rsidRPr="001B21CD">
              <w:rPr>
                <w:rFonts w:eastAsiaTheme="majorEastAsia"/>
                <w:sz w:val="22"/>
                <w:szCs w:val="22"/>
              </w:rPr>
              <w:t>11</w:t>
            </w:r>
            <w:r w:rsidRPr="001B21CD">
              <w:rPr>
                <w:rFonts w:eastAsiaTheme="majorEastAsia"/>
                <w:sz w:val="22"/>
                <w:szCs w:val="22"/>
              </w:rPr>
              <w:t>00dpi</w:t>
            </w:r>
          </w:p>
          <w:p w:rsidR="009E3821" w:rsidRPr="001B21CD" w:rsidRDefault="009E3821" w:rsidP="009E3821">
            <w:pPr>
              <w:rPr>
                <w:rFonts w:eastAsiaTheme="majorEastAsia"/>
                <w:sz w:val="22"/>
                <w:szCs w:val="22"/>
              </w:rPr>
            </w:pPr>
            <w:r w:rsidRPr="001B21CD">
              <w:rPr>
                <w:rFonts w:eastAsiaTheme="majorEastAsia"/>
                <w:sz w:val="22"/>
                <w:szCs w:val="22"/>
              </w:rPr>
              <w:t>Emulação: PCL5e, PCL6, PS3, PDF V1.7 Direto</w:t>
            </w:r>
          </w:p>
          <w:p w:rsidR="009E3821" w:rsidRPr="001B21CD" w:rsidRDefault="009E3821" w:rsidP="009E3821">
            <w:pPr>
              <w:rPr>
                <w:rFonts w:eastAsiaTheme="majorEastAsia"/>
                <w:sz w:val="22"/>
                <w:szCs w:val="22"/>
              </w:rPr>
            </w:pPr>
            <w:r w:rsidRPr="001B21CD">
              <w:rPr>
                <w:rFonts w:eastAsiaTheme="majorEastAsia"/>
                <w:sz w:val="22"/>
                <w:szCs w:val="22"/>
              </w:rPr>
              <w:t>Velocidade de Cópia:</w:t>
            </w:r>
          </w:p>
          <w:p w:rsidR="009E3821" w:rsidRPr="001B21CD" w:rsidRDefault="009E3821" w:rsidP="009E3821">
            <w:pPr>
              <w:rPr>
                <w:rFonts w:eastAsiaTheme="majorEastAsia"/>
                <w:sz w:val="22"/>
                <w:szCs w:val="22"/>
              </w:rPr>
            </w:pPr>
            <w:r w:rsidRPr="001B21CD">
              <w:rPr>
                <w:rFonts w:eastAsiaTheme="majorEastAsia"/>
                <w:sz w:val="22"/>
                <w:szCs w:val="22"/>
              </w:rPr>
              <w:t xml:space="preserve">A4: Até 35 </w:t>
            </w:r>
            <w:proofErr w:type="spellStart"/>
            <w:r w:rsidRPr="001B21CD">
              <w:rPr>
                <w:rFonts w:eastAsiaTheme="majorEastAsia"/>
                <w:sz w:val="22"/>
                <w:szCs w:val="22"/>
              </w:rPr>
              <w:t>cpm</w:t>
            </w:r>
            <w:proofErr w:type="spellEnd"/>
          </w:p>
          <w:p w:rsidR="009E3821" w:rsidRPr="001B21CD" w:rsidRDefault="009E3821" w:rsidP="009E3821">
            <w:pPr>
              <w:rPr>
                <w:rFonts w:eastAsiaTheme="majorEastAsia"/>
                <w:sz w:val="22"/>
                <w:szCs w:val="22"/>
              </w:rPr>
            </w:pPr>
            <w:r w:rsidRPr="001B21CD">
              <w:rPr>
                <w:rFonts w:eastAsiaTheme="majorEastAsia"/>
                <w:sz w:val="22"/>
                <w:szCs w:val="22"/>
              </w:rPr>
              <w:t xml:space="preserve">Carta: Até 36 </w:t>
            </w:r>
            <w:proofErr w:type="spellStart"/>
            <w:r w:rsidRPr="001B21CD">
              <w:rPr>
                <w:rFonts w:eastAsiaTheme="majorEastAsia"/>
                <w:sz w:val="22"/>
                <w:szCs w:val="22"/>
              </w:rPr>
              <w:t>cpm</w:t>
            </w:r>
            <w:proofErr w:type="spellEnd"/>
          </w:p>
          <w:p w:rsidR="009E3821" w:rsidRPr="001B21CD" w:rsidRDefault="009E3821" w:rsidP="009E3821">
            <w:pPr>
              <w:rPr>
                <w:rFonts w:eastAsiaTheme="majorEastAsia"/>
                <w:sz w:val="22"/>
                <w:szCs w:val="22"/>
              </w:rPr>
            </w:pPr>
            <w:r w:rsidRPr="001B21CD">
              <w:rPr>
                <w:rFonts w:eastAsiaTheme="majorEastAsia"/>
                <w:sz w:val="22"/>
                <w:szCs w:val="22"/>
              </w:rPr>
              <w:t>Taxa de Zoom: 25 - 400%</w:t>
            </w:r>
          </w:p>
          <w:p w:rsidR="009E3821" w:rsidRPr="001B21CD" w:rsidRDefault="009E3821" w:rsidP="009E3821">
            <w:pPr>
              <w:rPr>
                <w:rFonts w:eastAsiaTheme="majorEastAsia"/>
                <w:sz w:val="22"/>
                <w:szCs w:val="22"/>
              </w:rPr>
            </w:pPr>
            <w:r w:rsidRPr="001B21CD">
              <w:rPr>
                <w:rFonts w:eastAsiaTheme="majorEastAsia"/>
                <w:sz w:val="22"/>
                <w:szCs w:val="22"/>
              </w:rPr>
              <w:t>Resolução de Cópia: 600x600dpi</w:t>
            </w:r>
          </w:p>
          <w:p w:rsidR="009E3821" w:rsidRPr="001B21CD" w:rsidRDefault="009E3821" w:rsidP="009E3821">
            <w:pPr>
              <w:rPr>
                <w:rFonts w:eastAsiaTheme="majorEastAsia"/>
                <w:sz w:val="22"/>
                <w:szCs w:val="22"/>
              </w:rPr>
            </w:pPr>
            <w:r w:rsidRPr="001B21CD">
              <w:rPr>
                <w:rFonts w:eastAsiaTheme="majorEastAsia"/>
                <w:sz w:val="22"/>
                <w:szCs w:val="22"/>
              </w:rPr>
              <w:t>Cópia Duplex: Automática</w:t>
            </w:r>
          </w:p>
          <w:p w:rsidR="009E3821" w:rsidRPr="001B21CD" w:rsidRDefault="009E3821" w:rsidP="009E3821">
            <w:pPr>
              <w:rPr>
                <w:rFonts w:eastAsiaTheme="majorEastAsia"/>
                <w:sz w:val="22"/>
                <w:szCs w:val="22"/>
              </w:rPr>
            </w:pPr>
            <w:r w:rsidRPr="001B21CD">
              <w:rPr>
                <w:rFonts w:eastAsiaTheme="majorEastAsia"/>
                <w:sz w:val="22"/>
                <w:szCs w:val="22"/>
              </w:rPr>
              <w:t>DIGITALIZAÇÃO</w:t>
            </w:r>
          </w:p>
          <w:p w:rsidR="009E3821" w:rsidRPr="001B21CD" w:rsidRDefault="009E3821" w:rsidP="009E3821">
            <w:pPr>
              <w:rPr>
                <w:rFonts w:eastAsiaTheme="majorEastAsia"/>
                <w:sz w:val="22"/>
                <w:szCs w:val="22"/>
              </w:rPr>
            </w:pPr>
            <w:r w:rsidRPr="001B21CD">
              <w:rPr>
                <w:rFonts w:eastAsiaTheme="majorEastAsia"/>
                <w:sz w:val="22"/>
                <w:szCs w:val="22"/>
              </w:rPr>
              <w:t>Velocidade de Digitalização:</w:t>
            </w:r>
          </w:p>
          <w:p w:rsidR="009E3821" w:rsidRPr="001B21CD" w:rsidRDefault="00C93CEC" w:rsidP="009E3821">
            <w:pPr>
              <w:rPr>
                <w:rFonts w:eastAsiaTheme="majorEastAsia"/>
                <w:sz w:val="22"/>
                <w:szCs w:val="22"/>
              </w:rPr>
            </w:pPr>
            <w:r>
              <w:rPr>
                <w:rFonts w:eastAsiaTheme="majorEastAsia"/>
                <w:sz w:val="22"/>
                <w:szCs w:val="22"/>
              </w:rPr>
              <w:t>Duplex: Até 27</w:t>
            </w:r>
            <w:r w:rsidR="009E3821" w:rsidRPr="001B21CD">
              <w:rPr>
                <w:rFonts w:eastAsiaTheme="majorEastAsia"/>
                <w:sz w:val="22"/>
                <w:szCs w:val="22"/>
              </w:rPr>
              <w:t xml:space="preserve"> </w:t>
            </w:r>
            <w:proofErr w:type="spellStart"/>
            <w:r w:rsidR="009E3821" w:rsidRPr="001B21CD">
              <w:rPr>
                <w:rFonts w:eastAsiaTheme="majorEastAsia"/>
                <w:sz w:val="22"/>
                <w:szCs w:val="22"/>
              </w:rPr>
              <w:t>ipm</w:t>
            </w:r>
            <w:proofErr w:type="spellEnd"/>
            <w:r w:rsidR="009E3821" w:rsidRPr="001B21CD">
              <w:rPr>
                <w:rFonts w:eastAsiaTheme="majorEastAsia"/>
                <w:sz w:val="22"/>
                <w:szCs w:val="22"/>
              </w:rPr>
              <w:t>;</w:t>
            </w:r>
          </w:p>
          <w:p w:rsidR="009E3821" w:rsidRPr="001B21CD" w:rsidRDefault="00C93CEC" w:rsidP="009E3821">
            <w:pPr>
              <w:rPr>
                <w:rFonts w:eastAsiaTheme="majorEastAsia"/>
                <w:sz w:val="22"/>
                <w:szCs w:val="22"/>
              </w:rPr>
            </w:pPr>
            <w:r>
              <w:rPr>
                <w:rFonts w:eastAsiaTheme="majorEastAsia"/>
                <w:sz w:val="22"/>
                <w:szCs w:val="22"/>
              </w:rPr>
              <w:t>Simples: Até 40</w:t>
            </w:r>
            <w:r w:rsidR="009E3821" w:rsidRPr="001B21CD">
              <w:rPr>
                <w:rFonts w:eastAsiaTheme="majorEastAsia"/>
                <w:sz w:val="22"/>
                <w:szCs w:val="22"/>
              </w:rPr>
              <w:t xml:space="preserve"> </w:t>
            </w:r>
            <w:proofErr w:type="spellStart"/>
            <w:r w:rsidR="009E3821" w:rsidRPr="001B21CD">
              <w:rPr>
                <w:rFonts w:eastAsiaTheme="majorEastAsia"/>
                <w:sz w:val="22"/>
                <w:szCs w:val="22"/>
              </w:rPr>
              <w:t>ipm</w:t>
            </w:r>
            <w:proofErr w:type="spellEnd"/>
          </w:p>
          <w:p w:rsidR="009E3821" w:rsidRPr="001B21CD" w:rsidRDefault="009E3821" w:rsidP="009E3821">
            <w:pPr>
              <w:rPr>
                <w:rFonts w:eastAsiaTheme="majorEastAsia"/>
                <w:sz w:val="22"/>
                <w:szCs w:val="22"/>
              </w:rPr>
            </w:pPr>
            <w:r w:rsidRPr="001B21CD">
              <w:rPr>
                <w:rFonts w:eastAsiaTheme="majorEastAsia"/>
                <w:sz w:val="22"/>
                <w:szCs w:val="22"/>
              </w:rPr>
              <w:t>Método: 3ch Módulo CIS Digital Resolução</w:t>
            </w:r>
          </w:p>
          <w:p w:rsidR="009E3821" w:rsidRPr="001B21CD" w:rsidRDefault="009E3821" w:rsidP="009E3821">
            <w:pPr>
              <w:rPr>
                <w:rFonts w:eastAsiaTheme="majorEastAsia"/>
                <w:sz w:val="22"/>
                <w:szCs w:val="22"/>
              </w:rPr>
            </w:pPr>
            <w:r w:rsidRPr="001B21CD">
              <w:rPr>
                <w:rFonts w:eastAsiaTheme="majorEastAsia"/>
                <w:sz w:val="22"/>
                <w:szCs w:val="22"/>
              </w:rPr>
              <w:t xml:space="preserve">Ótica: </w:t>
            </w:r>
            <w:r w:rsidR="00C93CEC">
              <w:rPr>
                <w:rFonts w:eastAsiaTheme="majorEastAsia"/>
                <w:sz w:val="22"/>
                <w:szCs w:val="22"/>
              </w:rPr>
              <w:t>600</w:t>
            </w:r>
            <w:r w:rsidRPr="001B21CD">
              <w:rPr>
                <w:rFonts w:eastAsiaTheme="majorEastAsia"/>
                <w:sz w:val="22"/>
                <w:szCs w:val="22"/>
              </w:rPr>
              <w:t>x</w:t>
            </w:r>
            <w:r w:rsidR="00C93CEC">
              <w:rPr>
                <w:rFonts w:eastAsiaTheme="majorEastAsia"/>
                <w:sz w:val="22"/>
                <w:szCs w:val="22"/>
              </w:rPr>
              <w:t>600</w:t>
            </w:r>
            <w:r w:rsidRPr="001B21CD">
              <w:rPr>
                <w:rFonts w:eastAsiaTheme="majorEastAsia"/>
                <w:sz w:val="22"/>
                <w:szCs w:val="22"/>
              </w:rPr>
              <w:t>dpi</w:t>
            </w:r>
          </w:p>
          <w:p w:rsidR="009E3821" w:rsidRPr="001B21CD" w:rsidRDefault="00C93CEC" w:rsidP="009E3821">
            <w:pPr>
              <w:rPr>
                <w:rFonts w:eastAsiaTheme="majorEastAsia"/>
                <w:sz w:val="22"/>
                <w:szCs w:val="22"/>
              </w:rPr>
            </w:pPr>
            <w:r>
              <w:rPr>
                <w:rFonts w:eastAsiaTheme="majorEastAsia"/>
                <w:sz w:val="22"/>
                <w:szCs w:val="22"/>
              </w:rPr>
              <w:t>Avançado: 600x600</w:t>
            </w:r>
            <w:r w:rsidR="009E3821" w:rsidRPr="001B21CD">
              <w:rPr>
                <w:rFonts w:eastAsiaTheme="majorEastAsia"/>
                <w:sz w:val="22"/>
                <w:szCs w:val="22"/>
              </w:rPr>
              <w:t>dpi</w:t>
            </w:r>
          </w:p>
          <w:p w:rsidR="009E3821" w:rsidRPr="00B804EF" w:rsidRDefault="009E3821" w:rsidP="009E3821">
            <w:pPr>
              <w:rPr>
                <w:rFonts w:eastAsiaTheme="majorEastAsia"/>
                <w:sz w:val="22"/>
                <w:szCs w:val="22"/>
              </w:rPr>
            </w:pPr>
            <w:r w:rsidRPr="00B804EF">
              <w:rPr>
                <w:rFonts w:eastAsiaTheme="majorEastAsia"/>
                <w:sz w:val="22"/>
                <w:szCs w:val="22"/>
              </w:rPr>
              <w:t>Compatibilidade:</w:t>
            </w:r>
          </w:p>
          <w:p w:rsidR="009E3821" w:rsidRPr="001B21CD" w:rsidRDefault="009E3821" w:rsidP="009E3821">
            <w:pPr>
              <w:rPr>
                <w:rFonts w:eastAsiaTheme="majorEastAsia"/>
                <w:sz w:val="22"/>
                <w:szCs w:val="22"/>
                <w:lang w:val="en-US"/>
              </w:rPr>
            </w:pPr>
            <w:r w:rsidRPr="001B21CD">
              <w:rPr>
                <w:rFonts w:eastAsiaTheme="majorEastAsia"/>
                <w:sz w:val="22"/>
                <w:szCs w:val="22"/>
                <w:lang w:val="en-US"/>
              </w:rPr>
              <w:t>Windows: TWAIN; WIA;</w:t>
            </w:r>
          </w:p>
          <w:p w:rsidR="009E3821" w:rsidRPr="001B21CD" w:rsidRDefault="009E3821" w:rsidP="009E3821">
            <w:pPr>
              <w:rPr>
                <w:rFonts w:eastAsiaTheme="majorEastAsia"/>
                <w:sz w:val="22"/>
                <w:szCs w:val="22"/>
                <w:lang w:val="en-US"/>
              </w:rPr>
            </w:pPr>
            <w:r w:rsidRPr="001B21CD">
              <w:rPr>
                <w:rFonts w:eastAsiaTheme="majorEastAsia"/>
                <w:sz w:val="22"/>
                <w:szCs w:val="22"/>
                <w:lang w:val="en-US"/>
              </w:rPr>
              <w:t>Mac: TWAIN; ICDM;</w:t>
            </w:r>
          </w:p>
          <w:p w:rsidR="009E3821" w:rsidRPr="001B21CD" w:rsidRDefault="009E3821" w:rsidP="009E3821">
            <w:pPr>
              <w:rPr>
                <w:rFonts w:eastAsiaTheme="majorEastAsia"/>
                <w:sz w:val="22"/>
                <w:szCs w:val="22"/>
              </w:rPr>
            </w:pPr>
            <w:r w:rsidRPr="001B21CD">
              <w:rPr>
                <w:rFonts w:eastAsiaTheme="majorEastAsia"/>
                <w:sz w:val="22"/>
                <w:szCs w:val="22"/>
              </w:rPr>
              <w:t>Linux: SANE</w:t>
            </w:r>
          </w:p>
          <w:p w:rsidR="009E3821" w:rsidRPr="001B21CD" w:rsidRDefault="009E3821" w:rsidP="009E3821">
            <w:pPr>
              <w:rPr>
                <w:rFonts w:eastAsiaTheme="majorEastAsia"/>
                <w:sz w:val="22"/>
                <w:szCs w:val="22"/>
              </w:rPr>
            </w:pPr>
            <w:r w:rsidRPr="001B21CD">
              <w:rPr>
                <w:rFonts w:eastAsiaTheme="majorEastAsia"/>
                <w:sz w:val="22"/>
                <w:szCs w:val="22"/>
              </w:rPr>
              <w:t>Digitalizar para: HDD (pasta compartilhada</w:t>
            </w:r>
            <w:proofErr w:type="gramStart"/>
            <w:r w:rsidRPr="001B21CD">
              <w:rPr>
                <w:rFonts w:eastAsiaTheme="majorEastAsia"/>
                <w:sz w:val="22"/>
                <w:szCs w:val="22"/>
              </w:rPr>
              <w:t>);</w:t>
            </w:r>
            <w:proofErr w:type="gramEnd"/>
            <w:r w:rsidRPr="001B21CD">
              <w:rPr>
                <w:rFonts w:eastAsiaTheme="majorEastAsia"/>
                <w:sz w:val="22"/>
                <w:szCs w:val="22"/>
              </w:rPr>
              <w:t>E-mail; FTP; SMB; USB; Cliente (</w:t>
            </w:r>
            <w:proofErr w:type="spellStart"/>
            <w:r w:rsidRPr="001B21CD">
              <w:rPr>
                <w:rFonts w:eastAsiaTheme="majorEastAsia"/>
                <w:sz w:val="22"/>
                <w:szCs w:val="22"/>
              </w:rPr>
              <w:t>NetScan</w:t>
            </w:r>
            <w:proofErr w:type="spellEnd"/>
            <w:r w:rsidRPr="001B21CD">
              <w:rPr>
                <w:rFonts w:eastAsiaTheme="majorEastAsia"/>
                <w:sz w:val="22"/>
                <w:szCs w:val="22"/>
              </w:rPr>
              <w:t>)</w:t>
            </w:r>
          </w:p>
          <w:p w:rsidR="009E3821" w:rsidRPr="001B21CD" w:rsidRDefault="009E3821" w:rsidP="009E3821">
            <w:pPr>
              <w:rPr>
                <w:rFonts w:eastAsiaTheme="majorEastAsia"/>
                <w:sz w:val="22"/>
                <w:szCs w:val="22"/>
              </w:rPr>
            </w:pPr>
            <w:r w:rsidRPr="001B21CD">
              <w:rPr>
                <w:rFonts w:eastAsiaTheme="majorEastAsia"/>
                <w:sz w:val="22"/>
                <w:szCs w:val="22"/>
              </w:rPr>
              <w:t>FAX</w:t>
            </w:r>
          </w:p>
          <w:p w:rsidR="009E3821" w:rsidRPr="001B21CD" w:rsidRDefault="009E3821" w:rsidP="009E3821">
            <w:pPr>
              <w:rPr>
                <w:rFonts w:eastAsiaTheme="majorEastAsia"/>
                <w:sz w:val="22"/>
                <w:szCs w:val="22"/>
              </w:rPr>
            </w:pPr>
            <w:r w:rsidRPr="001B21CD">
              <w:rPr>
                <w:rFonts w:eastAsiaTheme="majorEastAsia"/>
                <w:sz w:val="22"/>
                <w:szCs w:val="22"/>
              </w:rPr>
              <w:t>Compatibilidade FAX: ITU-G3/</w:t>
            </w:r>
            <w:proofErr w:type="spellStart"/>
            <w:r w:rsidRPr="001B21CD">
              <w:rPr>
                <w:rFonts w:eastAsiaTheme="majorEastAsia"/>
                <w:sz w:val="22"/>
                <w:szCs w:val="22"/>
              </w:rPr>
              <w:t>Super</w:t>
            </w:r>
            <w:proofErr w:type="spellEnd"/>
            <w:r w:rsidRPr="001B21CD">
              <w:rPr>
                <w:rFonts w:eastAsiaTheme="majorEastAsia"/>
                <w:sz w:val="22"/>
                <w:szCs w:val="22"/>
              </w:rPr>
              <w:t xml:space="preserve"> G3</w:t>
            </w:r>
          </w:p>
          <w:p w:rsidR="009E3821" w:rsidRPr="001B21CD" w:rsidRDefault="009E3821" w:rsidP="009E3821">
            <w:pPr>
              <w:rPr>
                <w:rFonts w:eastAsiaTheme="majorEastAsia"/>
                <w:sz w:val="22"/>
                <w:szCs w:val="22"/>
              </w:rPr>
            </w:pPr>
            <w:r w:rsidRPr="001B21CD">
              <w:rPr>
                <w:rFonts w:eastAsiaTheme="majorEastAsia"/>
                <w:sz w:val="22"/>
                <w:szCs w:val="22"/>
              </w:rPr>
              <w:t>Velocidade: 33.6kbps</w:t>
            </w:r>
          </w:p>
          <w:p w:rsidR="009E3821" w:rsidRPr="001B21CD" w:rsidRDefault="009E3821" w:rsidP="009E3821">
            <w:pPr>
              <w:rPr>
                <w:rFonts w:eastAsiaTheme="majorEastAsia"/>
                <w:sz w:val="22"/>
                <w:szCs w:val="22"/>
              </w:rPr>
            </w:pPr>
            <w:r w:rsidRPr="001B21CD">
              <w:rPr>
                <w:rFonts w:eastAsiaTheme="majorEastAsia"/>
                <w:sz w:val="22"/>
                <w:szCs w:val="22"/>
              </w:rPr>
              <w:t>Resolução</w:t>
            </w:r>
          </w:p>
          <w:p w:rsidR="009E3821" w:rsidRPr="001B21CD" w:rsidRDefault="009E3821" w:rsidP="009E3821">
            <w:pPr>
              <w:rPr>
                <w:rFonts w:eastAsiaTheme="majorEastAsia"/>
                <w:sz w:val="22"/>
                <w:szCs w:val="22"/>
              </w:rPr>
            </w:pPr>
            <w:r w:rsidRPr="001B21CD">
              <w:rPr>
                <w:rFonts w:eastAsiaTheme="majorEastAsia"/>
                <w:sz w:val="22"/>
                <w:szCs w:val="22"/>
              </w:rPr>
              <w:t>Padrão: 203x98dpi</w:t>
            </w:r>
          </w:p>
          <w:p w:rsidR="009E3821" w:rsidRPr="001B21CD" w:rsidRDefault="009E3821" w:rsidP="009E3821">
            <w:pPr>
              <w:rPr>
                <w:rFonts w:eastAsiaTheme="majorEastAsia"/>
                <w:sz w:val="22"/>
                <w:szCs w:val="22"/>
              </w:rPr>
            </w:pPr>
            <w:r w:rsidRPr="001B21CD">
              <w:rPr>
                <w:rFonts w:eastAsiaTheme="majorEastAsia"/>
                <w:sz w:val="22"/>
                <w:szCs w:val="22"/>
              </w:rPr>
              <w:t>Foto: 203x196dpi</w:t>
            </w:r>
          </w:p>
          <w:p w:rsidR="009E3821" w:rsidRPr="001B21CD" w:rsidRDefault="00C93CEC" w:rsidP="009E3821">
            <w:pPr>
              <w:rPr>
                <w:rFonts w:eastAsiaTheme="majorEastAsia"/>
                <w:sz w:val="22"/>
                <w:szCs w:val="22"/>
              </w:rPr>
            </w:pPr>
            <w:proofErr w:type="spellStart"/>
            <w:r>
              <w:rPr>
                <w:rFonts w:eastAsiaTheme="majorEastAsia"/>
                <w:sz w:val="22"/>
                <w:szCs w:val="22"/>
              </w:rPr>
              <w:t>Super</w:t>
            </w:r>
            <w:proofErr w:type="spellEnd"/>
            <w:r>
              <w:rPr>
                <w:rFonts w:eastAsiaTheme="majorEastAsia"/>
                <w:sz w:val="22"/>
                <w:szCs w:val="22"/>
              </w:rPr>
              <w:t xml:space="preserve"> Fino: 200x200</w:t>
            </w:r>
            <w:r w:rsidR="009E3821" w:rsidRPr="001B21CD">
              <w:rPr>
                <w:rFonts w:eastAsiaTheme="majorEastAsia"/>
                <w:sz w:val="22"/>
                <w:szCs w:val="22"/>
              </w:rPr>
              <w:t>dpi</w:t>
            </w:r>
          </w:p>
          <w:p w:rsidR="009E3821" w:rsidRPr="001B21CD" w:rsidRDefault="00C93CEC" w:rsidP="009E3821">
            <w:pPr>
              <w:rPr>
                <w:rFonts w:eastAsiaTheme="majorEastAsia"/>
                <w:sz w:val="22"/>
                <w:szCs w:val="22"/>
              </w:rPr>
            </w:pPr>
            <w:r>
              <w:rPr>
                <w:rFonts w:eastAsiaTheme="majorEastAsia"/>
                <w:sz w:val="22"/>
                <w:szCs w:val="22"/>
              </w:rPr>
              <w:t>Ultra Fino: 200x200</w:t>
            </w:r>
            <w:r w:rsidR="009E3821" w:rsidRPr="001B21CD">
              <w:rPr>
                <w:rFonts w:eastAsiaTheme="majorEastAsia"/>
                <w:sz w:val="22"/>
                <w:szCs w:val="22"/>
              </w:rPr>
              <w:t>dpi</w:t>
            </w:r>
          </w:p>
          <w:p w:rsidR="009E3821" w:rsidRPr="001B21CD" w:rsidRDefault="009E3821" w:rsidP="009E3821">
            <w:pPr>
              <w:rPr>
                <w:rFonts w:eastAsiaTheme="majorEastAsia"/>
                <w:sz w:val="22"/>
                <w:szCs w:val="22"/>
              </w:rPr>
            </w:pPr>
            <w:r w:rsidRPr="001B21CD">
              <w:rPr>
                <w:rFonts w:eastAsiaTheme="majorEastAsia"/>
                <w:sz w:val="22"/>
                <w:szCs w:val="22"/>
              </w:rPr>
              <w:t>Dial Auto</w:t>
            </w:r>
          </w:p>
          <w:p w:rsidR="009E3821" w:rsidRPr="001B21CD" w:rsidRDefault="009E3821" w:rsidP="009E3821">
            <w:pPr>
              <w:rPr>
                <w:rFonts w:eastAsiaTheme="majorEastAsia"/>
                <w:sz w:val="22"/>
                <w:szCs w:val="22"/>
              </w:rPr>
            </w:pPr>
            <w:r w:rsidRPr="001B21CD">
              <w:rPr>
                <w:rFonts w:eastAsiaTheme="majorEastAsia"/>
                <w:sz w:val="22"/>
                <w:szCs w:val="22"/>
              </w:rPr>
              <w:t>Discagem Rápida: 500 locais</w:t>
            </w:r>
          </w:p>
          <w:p w:rsidR="009E3821" w:rsidRPr="001B21CD" w:rsidRDefault="009E3821" w:rsidP="009E3821">
            <w:pPr>
              <w:rPr>
                <w:rFonts w:eastAsiaTheme="majorEastAsia"/>
                <w:sz w:val="22"/>
                <w:szCs w:val="22"/>
              </w:rPr>
            </w:pPr>
            <w:r w:rsidRPr="001B21CD">
              <w:rPr>
                <w:rFonts w:eastAsiaTheme="majorEastAsia"/>
                <w:sz w:val="22"/>
                <w:szCs w:val="22"/>
              </w:rPr>
              <w:t>OUTRAS CARACTERISTICAS</w:t>
            </w:r>
          </w:p>
          <w:p w:rsidR="009E3821" w:rsidRPr="001B21CD" w:rsidRDefault="009E3821" w:rsidP="009E3821">
            <w:pPr>
              <w:rPr>
                <w:rFonts w:eastAsiaTheme="majorEastAsia"/>
                <w:sz w:val="22"/>
                <w:szCs w:val="22"/>
              </w:rPr>
            </w:pPr>
            <w:r w:rsidRPr="001B21CD">
              <w:rPr>
                <w:rFonts w:eastAsiaTheme="majorEastAsia"/>
                <w:sz w:val="22"/>
                <w:szCs w:val="22"/>
              </w:rPr>
              <w:t>Capacidade de Entrada</w:t>
            </w:r>
          </w:p>
          <w:p w:rsidR="009E3821" w:rsidRPr="001B21CD" w:rsidRDefault="00C93CEC" w:rsidP="009E3821">
            <w:pPr>
              <w:rPr>
                <w:rFonts w:eastAsiaTheme="majorEastAsia"/>
                <w:sz w:val="22"/>
                <w:szCs w:val="22"/>
              </w:rPr>
            </w:pPr>
            <w:r>
              <w:rPr>
                <w:rFonts w:eastAsiaTheme="majorEastAsia"/>
                <w:sz w:val="22"/>
                <w:szCs w:val="22"/>
              </w:rPr>
              <w:t>Bandeja Padrão: 50</w:t>
            </w:r>
            <w:r w:rsidR="009E3821" w:rsidRPr="001B21CD">
              <w:rPr>
                <w:rFonts w:eastAsiaTheme="majorEastAsia"/>
                <w:sz w:val="22"/>
                <w:szCs w:val="22"/>
              </w:rPr>
              <w:t>0 folhas</w:t>
            </w:r>
          </w:p>
          <w:p w:rsidR="009E3821" w:rsidRPr="001B21CD" w:rsidRDefault="009E3821" w:rsidP="009E3821">
            <w:pPr>
              <w:rPr>
                <w:rFonts w:eastAsiaTheme="majorEastAsia"/>
                <w:sz w:val="22"/>
                <w:szCs w:val="22"/>
              </w:rPr>
            </w:pPr>
            <w:r w:rsidRPr="001B21CD">
              <w:rPr>
                <w:rFonts w:eastAsiaTheme="majorEastAsia"/>
                <w:sz w:val="22"/>
                <w:szCs w:val="22"/>
              </w:rPr>
              <w:t>Bandeja Multiuso: 100 folhas</w:t>
            </w:r>
          </w:p>
          <w:p w:rsidR="009E3821" w:rsidRPr="001B21CD" w:rsidRDefault="009E3821" w:rsidP="009E3821">
            <w:pPr>
              <w:rPr>
                <w:rFonts w:eastAsiaTheme="majorEastAsia"/>
                <w:sz w:val="22"/>
                <w:szCs w:val="22"/>
              </w:rPr>
            </w:pPr>
            <w:r w:rsidRPr="001B21CD">
              <w:rPr>
                <w:rFonts w:eastAsiaTheme="majorEastAsia"/>
                <w:sz w:val="22"/>
                <w:szCs w:val="22"/>
              </w:rPr>
              <w:t>Capacidade ADF: 50 folhas</w:t>
            </w:r>
          </w:p>
          <w:p w:rsidR="009E3821" w:rsidRPr="001B21CD" w:rsidRDefault="009E3821" w:rsidP="009E3821">
            <w:pPr>
              <w:rPr>
                <w:rFonts w:eastAsiaTheme="majorEastAsia"/>
                <w:sz w:val="22"/>
                <w:szCs w:val="22"/>
              </w:rPr>
            </w:pPr>
            <w:r w:rsidRPr="001B21CD">
              <w:rPr>
                <w:rFonts w:eastAsiaTheme="majorEastAsia"/>
                <w:sz w:val="22"/>
                <w:szCs w:val="22"/>
              </w:rPr>
              <w:t>Tipos de Mídia</w:t>
            </w:r>
          </w:p>
          <w:p w:rsidR="009E3821" w:rsidRPr="001B21CD" w:rsidRDefault="009E3821" w:rsidP="009E3821">
            <w:pPr>
              <w:rPr>
                <w:rFonts w:eastAsiaTheme="majorEastAsia"/>
                <w:sz w:val="22"/>
                <w:szCs w:val="22"/>
              </w:rPr>
            </w:pPr>
            <w:r w:rsidRPr="001B21CD">
              <w:rPr>
                <w:rFonts w:eastAsiaTheme="majorEastAsia"/>
                <w:sz w:val="22"/>
                <w:szCs w:val="22"/>
              </w:rPr>
              <w:t xml:space="preserve">Papel: (Comum, fino, </w:t>
            </w:r>
            <w:proofErr w:type="spellStart"/>
            <w:r w:rsidRPr="001B21CD">
              <w:rPr>
                <w:rFonts w:eastAsiaTheme="majorEastAsia"/>
                <w:sz w:val="22"/>
                <w:szCs w:val="22"/>
              </w:rPr>
              <w:t>bond</w:t>
            </w:r>
            <w:proofErr w:type="spellEnd"/>
            <w:r w:rsidRPr="001B21CD">
              <w:rPr>
                <w:rFonts w:eastAsiaTheme="majorEastAsia"/>
                <w:sz w:val="22"/>
                <w:szCs w:val="22"/>
              </w:rPr>
              <w:t xml:space="preserve">, perfurado, </w:t>
            </w:r>
            <w:proofErr w:type="spellStart"/>
            <w:r w:rsidRPr="001B21CD">
              <w:rPr>
                <w:rFonts w:eastAsiaTheme="majorEastAsia"/>
                <w:sz w:val="22"/>
                <w:szCs w:val="22"/>
              </w:rPr>
              <w:t>pré-impresso</w:t>
            </w:r>
            <w:proofErr w:type="spellEnd"/>
            <w:r w:rsidRPr="001B21CD">
              <w:rPr>
                <w:rFonts w:eastAsiaTheme="majorEastAsia"/>
                <w:sz w:val="22"/>
                <w:szCs w:val="22"/>
              </w:rPr>
              <w:t xml:space="preserve">, reciclado, timbrado, grosso, colorido), Arquivo, Envelope, Etiqueta, Cartolina, </w:t>
            </w:r>
            <w:proofErr w:type="spellStart"/>
            <w:r w:rsidRPr="001B21CD">
              <w:rPr>
                <w:rFonts w:eastAsiaTheme="majorEastAsia"/>
                <w:sz w:val="22"/>
                <w:szCs w:val="22"/>
              </w:rPr>
              <w:t>Cotton</w:t>
            </w:r>
            <w:proofErr w:type="spellEnd"/>
          </w:p>
          <w:p w:rsidR="009E3821" w:rsidRPr="001B21CD" w:rsidRDefault="009E3821" w:rsidP="009E3821">
            <w:pPr>
              <w:rPr>
                <w:rFonts w:eastAsiaTheme="majorEastAsia"/>
                <w:sz w:val="22"/>
                <w:szCs w:val="22"/>
              </w:rPr>
            </w:pPr>
            <w:r w:rsidRPr="001B21CD">
              <w:rPr>
                <w:rFonts w:eastAsiaTheme="majorEastAsia"/>
                <w:sz w:val="22"/>
                <w:szCs w:val="22"/>
              </w:rPr>
              <w:t>Peso do Papel Suportado</w:t>
            </w:r>
          </w:p>
          <w:p w:rsidR="009E3821" w:rsidRPr="001B21CD" w:rsidRDefault="009E3821" w:rsidP="009E3821">
            <w:pPr>
              <w:rPr>
                <w:rFonts w:eastAsiaTheme="majorEastAsia"/>
                <w:sz w:val="22"/>
                <w:szCs w:val="22"/>
              </w:rPr>
            </w:pPr>
            <w:r w:rsidRPr="001B21CD">
              <w:rPr>
                <w:rFonts w:eastAsiaTheme="majorEastAsia"/>
                <w:sz w:val="22"/>
                <w:szCs w:val="22"/>
              </w:rPr>
              <w:t>Bandeja Padrão: 60</w:t>
            </w:r>
            <w:bookmarkStart w:id="0" w:name="_GoBack"/>
            <w:bookmarkEnd w:id="0"/>
            <w:r w:rsidRPr="001B21CD">
              <w:rPr>
                <w:rFonts w:eastAsiaTheme="majorEastAsia"/>
                <w:sz w:val="22"/>
                <w:szCs w:val="22"/>
              </w:rPr>
              <w:t xml:space="preserve"> - </w:t>
            </w:r>
            <w:r w:rsidR="00B804EF">
              <w:rPr>
                <w:rFonts w:eastAsiaTheme="majorEastAsia"/>
                <w:sz w:val="22"/>
                <w:szCs w:val="22"/>
              </w:rPr>
              <w:t>120</w:t>
            </w:r>
            <w:r w:rsidRPr="001B21CD">
              <w:rPr>
                <w:rFonts w:eastAsiaTheme="majorEastAsia"/>
                <w:sz w:val="22"/>
                <w:szCs w:val="22"/>
              </w:rPr>
              <w:t xml:space="preserve"> g/m²</w:t>
            </w:r>
          </w:p>
          <w:p w:rsidR="009E3821" w:rsidRPr="001B21CD" w:rsidRDefault="009E3821" w:rsidP="009E3821">
            <w:pPr>
              <w:rPr>
                <w:rFonts w:eastAsiaTheme="majorEastAsia"/>
                <w:sz w:val="22"/>
                <w:szCs w:val="22"/>
              </w:rPr>
            </w:pPr>
            <w:r w:rsidRPr="001B21CD">
              <w:rPr>
                <w:rFonts w:eastAsiaTheme="majorEastAsia"/>
                <w:sz w:val="22"/>
                <w:szCs w:val="22"/>
              </w:rPr>
              <w:t>Bandeja Multiuso: 60 - 220 g/m²</w:t>
            </w:r>
          </w:p>
          <w:p w:rsidR="009E3821" w:rsidRPr="001B21CD" w:rsidRDefault="009E3821" w:rsidP="009E3821">
            <w:pPr>
              <w:rPr>
                <w:rFonts w:eastAsiaTheme="majorEastAsia"/>
                <w:sz w:val="22"/>
                <w:szCs w:val="22"/>
              </w:rPr>
            </w:pPr>
            <w:r w:rsidRPr="001B21CD">
              <w:rPr>
                <w:rFonts w:eastAsiaTheme="majorEastAsia"/>
                <w:sz w:val="22"/>
                <w:szCs w:val="22"/>
              </w:rPr>
              <w:t>Capacidade de Saída: 500 Folhas</w:t>
            </w:r>
          </w:p>
          <w:p w:rsidR="009E3821" w:rsidRPr="001B21CD" w:rsidRDefault="009E3821" w:rsidP="009E3821">
            <w:pPr>
              <w:rPr>
                <w:rFonts w:eastAsiaTheme="majorEastAsia"/>
                <w:sz w:val="22"/>
                <w:szCs w:val="22"/>
              </w:rPr>
            </w:pPr>
            <w:r w:rsidRPr="001B21CD">
              <w:rPr>
                <w:rFonts w:eastAsiaTheme="majorEastAsia"/>
                <w:sz w:val="22"/>
                <w:szCs w:val="22"/>
              </w:rPr>
              <w:lastRenderedPageBreak/>
              <w:t>Processador: 1 GHz (Dual Core)</w:t>
            </w:r>
          </w:p>
          <w:p w:rsidR="009E3821" w:rsidRPr="001B21CD" w:rsidRDefault="009E3821" w:rsidP="009E3821">
            <w:pPr>
              <w:rPr>
                <w:rFonts w:eastAsiaTheme="majorEastAsia"/>
                <w:sz w:val="22"/>
                <w:szCs w:val="22"/>
              </w:rPr>
            </w:pPr>
            <w:r w:rsidRPr="001B21CD">
              <w:rPr>
                <w:rFonts w:eastAsiaTheme="majorEastAsia"/>
                <w:sz w:val="22"/>
                <w:szCs w:val="22"/>
              </w:rPr>
              <w:t>Conexão: Oi-</w:t>
            </w:r>
            <w:proofErr w:type="spellStart"/>
            <w:r w:rsidRPr="001B21CD">
              <w:rPr>
                <w:rFonts w:eastAsiaTheme="majorEastAsia"/>
                <w:sz w:val="22"/>
                <w:szCs w:val="22"/>
              </w:rPr>
              <w:t>Speed</w:t>
            </w:r>
            <w:proofErr w:type="spellEnd"/>
            <w:r w:rsidRPr="001B21CD">
              <w:rPr>
                <w:rFonts w:eastAsiaTheme="majorEastAsia"/>
                <w:sz w:val="22"/>
                <w:szCs w:val="22"/>
              </w:rPr>
              <w:t xml:space="preserve"> USB 2.0, Ethernet 10/100/1000 Base TX</w:t>
            </w:r>
          </w:p>
          <w:p w:rsidR="009E3821" w:rsidRPr="001B21CD" w:rsidRDefault="009E3821" w:rsidP="009E3821">
            <w:pPr>
              <w:rPr>
                <w:rFonts w:eastAsiaTheme="majorEastAsia"/>
                <w:sz w:val="22"/>
                <w:szCs w:val="22"/>
              </w:rPr>
            </w:pPr>
            <w:r w:rsidRPr="001B21CD">
              <w:rPr>
                <w:rFonts w:eastAsiaTheme="majorEastAsia"/>
                <w:sz w:val="22"/>
                <w:szCs w:val="22"/>
              </w:rPr>
              <w:t>Memória: 1GB</w:t>
            </w:r>
          </w:p>
          <w:p w:rsidR="009E3821" w:rsidRPr="001B21CD" w:rsidRDefault="009E3821" w:rsidP="009E3821">
            <w:pPr>
              <w:rPr>
                <w:rFonts w:eastAsiaTheme="majorEastAsia"/>
                <w:sz w:val="22"/>
                <w:szCs w:val="22"/>
                <w:lang w:val="en-US"/>
              </w:rPr>
            </w:pPr>
            <w:r w:rsidRPr="001B21CD">
              <w:rPr>
                <w:rFonts w:eastAsiaTheme="majorEastAsia"/>
                <w:sz w:val="22"/>
                <w:szCs w:val="22"/>
                <w:lang w:val="en-US"/>
              </w:rPr>
              <w:t xml:space="preserve">Sistema </w:t>
            </w:r>
            <w:proofErr w:type="spellStart"/>
            <w:r w:rsidRPr="001B21CD">
              <w:rPr>
                <w:rFonts w:eastAsiaTheme="majorEastAsia"/>
                <w:sz w:val="22"/>
                <w:szCs w:val="22"/>
                <w:lang w:val="en-US"/>
              </w:rPr>
              <w:t>Operacional</w:t>
            </w:r>
            <w:proofErr w:type="spellEnd"/>
            <w:r w:rsidRPr="001B21CD">
              <w:rPr>
                <w:rFonts w:eastAsiaTheme="majorEastAsia"/>
                <w:sz w:val="22"/>
                <w:szCs w:val="22"/>
                <w:lang w:val="en-US"/>
              </w:rPr>
              <w:t xml:space="preserve"> </w:t>
            </w:r>
            <w:proofErr w:type="spellStart"/>
            <w:r w:rsidRPr="001B21CD">
              <w:rPr>
                <w:rFonts w:eastAsiaTheme="majorEastAsia"/>
                <w:sz w:val="22"/>
                <w:szCs w:val="22"/>
                <w:lang w:val="en-US"/>
              </w:rPr>
              <w:t>Compatível</w:t>
            </w:r>
            <w:proofErr w:type="spellEnd"/>
            <w:r w:rsidRPr="001B21CD">
              <w:rPr>
                <w:rFonts w:eastAsiaTheme="majorEastAsia"/>
                <w:sz w:val="22"/>
                <w:szCs w:val="22"/>
                <w:lang w:val="en-US"/>
              </w:rPr>
              <w:t>:</w:t>
            </w:r>
          </w:p>
          <w:p w:rsidR="009E3821" w:rsidRPr="001B21CD" w:rsidRDefault="009E3821" w:rsidP="009E3821">
            <w:pPr>
              <w:rPr>
                <w:rFonts w:eastAsiaTheme="majorEastAsia"/>
                <w:sz w:val="22"/>
                <w:szCs w:val="22"/>
                <w:lang w:val="en-US"/>
              </w:rPr>
            </w:pPr>
            <w:r w:rsidRPr="001B21CD">
              <w:rPr>
                <w:rFonts w:eastAsiaTheme="majorEastAsia"/>
                <w:sz w:val="22"/>
                <w:szCs w:val="22"/>
                <w:lang w:val="en-US"/>
              </w:rPr>
              <w:t>Windows XP (32 e 64 bit), Windows Vista (32 e 64 bit), Windows 2003 Server (32 e 64 bit), Server 2008 (32 e 64 bit), Windows 7 (32 e 64 bits), 2008 Server R2 (64 bits), Windows 8 ( 32 e 64 bit), Windows 8.1 ( 32 e 64 bit), Windows 10 ( 32 e 64 bit),  20</w:t>
            </w:r>
            <w:r w:rsidR="006F4101" w:rsidRPr="001B21CD">
              <w:rPr>
                <w:rFonts w:eastAsiaTheme="majorEastAsia"/>
                <w:sz w:val="22"/>
                <w:szCs w:val="22"/>
                <w:lang w:val="en-US"/>
              </w:rPr>
              <w:t>11</w:t>
            </w:r>
            <w:r w:rsidRPr="001B21CD">
              <w:rPr>
                <w:rFonts w:eastAsiaTheme="majorEastAsia"/>
                <w:sz w:val="22"/>
                <w:szCs w:val="22"/>
                <w:lang w:val="en-US"/>
              </w:rPr>
              <w:t xml:space="preserve"> Server(64 bits), 20</w:t>
            </w:r>
            <w:r w:rsidR="006F4101" w:rsidRPr="001B21CD">
              <w:rPr>
                <w:rFonts w:eastAsiaTheme="majorEastAsia"/>
                <w:sz w:val="22"/>
                <w:szCs w:val="22"/>
                <w:lang w:val="en-US"/>
              </w:rPr>
              <w:t>11</w:t>
            </w:r>
            <w:r w:rsidRPr="001B21CD">
              <w:rPr>
                <w:rFonts w:eastAsiaTheme="majorEastAsia"/>
                <w:sz w:val="22"/>
                <w:szCs w:val="22"/>
                <w:lang w:val="en-US"/>
              </w:rPr>
              <w:t xml:space="preserve"> Server R2 (64 bits) Linux; UNIX Mac OS: X 10,5-10,9</w:t>
            </w:r>
          </w:p>
          <w:p w:rsidR="009E3821" w:rsidRPr="001B21CD" w:rsidRDefault="009E3821" w:rsidP="009E3821">
            <w:pPr>
              <w:rPr>
                <w:rFonts w:eastAsiaTheme="majorEastAsia"/>
                <w:sz w:val="22"/>
                <w:szCs w:val="22"/>
                <w:lang w:val="en-US"/>
              </w:rPr>
            </w:pPr>
          </w:p>
        </w:tc>
      </w:tr>
      <w:tr w:rsidR="009E3821" w:rsidRPr="001B21CD" w:rsidTr="009E3821">
        <w:trPr>
          <w:trHeight w:val="410"/>
        </w:trPr>
        <w:tc>
          <w:tcPr>
            <w:tcW w:w="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9E3821" w:rsidRPr="001B21CD" w:rsidRDefault="009E3821" w:rsidP="009E3821">
            <w:pPr>
              <w:jc w:val="center"/>
              <w:rPr>
                <w:rFonts w:eastAsiaTheme="majorEastAsia"/>
                <w:sz w:val="22"/>
                <w:szCs w:val="22"/>
              </w:rPr>
            </w:pPr>
            <w:r w:rsidRPr="001B21CD">
              <w:rPr>
                <w:rFonts w:eastAsiaTheme="majorEastAsia"/>
                <w:sz w:val="22"/>
                <w:szCs w:val="22"/>
              </w:rPr>
              <w:lastRenderedPageBreak/>
              <w:t>02</w:t>
            </w:r>
          </w:p>
        </w:tc>
        <w:tc>
          <w:tcPr>
            <w:tcW w:w="83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E3821" w:rsidRPr="001B21CD" w:rsidRDefault="009E3821" w:rsidP="009E3821">
            <w:pPr>
              <w:rPr>
                <w:rFonts w:eastAsiaTheme="majorEastAsia"/>
                <w:b/>
                <w:sz w:val="22"/>
                <w:szCs w:val="22"/>
              </w:rPr>
            </w:pPr>
            <w:r w:rsidRPr="001B21CD">
              <w:rPr>
                <w:rFonts w:eastAsiaTheme="majorEastAsia"/>
                <w:b/>
                <w:sz w:val="22"/>
                <w:szCs w:val="22"/>
              </w:rPr>
              <w:t>MULTIFUNCIONAL COLORIDA A LASER A3</w:t>
            </w:r>
          </w:p>
          <w:p w:rsidR="009E3821" w:rsidRPr="001B21CD" w:rsidRDefault="009E3821" w:rsidP="009E3821">
            <w:pPr>
              <w:rPr>
                <w:rFonts w:eastAsiaTheme="majorEastAsia"/>
                <w:sz w:val="22"/>
                <w:szCs w:val="22"/>
              </w:rPr>
            </w:pPr>
            <w:r w:rsidRPr="001B21CD">
              <w:rPr>
                <w:rFonts w:eastAsiaTheme="majorEastAsia"/>
                <w:sz w:val="22"/>
                <w:szCs w:val="22"/>
              </w:rPr>
              <w:t>Linguagens da Impressora</w:t>
            </w:r>
          </w:p>
          <w:p w:rsidR="009E3821" w:rsidRPr="001B21CD" w:rsidRDefault="009E3821" w:rsidP="009E3821">
            <w:pPr>
              <w:rPr>
                <w:rFonts w:eastAsiaTheme="majorEastAsia"/>
                <w:sz w:val="22"/>
                <w:szCs w:val="22"/>
                <w:lang w:val="en-US"/>
              </w:rPr>
            </w:pPr>
            <w:proofErr w:type="spellStart"/>
            <w:r w:rsidRPr="001B21CD">
              <w:rPr>
                <w:rFonts w:eastAsiaTheme="majorEastAsia"/>
                <w:sz w:val="22"/>
                <w:szCs w:val="22"/>
                <w:lang w:val="en-US"/>
              </w:rPr>
              <w:t>Padrão</w:t>
            </w:r>
            <w:proofErr w:type="spellEnd"/>
            <w:r w:rsidRPr="001B21CD">
              <w:rPr>
                <w:rFonts w:eastAsiaTheme="majorEastAsia"/>
                <w:sz w:val="22"/>
                <w:szCs w:val="22"/>
                <w:lang w:val="en-US"/>
              </w:rPr>
              <w:t xml:space="preserve">: PCL 5c, PCL 6, Adobe ® PostScript ® 3 ™, PDF Direct Print, Direct Media </w:t>
            </w:r>
            <w:proofErr w:type="spellStart"/>
            <w:r w:rsidRPr="001B21CD">
              <w:rPr>
                <w:rFonts w:eastAsiaTheme="majorEastAsia"/>
                <w:sz w:val="22"/>
                <w:szCs w:val="22"/>
                <w:lang w:val="en-US"/>
              </w:rPr>
              <w:t>impressão</w:t>
            </w:r>
            <w:proofErr w:type="spellEnd"/>
            <w:r w:rsidRPr="001B21CD">
              <w:rPr>
                <w:rFonts w:eastAsiaTheme="majorEastAsia"/>
                <w:sz w:val="22"/>
                <w:szCs w:val="22"/>
                <w:lang w:val="en-US"/>
              </w:rPr>
              <w:t xml:space="preserve"> (JPEG / TIFF) </w:t>
            </w:r>
            <w:proofErr w:type="spellStart"/>
            <w:r w:rsidRPr="001B21CD">
              <w:rPr>
                <w:rFonts w:eastAsiaTheme="majorEastAsia"/>
                <w:sz w:val="22"/>
                <w:szCs w:val="22"/>
                <w:lang w:val="en-US"/>
              </w:rPr>
              <w:t>Opcional</w:t>
            </w:r>
            <w:proofErr w:type="spellEnd"/>
            <w:r w:rsidRPr="001B21CD">
              <w:rPr>
                <w:rFonts w:eastAsiaTheme="majorEastAsia"/>
                <w:sz w:val="22"/>
                <w:szCs w:val="22"/>
                <w:lang w:val="en-US"/>
              </w:rPr>
              <w:t xml:space="preserve">: </w:t>
            </w:r>
            <w:proofErr w:type="spellStart"/>
            <w:r w:rsidRPr="001B21CD">
              <w:rPr>
                <w:rFonts w:eastAsiaTheme="majorEastAsia"/>
                <w:sz w:val="22"/>
                <w:szCs w:val="22"/>
                <w:lang w:val="en-US"/>
              </w:rPr>
              <w:t>PictBridge</w:t>
            </w:r>
            <w:proofErr w:type="spellEnd"/>
            <w:r w:rsidRPr="001B21CD">
              <w:rPr>
                <w:rFonts w:eastAsiaTheme="majorEastAsia"/>
                <w:sz w:val="22"/>
                <w:szCs w:val="22"/>
                <w:lang w:val="en-US"/>
              </w:rPr>
              <w:t>, Genuine IPDS Host Print, XPS (via download), Driver Universal (via download)</w:t>
            </w:r>
          </w:p>
          <w:p w:rsidR="009E3821" w:rsidRPr="001B21CD" w:rsidRDefault="009E3821" w:rsidP="009E3821">
            <w:pPr>
              <w:rPr>
                <w:rFonts w:eastAsiaTheme="majorEastAsia"/>
                <w:sz w:val="22"/>
                <w:szCs w:val="22"/>
              </w:rPr>
            </w:pPr>
            <w:r w:rsidRPr="001B21CD">
              <w:rPr>
                <w:rFonts w:eastAsiaTheme="majorEastAsia"/>
                <w:sz w:val="22"/>
                <w:szCs w:val="22"/>
              </w:rPr>
              <w:t>CPU</w:t>
            </w:r>
            <w:r w:rsidRPr="001B21CD">
              <w:rPr>
                <w:rFonts w:eastAsiaTheme="majorEastAsia"/>
                <w:sz w:val="22"/>
                <w:szCs w:val="22"/>
              </w:rPr>
              <w:tab/>
            </w:r>
          </w:p>
          <w:p w:rsidR="009E3821" w:rsidRPr="001B21CD" w:rsidRDefault="009E3821" w:rsidP="009E3821">
            <w:pPr>
              <w:rPr>
                <w:rFonts w:eastAsiaTheme="majorEastAsia"/>
                <w:sz w:val="22"/>
                <w:szCs w:val="22"/>
              </w:rPr>
            </w:pPr>
            <w:r w:rsidRPr="001B21CD">
              <w:rPr>
                <w:rFonts w:eastAsiaTheme="majorEastAsia"/>
                <w:sz w:val="22"/>
                <w:szCs w:val="22"/>
              </w:rPr>
              <w:t>Intel Celeron-M 600MHz</w:t>
            </w:r>
          </w:p>
          <w:p w:rsidR="009E3821" w:rsidRPr="001B21CD" w:rsidRDefault="009E3821" w:rsidP="009E3821">
            <w:pPr>
              <w:rPr>
                <w:rFonts w:eastAsiaTheme="majorEastAsia"/>
                <w:sz w:val="22"/>
                <w:szCs w:val="22"/>
              </w:rPr>
            </w:pPr>
            <w:r w:rsidRPr="001B21CD">
              <w:rPr>
                <w:rFonts w:eastAsiaTheme="majorEastAsia"/>
                <w:sz w:val="22"/>
                <w:szCs w:val="22"/>
              </w:rPr>
              <w:t>Sistemas Operacionais</w:t>
            </w:r>
            <w:r w:rsidRPr="001B21CD">
              <w:rPr>
                <w:rFonts w:eastAsiaTheme="majorEastAsia"/>
                <w:sz w:val="22"/>
                <w:szCs w:val="22"/>
              </w:rPr>
              <w:tab/>
            </w:r>
          </w:p>
          <w:p w:rsidR="009E3821" w:rsidRPr="001B21CD" w:rsidRDefault="009E3821" w:rsidP="009E3821">
            <w:pPr>
              <w:rPr>
                <w:rFonts w:eastAsiaTheme="majorEastAsia"/>
                <w:sz w:val="22"/>
                <w:szCs w:val="22"/>
              </w:rPr>
            </w:pPr>
            <w:r w:rsidRPr="001B21CD">
              <w:rPr>
                <w:rFonts w:eastAsiaTheme="majorEastAsia"/>
                <w:sz w:val="22"/>
                <w:szCs w:val="22"/>
              </w:rPr>
              <w:t xml:space="preserve">Windows XP, Vista, 7, 8, 10 Servidor 2003/R2, Servidor 2008/R2; Citrix </w:t>
            </w:r>
            <w:proofErr w:type="spellStart"/>
            <w:r w:rsidRPr="001B21CD">
              <w:rPr>
                <w:rFonts w:eastAsiaTheme="majorEastAsia"/>
                <w:sz w:val="22"/>
                <w:szCs w:val="22"/>
              </w:rPr>
              <w:t>Presentation</w:t>
            </w:r>
            <w:proofErr w:type="spellEnd"/>
            <w:r w:rsidRPr="001B21CD">
              <w:rPr>
                <w:rFonts w:eastAsiaTheme="majorEastAsia"/>
                <w:sz w:val="22"/>
                <w:szCs w:val="22"/>
              </w:rPr>
              <w:t xml:space="preserve"> Server 4.5, Citrix </w:t>
            </w:r>
            <w:proofErr w:type="spellStart"/>
            <w:r w:rsidRPr="001B21CD">
              <w:rPr>
                <w:rFonts w:eastAsiaTheme="majorEastAsia"/>
                <w:sz w:val="22"/>
                <w:szCs w:val="22"/>
              </w:rPr>
              <w:t>XenApp</w:t>
            </w:r>
            <w:proofErr w:type="spellEnd"/>
            <w:r w:rsidRPr="001B21CD">
              <w:rPr>
                <w:rFonts w:eastAsiaTheme="majorEastAsia"/>
                <w:sz w:val="22"/>
                <w:szCs w:val="22"/>
              </w:rPr>
              <w:t xml:space="preserve"> 5.0 +, Mac OS X v10.4, Linux</w:t>
            </w:r>
          </w:p>
          <w:p w:rsidR="009E3821" w:rsidRPr="001B21CD" w:rsidRDefault="009E3821" w:rsidP="009E3821">
            <w:pPr>
              <w:rPr>
                <w:rFonts w:eastAsiaTheme="majorEastAsia"/>
                <w:sz w:val="22"/>
                <w:szCs w:val="22"/>
              </w:rPr>
            </w:pPr>
            <w:r w:rsidRPr="001B21CD">
              <w:rPr>
                <w:rFonts w:eastAsiaTheme="majorEastAsia"/>
                <w:sz w:val="22"/>
                <w:szCs w:val="22"/>
              </w:rPr>
              <w:t>Memória</w:t>
            </w:r>
            <w:r w:rsidRPr="001B21CD">
              <w:rPr>
                <w:rFonts w:eastAsiaTheme="majorEastAsia"/>
                <w:sz w:val="22"/>
                <w:szCs w:val="22"/>
              </w:rPr>
              <w:tab/>
            </w:r>
          </w:p>
          <w:p w:rsidR="009E3821" w:rsidRPr="001B21CD" w:rsidRDefault="009E3821" w:rsidP="009E3821">
            <w:pPr>
              <w:rPr>
                <w:rFonts w:eastAsiaTheme="majorEastAsia"/>
                <w:sz w:val="22"/>
                <w:szCs w:val="22"/>
              </w:rPr>
            </w:pPr>
            <w:r w:rsidRPr="001B21CD">
              <w:rPr>
                <w:rFonts w:eastAsiaTheme="majorEastAsia"/>
                <w:sz w:val="22"/>
                <w:szCs w:val="22"/>
              </w:rPr>
              <w:t>Padrão 5</w:t>
            </w:r>
            <w:r w:rsidR="006F4101" w:rsidRPr="001B21CD">
              <w:rPr>
                <w:rFonts w:eastAsiaTheme="majorEastAsia"/>
                <w:sz w:val="22"/>
                <w:szCs w:val="22"/>
              </w:rPr>
              <w:t>11</w:t>
            </w:r>
            <w:r w:rsidRPr="001B21CD">
              <w:rPr>
                <w:rFonts w:eastAsiaTheme="majorEastAsia"/>
                <w:sz w:val="22"/>
                <w:szCs w:val="22"/>
              </w:rPr>
              <w:t xml:space="preserve"> MB ​​RAM / máxima 1.5 GB RAM</w:t>
            </w:r>
          </w:p>
          <w:p w:rsidR="009E3821" w:rsidRPr="001B21CD" w:rsidRDefault="009E3821" w:rsidP="009E3821">
            <w:pPr>
              <w:rPr>
                <w:rFonts w:eastAsiaTheme="majorEastAsia"/>
                <w:sz w:val="22"/>
                <w:szCs w:val="22"/>
              </w:rPr>
            </w:pPr>
            <w:r w:rsidRPr="001B21CD">
              <w:rPr>
                <w:rFonts w:eastAsiaTheme="majorEastAsia"/>
                <w:sz w:val="22"/>
                <w:szCs w:val="22"/>
              </w:rPr>
              <w:t xml:space="preserve"> Interface </w:t>
            </w:r>
            <w:r w:rsidRPr="001B21CD">
              <w:rPr>
                <w:rFonts w:eastAsiaTheme="majorEastAsia"/>
                <w:sz w:val="22"/>
                <w:szCs w:val="22"/>
              </w:rPr>
              <w:tab/>
            </w:r>
          </w:p>
          <w:p w:rsidR="009E3821" w:rsidRPr="001B21CD" w:rsidRDefault="009E3821" w:rsidP="009E3821">
            <w:pPr>
              <w:rPr>
                <w:rFonts w:eastAsiaTheme="majorEastAsia"/>
                <w:sz w:val="22"/>
                <w:szCs w:val="22"/>
              </w:rPr>
            </w:pPr>
            <w:r w:rsidRPr="001B21CD">
              <w:rPr>
                <w:rFonts w:eastAsiaTheme="majorEastAsia"/>
                <w:sz w:val="22"/>
                <w:szCs w:val="22"/>
              </w:rPr>
              <w:t xml:space="preserve">10/100Base-TX Ethernet, USB 2.0 High </w:t>
            </w:r>
            <w:proofErr w:type="spellStart"/>
            <w:r w:rsidRPr="001B21CD">
              <w:rPr>
                <w:rFonts w:eastAsiaTheme="majorEastAsia"/>
                <w:sz w:val="22"/>
                <w:szCs w:val="22"/>
              </w:rPr>
              <w:t>Speed</w:t>
            </w:r>
            <w:proofErr w:type="spellEnd"/>
            <w:r w:rsidRPr="001B21CD">
              <w:rPr>
                <w:rFonts w:eastAsiaTheme="majorEastAsia"/>
                <w:sz w:val="22"/>
                <w:szCs w:val="22"/>
              </w:rPr>
              <w:t xml:space="preserve"> ​​Tipo B, Dual USB 2.0 Host </w:t>
            </w:r>
            <w:proofErr w:type="spellStart"/>
            <w:r w:rsidRPr="001B21CD">
              <w:rPr>
                <w:rFonts w:eastAsiaTheme="majorEastAsia"/>
                <w:sz w:val="22"/>
                <w:szCs w:val="22"/>
              </w:rPr>
              <w:t>Type</w:t>
            </w:r>
            <w:proofErr w:type="spellEnd"/>
            <w:r w:rsidRPr="001B21CD">
              <w:rPr>
                <w:rFonts w:eastAsiaTheme="majorEastAsia"/>
                <w:sz w:val="22"/>
                <w:szCs w:val="22"/>
              </w:rPr>
              <w:t xml:space="preserve"> A, USB 2.0 Tipo A / Slot para cartão SD integrado no painel de controle (para impressão de mídia portátil)</w:t>
            </w:r>
          </w:p>
          <w:p w:rsidR="009E3821" w:rsidRPr="001B21CD" w:rsidRDefault="009E3821" w:rsidP="009E3821">
            <w:pPr>
              <w:rPr>
                <w:rFonts w:eastAsiaTheme="majorEastAsia"/>
                <w:sz w:val="22"/>
                <w:szCs w:val="22"/>
              </w:rPr>
            </w:pPr>
            <w:r w:rsidRPr="001B21CD">
              <w:rPr>
                <w:rFonts w:eastAsiaTheme="majorEastAsia"/>
                <w:sz w:val="22"/>
                <w:szCs w:val="22"/>
              </w:rPr>
              <w:t>Velocidade da Primeira Impressão</w:t>
            </w:r>
            <w:r w:rsidRPr="001B21CD">
              <w:rPr>
                <w:rFonts w:eastAsiaTheme="majorEastAsia"/>
                <w:sz w:val="22"/>
                <w:szCs w:val="22"/>
              </w:rPr>
              <w:tab/>
            </w:r>
          </w:p>
          <w:p w:rsidR="009E3821" w:rsidRPr="001B21CD" w:rsidRDefault="009E3821" w:rsidP="009E3821">
            <w:pPr>
              <w:rPr>
                <w:rFonts w:eastAsiaTheme="majorEastAsia"/>
                <w:sz w:val="22"/>
                <w:szCs w:val="22"/>
              </w:rPr>
            </w:pPr>
            <w:r w:rsidRPr="001B21CD">
              <w:rPr>
                <w:rFonts w:eastAsiaTheme="majorEastAsia"/>
                <w:sz w:val="22"/>
                <w:szCs w:val="22"/>
              </w:rPr>
              <w:t xml:space="preserve">Preto e Branco: 3,7 segundo ou menos </w:t>
            </w:r>
            <w:proofErr w:type="spellStart"/>
            <w:r w:rsidRPr="001B21CD">
              <w:rPr>
                <w:rFonts w:eastAsiaTheme="majorEastAsia"/>
                <w:sz w:val="22"/>
                <w:szCs w:val="22"/>
              </w:rPr>
              <w:t>Full</w:t>
            </w:r>
            <w:proofErr w:type="spellEnd"/>
            <w:r w:rsidRPr="001B21CD">
              <w:rPr>
                <w:rFonts w:eastAsiaTheme="majorEastAsia"/>
                <w:sz w:val="22"/>
                <w:szCs w:val="22"/>
              </w:rPr>
              <w:t xml:space="preserve"> Color: 5.7 segundos ou menos</w:t>
            </w:r>
          </w:p>
          <w:p w:rsidR="009E3821" w:rsidRPr="001B21CD" w:rsidRDefault="009E3821" w:rsidP="009E3821">
            <w:pPr>
              <w:rPr>
                <w:rFonts w:eastAsiaTheme="majorEastAsia"/>
                <w:sz w:val="22"/>
                <w:szCs w:val="22"/>
              </w:rPr>
            </w:pPr>
            <w:r w:rsidRPr="001B21CD">
              <w:rPr>
                <w:rFonts w:eastAsiaTheme="majorEastAsia"/>
                <w:sz w:val="22"/>
                <w:szCs w:val="22"/>
              </w:rPr>
              <w:t>Tecnologia</w:t>
            </w:r>
          </w:p>
          <w:p w:rsidR="009E3821" w:rsidRPr="001B21CD" w:rsidRDefault="009E3821" w:rsidP="009E3821">
            <w:pPr>
              <w:rPr>
                <w:rFonts w:eastAsiaTheme="majorEastAsia"/>
                <w:sz w:val="22"/>
                <w:szCs w:val="22"/>
              </w:rPr>
            </w:pPr>
            <w:r w:rsidRPr="001B21CD">
              <w:rPr>
                <w:rFonts w:eastAsiaTheme="majorEastAsia"/>
                <w:sz w:val="22"/>
                <w:szCs w:val="22"/>
              </w:rPr>
              <w:t xml:space="preserve">Laser de feixe de digitalização e impressão </w:t>
            </w:r>
            <w:proofErr w:type="spellStart"/>
            <w:r w:rsidRPr="001B21CD">
              <w:rPr>
                <w:rFonts w:eastAsiaTheme="majorEastAsia"/>
                <w:sz w:val="22"/>
                <w:szCs w:val="22"/>
              </w:rPr>
              <w:t>electrofotográfico</w:t>
            </w:r>
            <w:proofErr w:type="spellEnd"/>
            <w:r w:rsidRPr="001B21CD">
              <w:rPr>
                <w:rFonts w:eastAsiaTheme="majorEastAsia"/>
                <w:sz w:val="22"/>
                <w:szCs w:val="22"/>
              </w:rPr>
              <w:t xml:space="preserve"> com revelação </w:t>
            </w:r>
            <w:proofErr w:type="spellStart"/>
            <w:r w:rsidRPr="001B21CD">
              <w:rPr>
                <w:rFonts w:eastAsiaTheme="majorEastAsia"/>
                <w:sz w:val="22"/>
                <w:szCs w:val="22"/>
              </w:rPr>
              <w:t>bi-componente</w:t>
            </w:r>
            <w:proofErr w:type="spellEnd"/>
            <w:r w:rsidRPr="001B21CD">
              <w:rPr>
                <w:rFonts w:eastAsiaTheme="majorEastAsia"/>
                <w:sz w:val="22"/>
                <w:szCs w:val="22"/>
              </w:rPr>
              <w:t>, método em 4 tambores</w:t>
            </w:r>
          </w:p>
          <w:p w:rsidR="009E3821" w:rsidRPr="001B21CD" w:rsidRDefault="009E3821" w:rsidP="009E3821">
            <w:pPr>
              <w:rPr>
                <w:rFonts w:eastAsiaTheme="majorEastAsia"/>
                <w:sz w:val="22"/>
                <w:szCs w:val="22"/>
              </w:rPr>
            </w:pPr>
            <w:r w:rsidRPr="001B21CD">
              <w:rPr>
                <w:rFonts w:eastAsiaTheme="majorEastAsia"/>
                <w:sz w:val="22"/>
                <w:szCs w:val="22"/>
              </w:rPr>
              <w:t>Tamanho de Papel</w:t>
            </w:r>
            <w:r w:rsidRPr="001B21CD">
              <w:rPr>
                <w:rFonts w:eastAsiaTheme="majorEastAsia"/>
                <w:sz w:val="22"/>
                <w:szCs w:val="22"/>
              </w:rPr>
              <w:tab/>
              <w:t xml:space="preserve">Carta (8,5 x 11 </w:t>
            </w:r>
            <w:proofErr w:type="spellStart"/>
            <w:r w:rsidRPr="001B21CD">
              <w:rPr>
                <w:rFonts w:eastAsiaTheme="majorEastAsia"/>
                <w:sz w:val="22"/>
                <w:szCs w:val="22"/>
              </w:rPr>
              <w:t>pol</w:t>
            </w:r>
            <w:proofErr w:type="spellEnd"/>
            <w:r w:rsidRPr="001B21CD">
              <w:rPr>
                <w:rFonts w:eastAsiaTheme="majorEastAsia"/>
                <w:sz w:val="22"/>
                <w:szCs w:val="22"/>
              </w:rPr>
              <w:t>) (2</w:t>
            </w:r>
            <w:r w:rsidR="00AE1176" w:rsidRPr="001B21CD">
              <w:rPr>
                <w:rFonts w:eastAsiaTheme="majorEastAsia"/>
                <w:sz w:val="22"/>
                <w:szCs w:val="22"/>
              </w:rPr>
              <w:t>15</w:t>
            </w:r>
            <w:r w:rsidRPr="001B21CD">
              <w:rPr>
                <w:rFonts w:eastAsiaTheme="majorEastAsia"/>
                <w:sz w:val="22"/>
                <w:szCs w:val="22"/>
              </w:rPr>
              <w:t xml:space="preserve"> x 279 milímetros), A4, A3 A5 e as Unidades de Alimentação de Papel Opcionais: </w:t>
            </w:r>
            <w:proofErr w:type="spellStart"/>
            <w:r w:rsidRPr="001B21CD">
              <w:rPr>
                <w:rFonts w:eastAsiaTheme="majorEastAsia"/>
                <w:sz w:val="22"/>
                <w:szCs w:val="22"/>
              </w:rPr>
              <w:t>User</w:t>
            </w:r>
            <w:proofErr w:type="spellEnd"/>
            <w:r w:rsidRPr="001B21CD">
              <w:rPr>
                <w:rFonts w:eastAsiaTheme="majorEastAsia"/>
                <w:sz w:val="22"/>
                <w:szCs w:val="22"/>
              </w:rPr>
              <w:t xml:space="preserve"> ajustável para Carta (8,5 x 11 </w:t>
            </w:r>
            <w:proofErr w:type="spellStart"/>
            <w:r w:rsidRPr="001B21CD">
              <w:rPr>
                <w:rFonts w:eastAsiaTheme="majorEastAsia"/>
                <w:sz w:val="22"/>
                <w:szCs w:val="22"/>
              </w:rPr>
              <w:t>pol</w:t>
            </w:r>
            <w:proofErr w:type="spellEnd"/>
            <w:r w:rsidRPr="001B21CD">
              <w:rPr>
                <w:rFonts w:eastAsiaTheme="majorEastAsia"/>
                <w:sz w:val="22"/>
                <w:szCs w:val="22"/>
              </w:rPr>
              <w:t xml:space="preserve">), Legal (8,5 x </w:t>
            </w:r>
            <w:r w:rsidR="00AE1176" w:rsidRPr="001B21CD">
              <w:rPr>
                <w:rFonts w:eastAsiaTheme="majorEastAsia"/>
                <w:sz w:val="22"/>
                <w:szCs w:val="22"/>
              </w:rPr>
              <w:t>13</w:t>
            </w:r>
            <w:r w:rsidRPr="001B21CD">
              <w:rPr>
                <w:rFonts w:eastAsiaTheme="majorEastAsia"/>
                <w:sz w:val="22"/>
                <w:szCs w:val="22"/>
              </w:rPr>
              <w:t xml:space="preserve"> </w:t>
            </w:r>
            <w:proofErr w:type="spellStart"/>
            <w:r w:rsidRPr="001B21CD">
              <w:rPr>
                <w:rFonts w:eastAsiaTheme="majorEastAsia"/>
                <w:sz w:val="22"/>
                <w:szCs w:val="22"/>
              </w:rPr>
              <w:t>pol</w:t>
            </w:r>
            <w:proofErr w:type="spellEnd"/>
            <w:r w:rsidRPr="001B21CD">
              <w:rPr>
                <w:rFonts w:eastAsiaTheme="majorEastAsia"/>
                <w:sz w:val="22"/>
                <w:szCs w:val="22"/>
              </w:rPr>
              <w:t xml:space="preserve">), </w:t>
            </w:r>
            <w:proofErr w:type="spellStart"/>
            <w:r w:rsidRPr="001B21CD">
              <w:rPr>
                <w:rFonts w:eastAsiaTheme="majorEastAsia"/>
                <w:sz w:val="22"/>
                <w:szCs w:val="22"/>
              </w:rPr>
              <w:t>Exec</w:t>
            </w:r>
            <w:proofErr w:type="spellEnd"/>
            <w:r w:rsidRPr="001B21CD">
              <w:rPr>
                <w:rFonts w:eastAsiaTheme="majorEastAsia"/>
                <w:sz w:val="22"/>
                <w:szCs w:val="22"/>
              </w:rPr>
              <w:t xml:space="preserve"> (10.5 x 7.25 </w:t>
            </w:r>
            <w:proofErr w:type="spellStart"/>
            <w:r w:rsidRPr="001B21CD">
              <w:rPr>
                <w:rFonts w:eastAsiaTheme="majorEastAsia"/>
                <w:sz w:val="22"/>
                <w:szCs w:val="22"/>
              </w:rPr>
              <w:t>pol</w:t>
            </w:r>
            <w:proofErr w:type="spellEnd"/>
            <w:proofErr w:type="gramStart"/>
            <w:r w:rsidRPr="001B21CD">
              <w:rPr>
                <w:rFonts w:eastAsiaTheme="majorEastAsia"/>
                <w:sz w:val="22"/>
                <w:szCs w:val="22"/>
              </w:rPr>
              <w:t xml:space="preserve"> )</w:t>
            </w:r>
            <w:proofErr w:type="gramEnd"/>
            <w:r w:rsidRPr="001B21CD">
              <w:rPr>
                <w:rFonts w:eastAsiaTheme="majorEastAsia"/>
                <w:sz w:val="22"/>
                <w:szCs w:val="22"/>
              </w:rPr>
              <w:t>;</w:t>
            </w:r>
          </w:p>
          <w:p w:rsidR="009E3821" w:rsidRPr="001B21CD" w:rsidRDefault="009E3821" w:rsidP="009E3821">
            <w:pPr>
              <w:rPr>
                <w:rFonts w:eastAsiaTheme="majorEastAsia"/>
                <w:sz w:val="22"/>
                <w:szCs w:val="22"/>
              </w:rPr>
            </w:pPr>
            <w:r w:rsidRPr="001B21CD">
              <w:rPr>
                <w:rFonts w:eastAsiaTheme="majorEastAsia"/>
                <w:sz w:val="22"/>
                <w:szCs w:val="22"/>
              </w:rPr>
              <w:t>Gramatura do papel</w:t>
            </w:r>
          </w:p>
          <w:p w:rsidR="009E3821" w:rsidRPr="001B21CD" w:rsidRDefault="009E3821" w:rsidP="009E3821">
            <w:pPr>
              <w:rPr>
                <w:rFonts w:eastAsiaTheme="majorEastAsia"/>
                <w:sz w:val="22"/>
                <w:szCs w:val="22"/>
              </w:rPr>
            </w:pPr>
            <w:proofErr w:type="spellStart"/>
            <w:r w:rsidRPr="001B21CD">
              <w:rPr>
                <w:rFonts w:eastAsiaTheme="majorEastAsia"/>
                <w:sz w:val="22"/>
                <w:szCs w:val="22"/>
              </w:rPr>
              <w:t>Mín</w:t>
            </w:r>
            <w:proofErr w:type="spellEnd"/>
            <w:r w:rsidRPr="001B21CD">
              <w:rPr>
                <w:rFonts w:eastAsiaTheme="majorEastAsia"/>
                <w:sz w:val="22"/>
                <w:szCs w:val="22"/>
              </w:rPr>
              <w:t xml:space="preserve"> 75gr – </w:t>
            </w:r>
            <w:proofErr w:type="spellStart"/>
            <w:r w:rsidRPr="001B21CD">
              <w:rPr>
                <w:rFonts w:eastAsiaTheme="majorEastAsia"/>
                <w:sz w:val="22"/>
                <w:szCs w:val="22"/>
              </w:rPr>
              <w:t>Máx</w:t>
            </w:r>
            <w:proofErr w:type="spellEnd"/>
            <w:r w:rsidRPr="001B21CD">
              <w:rPr>
                <w:rFonts w:eastAsiaTheme="majorEastAsia"/>
                <w:sz w:val="22"/>
                <w:szCs w:val="22"/>
              </w:rPr>
              <w:t xml:space="preserve"> 210 </w:t>
            </w:r>
            <w:proofErr w:type="spellStart"/>
            <w:r w:rsidRPr="001B21CD">
              <w:rPr>
                <w:rFonts w:eastAsiaTheme="majorEastAsia"/>
                <w:sz w:val="22"/>
                <w:szCs w:val="22"/>
              </w:rPr>
              <w:t>gr</w:t>
            </w:r>
            <w:proofErr w:type="spellEnd"/>
          </w:p>
          <w:p w:rsidR="009E3821" w:rsidRPr="001B21CD" w:rsidRDefault="009E3821" w:rsidP="009E3821">
            <w:pPr>
              <w:rPr>
                <w:rFonts w:eastAsiaTheme="majorEastAsia"/>
                <w:sz w:val="22"/>
                <w:szCs w:val="22"/>
              </w:rPr>
            </w:pPr>
            <w:r w:rsidRPr="001B21CD">
              <w:rPr>
                <w:rFonts w:eastAsiaTheme="majorEastAsia"/>
                <w:sz w:val="22"/>
                <w:szCs w:val="22"/>
              </w:rPr>
              <w:t>Resolução de Impressão</w:t>
            </w:r>
            <w:r w:rsidRPr="001B21CD">
              <w:rPr>
                <w:rFonts w:eastAsiaTheme="majorEastAsia"/>
                <w:sz w:val="22"/>
                <w:szCs w:val="22"/>
              </w:rPr>
              <w:tab/>
            </w:r>
          </w:p>
          <w:p w:rsidR="009E3821" w:rsidRPr="00702D6E" w:rsidRDefault="009E3821" w:rsidP="009E3821">
            <w:pPr>
              <w:rPr>
                <w:rFonts w:eastAsiaTheme="majorEastAsia"/>
                <w:sz w:val="22"/>
                <w:szCs w:val="22"/>
              </w:rPr>
            </w:pPr>
            <w:r w:rsidRPr="00702D6E">
              <w:rPr>
                <w:rFonts w:eastAsiaTheme="majorEastAsia"/>
                <w:sz w:val="22"/>
                <w:szCs w:val="22"/>
              </w:rPr>
              <w:t xml:space="preserve">300 x 300-dpi (1-bit), 600 x 600-dpi (2-bit) (Default), 600 x 600-dpi (1-bit, 4-bit), </w:t>
            </w:r>
            <w:r w:rsidR="006F4101" w:rsidRPr="00702D6E">
              <w:rPr>
                <w:rFonts w:eastAsiaTheme="majorEastAsia"/>
                <w:sz w:val="22"/>
                <w:szCs w:val="22"/>
              </w:rPr>
              <w:t>11</w:t>
            </w:r>
            <w:r w:rsidRPr="00702D6E">
              <w:rPr>
                <w:rFonts w:eastAsiaTheme="majorEastAsia"/>
                <w:sz w:val="22"/>
                <w:szCs w:val="22"/>
              </w:rPr>
              <w:t xml:space="preserve">00 x </w:t>
            </w:r>
            <w:r w:rsidR="006F4101" w:rsidRPr="00702D6E">
              <w:rPr>
                <w:rFonts w:eastAsiaTheme="majorEastAsia"/>
                <w:sz w:val="22"/>
                <w:szCs w:val="22"/>
              </w:rPr>
              <w:t>11</w:t>
            </w:r>
            <w:r w:rsidRPr="00702D6E">
              <w:rPr>
                <w:rFonts w:eastAsiaTheme="majorEastAsia"/>
                <w:sz w:val="22"/>
                <w:szCs w:val="22"/>
              </w:rPr>
              <w:t>00 dpi (1-bit)</w:t>
            </w:r>
          </w:p>
          <w:p w:rsidR="009E3821" w:rsidRPr="001B21CD" w:rsidRDefault="009E3821" w:rsidP="009E3821">
            <w:pPr>
              <w:rPr>
                <w:rFonts w:eastAsiaTheme="majorEastAsia"/>
                <w:sz w:val="22"/>
                <w:szCs w:val="22"/>
              </w:rPr>
            </w:pPr>
            <w:r w:rsidRPr="00702D6E">
              <w:rPr>
                <w:rFonts w:eastAsiaTheme="majorEastAsia"/>
                <w:sz w:val="22"/>
                <w:szCs w:val="22"/>
              </w:rPr>
              <w:t xml:space="preserve"> </w:t>
            </w:r>
            <w:r w:rsidRPr="001B21CD">
              <w:rPr>
                <w:rFonts w:eastAsiaTheme="majorEastAsia"/>
                <w:sz w:val="22"/>
                <w:szCs w:val="22"/>
              </w:rPr>
              <w:t>Capacidade de Papel Padrão</w:t>
            </w:r>
            <w:r w:rsidRPr="001B21CD">
              <w:rPr>
                <w:rFonts w:eastAsiaTheme="majorEastAsia"/>
                <w:sz w:val="22"/>
                <w:szCs w:val="22"/>
              </w:rPr>
              <w:tab/>
            </w:r>
          </w:p>
          <w:p w:rsidR="009E3821" w:rsidRPr="001B21CD" w:rsidRDefault="009E3821" w:rsidP="009E3821">
            <w:pPr>
              <w:rPr>
                <w:rFonts w:eastAsiaTheme="majorEastAsia"/>
                <w:sz w:val="22"/>
                <w:szCs w:val="22"/>
              </w:rPr>
            </w:pPr>
            <w:r w:rsidRPr="001B21CD">
              <w:rPr>
                <w:rFonts w:eastAsiaTheme="majorEastAsia"/>
                <w:sz w:val="22"/>
                <w:szCs w:val="22"/>
              </w:rPr>
              <w:t xml:space="preserve">550 x </w:t>
            </w:r>
            <w:proofErr w:type="gramStart"/>
            <w:r w:rsidRPr="001B21CD">
              <w:rPr>
                <w:rFonts w:eastAsiaTheme="majorEastAsia"/>
                <w:sz w:val="22"/>
                <w:szCs w:val="22"/>
              </w:rPr>
              <w:t>2</w:t>
            </w:r>
            <w:proofErr w:type="gramEnd"/>
            <w:r w:rsidRPr="001B21CD">
              <w:rPr>
                <w:rFonts w:eastAsiaTheme="majorEastAsia"/>
                <w:sz w:val="22"/>
                <w:szCs w:val="22"/>
              </w:rPr>
              <w:t xml:space="preserve"> Bandeja + Bandeja </w:t>
            </w:r>
            <w:proofErr w:type="spellStart"/>
            <w:r w:rsidRPr="001B21CD">
              <w:rPr>
                <w:rFonts w:eastAsiaTheme="majorEastAsia"/>
                <w:sz w:val="22"/>
                <w:szCs w:val="22"/>
              </w:rPr>
              <w:t>Bypass</w:t>
            </w:r>
            <w:proofErr w:type="spellEnd"/>
            <w:r w:rsidRPr="001B21CD">
              <w:rPr>
                <w:rFonts w:eastAsiaTheme="majorEastAsia"/>
                <w:sz w:val="22"/>
                <w:szCs w:val="22"/>
              </w:rPr>
              <w:t xml:space="preserve"> para 100 folhas (1.200 folhas Capacidade total)</w:t>
            </w:r>
          </w:p>
          <w:p w:rsidR="009E3821" w:rsidRPr="001B21CD" w:rsidRDefault="009E3821" w:rsidP="009E3821">
            <w:pPr>
              <w:rPr>
                <w:rFonts w:eastAsiaTheme="majorEastAsia"/>
                <w:sz w:val="22"/>
                <w:szCs w:val="22"/>
              </w:rPr>
            </w:pPr>
            <w:r w:rsidRPr="001B21CD">
              <w:rPr>
                <w:rFonts w:eastAsiaTheme="majorEastAsia"/>
                <w:sz w:val="22"/>
                <w:szCs w:val="22"/>
              </w:rPr>
              <w:t>Velocidade de Impressão</w:t>
            </w:r>
          </w:p>
          <w:p w:rsidR="009E3821" w:rsidRPr="001B21CD" w:rsidRDefault="009E3821" w:rsidP="009E3821">
            <w:pPr>
              <w:rPr>
                <w:rFonts w:eastAsiaTheme="majorEastAsia"/>
                <w:sz w:val="22"/>
                <w:szCs w:val="22"/>
              </w:rPr>
            </w:pPr>
            <w:r w:rsidRPr="001B21CD">
              <w:rPr>
                <w:rFonts w:eastAsiaTheme="majorEastAsia"/>
                <w:sz w:val="22"/>
                <w:szCs w:val="22"/>
              </w:rPr>
              <w:t>45-</w:t>
            </w:r>
            <w:proofErr w:type="gramStart"/>
            <w:r w:rsidRPr="001B21CD">
              <w:rPr>
                <w:rFonts w:eastAsiaTheme="majorEastAsia"/>
                <w:sz w:val="22"/>
                <w:szCs w:val="22"/>
              </w:rPr>
              <w:t>ppm</w:t>
            </w:r>
            <w:proofErr w:type="gramEnd"/>
            <w:r w:rsidRPr="001B21CD">
              <w:rPr>
                <w:rFonts w:eastAsiaTheme="majorEastAsia"/>
                <w:sz w:val="22"/>
                <w:szCs w:val="22"/>
              </w:rPr>
              <w:t xml:space="preserve"> preto e branco e </w:t>
            </w:r>
            <w:proofErr w:type="spellStart"/>
            <w:r w:rsidRPr="001B21CD">
              <w:rPr>
                <w:rFonts w:eastAsiaTheme="majorEastAsia"/>
                <w:sz w:val="22"/>
                <w:szCs w:val="22"/>
              </w:rPr>
              <w:t>full</w:t>
            </w:r>
            <w:proofErr w:type="spellEnd"/>
            <w:r w:rsidRPr="001B21CD">
              <w:rPr>
                <w:rFonts w:eastAsiaTheme="majorEastAsia"/>
                <w:sz w:val="22"/>
                <w:szCs w:val="22"/>
              </w:rPr>
              <w:t>-color</w:t>
            </w:r>
          </w:p>
          <w:p w:rsidR="009E3821" w:rsidRPr="001B21CD" w:rsidRDefault="009E3821" w:rsidP="009E3821">
            <w:pPr>
              <w:rPr>
                <w:rFonts w:eastAsiaTheme="majorEastAsia"/>
                <w:sz w:val="22"/>
                <w:szCs w:val="22"/>
              </w:rPr>
            </w:pPr>
            <w:r w:rsidRPr="001B21CD">
              <w:rPr>
                <w:rFonts w:eastAsiaTheme="majorEastAsia"/>
                <w:sz w:val="22"/>
                <w:szCs w:val="22"/>
              </w:rPr>
              <w:t>Capacidade Máxima de Papel</w:t>
            </w:r>
            <w:r w:rsidRPr="001B21CD">
              <w:rPr>
                <w:rFonts w:eastAsiaTheme="majorEastAsia"/>
                <w:sz w:val="22"/>
                <w:szCs w:val="22"/>
              </w:rPr>
              <w:tab/>
            </w:r>
          </w:p>
          <w:p w:rsidR="009E3821" w:rsidRPr="001B21CD" w:rsidRDefault="009E3821" w:rsidP="009E3821">
            <w:pPr>
              <w:rPr>
                <w:rFonts w:eastAsiaTheme="majorEastAsia"/>
                <w:sz w:val="22"/>
                <w:szCs w:val="22"/>
              </w:rPr>
            </w:pPr>
            <w:r w:rsidRPr="001B21CD">
              <w:rPr>
                <w:rFonts w:eastAsiaTheme="majorEastAsia"/>
                <w:sz w:val="22"/>
                <w:szCs w:val="22"/>
              </w:rPr>
              <w:t xml:space="preserve">4.400 folhas (Bandejas Padrão 1 &amp; 2 + 2.000 folhas LCT + 1.200 folhas </w:t>
            </w:r>
            <w:proofErr w:type="spellStart"/>
            <w:r w:rsidRPr="001B21CD">
              <w:rPr>
                <w:rFonts w:eastAsiaTheme="majorEastAsia"/>
                <w:sz w:val="22"/>
                <w:szCs w:val="22"/>
              </w:rPr>
              <w:t>Side</w:t>
            </w:r>
            <w:proofErr w:type="spellEnd"/>
            <w:r w:rsidRPr="001B21CD">
              <w:rPr>
                <w:rFonts w:eastAsiaTheme="majorEastAsia"/>
                <w:sz w:val="22"/>
                <w:szCs w:val="22"/>
              </w:rPr>
              <w:t xml:space="preserve"> LCT + 100 - Bandeja </w:t>
            </w:r>
            <w:proofErr w:type="spellStart"/>
            <w:r w:rsidRPr="001B21CD">
              <w:rPr>
                <w:rFonts w:eastAsiaTheme="majorEastAsia"/>
                <w:sz w:val="22"/>
                <w:szCs w:val="22"/>
              </w:rPr>
              <w:t>Bypass</w:t>
            </w:r>
            <w:proofErr w:type="spellEnd"/>
            <w:r w:rsidRPr="001B21CD">
              <w:rPr>
                <w:rFonts w:eastAsiaTheme="majorEastAsia"/>
                <w:sz w:val="22"/>
                <w:szCs w:val="22"/>
              </w:rPr>
              <w:t xml:space="preserve"> Folha)</w:t>
            </w:r>
            <w:r w:rsidRPr="001B21CD">
              <w:rPr>
                <w:rFonts w:eastAsiaTheme="majorEastAsia"/>
                <w:sz w:val="22"/>
                <w:szCs w:val="22"/>
              </w:rPr>
              <w:tab/>
            </w:r>
          </w:p>
          <w:p w:rsidR="009E3821" w:rsidRPr="001B21CD" w:rsidRDefault="009E3821" w:rsidP="009E3821">
            <w:pPr>
              <w:rPr>
                <w:rFonts w:eastAsiaTheme="majorEastAsia"/>
                <w:sz w:val="22"/>
                <w:szCs w:val="22"/>
              </w:rPr>
            </w:pPr>
            <w:r w:rsidRPr="001B21CD">
              <w:rPr>
                <w:rFonts w:eastAsiaTheme="majorEastAsia"/>
                <w:sz w:val="22"/>
                <w:szCs w:val="22"/>
              </w:rPr>
              <w:t>Operação</w:t>
            </w:r>
            <w:r w:rsidRPr="001B21CD">
              <w:rPr>
                <w:rFonts w:eastAsiaTheme="majorEastAsia"/>
                <w:sz w:val="22"/>
                <w:szCs w:val="22"/>
              </w:rPr>
              <w:tab/>
            </w:r>
          </w:p>
          <w:p w:rsidR="009E3821" w:rsidRPr="001B21CD" w:rsidRDefault="009E3821" w:rsidP="009E3821">
            <w:pPr>
              <w:rPr>
                <w:rFonts w:eastAsiaTheme="majorEastAsia"/>
                <w:sz w:val="22"/>
                <w:szCs w:val="22"/>
              </w:rPr>
            </w:pPr>
            <w:r w:rsidRPr="001B21CD">
              <w:rPr>
                <w:rFonts w:eastAsiaTheme="majorEastAsia"/>
                <w:sz w:val="22"/>
                <w:szCs w:val="22"/>
              </w:rPr>
              <w:t>1584 W ou menos, sono 1,2 W ou menos, Energy Star Nível 1.1</w:t>
            </w:r>
          </w:p>
          <w:p w:rsidR="009E3821" w:rsidRPr="001B21CD" w:rsidRDefault="009E3821" w:rsidP="009E3821">
            <w:pPr>
              <w:rPr>
                <w:rFonts w:eastAsiaTheme="majorEastAsia"/>
                <w:sz w:val="22"/>
                <w:szCs w:val="22"/>
              </w:rPr>
            </w:pPr>
            <w:r w:rsidRPr="001B21CD">
              <w:rPr>
                <w:rFonts w:eastAsiaTheme="majorEastAsia"/>
                <w:sz w:val="22"/>
                <w:szCs w:val="22"/>
              </w:rPr>
              <w:t>Duplex Perto de produtividade de 100% para todos os tamanhos de papel</w:t>
            </w:r>
          </w:p>
          <w:p w:rsidR="009E3821" w:rsidRPr="001B21CD" w:rsidRDefault="009E3821" w:rsidP="009E3821">
            <w:pPr>
              <w:rPr>
                <w:rFonts w:eastAsiaTheme="majorEastAsia"/>
                <w:sz w:val="22"/>
                <w:szCs w:val="22"/>
              </w:rPr>
            </w:pPr>
            <w:r w:rsidRPr="001B21CD">
              <w:rPr>
                <w:rFonts w:eastAsiaTheme="majorEastAsia"/>
                <w:sz w:val="22"/>
                <w:szCs w:val="22"/>
              </w:rPr>
              <w:t xml:space="preserve">Painel de Operação </w:t>
            </w:r>
            <w:proofErr w:type="spellStart"/>
            <w:r w:rsidRPr="001B21CD">
              <w:rPr>
                <w:rFonts w:eastAsiaTheme="majorEastAsia"/>
                <w:sz w:val="22"/>
                <w:szCs w:val="22"/>
              </w:rPr>
              <w:t>touch</w:t>
            </w:r>
            <w:proofErr w:type="spellEnd"/>
            <w:r w:rsidRPr="001B21CD">
              <w:rPr>
                <w:rFonts w:eastAsiaTheme="majorEastAsia"/>
                <w:sz w:val="22"/>
                <w:szCs w:val="22"/>
              </w:rPr>
              <w:t xml:space="preserve"> </w:t>
            </w:r>
            <w:proofErr w:type="spellStart"/>
            <w:r w:rsidRPr="001B21CD">
              <w:rPr>
                <w:rFonts w:eastAsiaTheme="majorEastAsia"/>
                <w:sz w:val="22"/>
                <w:szCs w:val="22"/>
              </w:rPr>
              <w:t>screen</w:t>
            </w:r>
            <w:proofErr w:type="spellEnd"/>
            <w:r w:rsidRPr="001B21CD">
              <w:rPr>
                <w:rFonts w:eastAsiaTheme="majorEastAsia"/>
                <w:sz w:val="22"/>
                <w:szCs w:val="22"/>
              </w:rPr>
              <w:t xml:space="preserve"> de 4,3 </w:t>
            </w:r>
            <w:proofErr w:type="spellStart"/>
            <w:r w:rsidRPr="001B21CD">
              <w:rPr>
                <w:rFonts w:eastAsiaTheme="majorEastAsia"/>
                <w:sz w:val="22"/>
                <w:szCs w:val="22"/>
              </w:rPr>
              <w:t>pol</w:t>
            </w:r>
            <w:proofErr w:type="spellEnd"/>
            <w:r w:rsidRPr="001B21CD">
              <w:rPr>
                <w:rFonts w:eastAsiaTheme="majorEastAsia"/>
                <w:sz w:val="22"/>
                <w:szCs w:val="22"/>
              </w:rPr>
              <w:t xml:space="preserve"> </w:t>
            </w:r>
            <w:proofErr w:type="spellStart"/>
            <w:r w:rsidRPr="001B21CD">
              <w:rPr>
                <w:rFonts w:eastAsiaTheme="majorEastAsia"/>
                <w:sz w:val="22"/>
                <w:szCs w:val="22"/>
              </w:rPr>
              <w:t>coolor</w:t>
            </w:r>
            <w:proofErr w:type="spellEnd"/>
            <w:r w:rsidRPr="001B21CD">
              <w:rPr>
                <w:rFonts w:eastAsiaTheme="majorEastAsia"/>
                <w:sz w:val="22"/>
                <w:szCs w:val="22"/>
              </w:rPr>
              <w:t>, integrado com porta USB 2.0 e slot para cartão SD</w:t>
            </w:r>
          </w:p>
          <w:p w:rsidR="009E3821" w:rsidRPr="001B21CD" w:rsidRDefault="009E3821" w:rsidP="009E3821">
            <w:pPr>
              <w:rPr>
                <w:rFonts w:eastAsiaTheme="majorEastAsia"/>
                <w:sz w:val="22"/>
                <w:szCs w:val="22"/>
              </w:rPr>
            </w:pPr>
            <w:r w:rsidRPr="001B21CD">
              <w:rPr>
                <w:rFonts w:eastAsiaTheme="majorEastAsia"/>
                <w:sz w:val="22"/>
                <w:szCs w:val="22"/>
              </w:rPr>
              <w:lastRenderedPageBreak/>
              <w:t>Digitalização dúplex automática</w:t>
            </w:r>
          </w:p>
        </w:tc>
      </w:tr>
    </w:tbl>
    <w:p w:rsidR="009E3821" w:rsidRPr="001B21CD" w:rsidRDefault="009E3821" w:rsidP="00166BAA">
      <w:pPr>
        <w:rPr>
          <w:sz w:val="22"/>
          <w:szCs w:val="22"/>
        </w:rPr>
      </w:pPr>
    </w:p>
    <w:p w:rsidR="009E3821" w:rsidRPr="001B21CD" w:rsidRDefault="009E3821" w:rsidP="009E3821">
      <w:p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7 – MATERIAIS A SEREM DISPONIBILIZADOS</w:t>
      </w:r>
    </w:p>
    <w:p w:rsidR="009E3821" w:rsidRPr="001B21CD" w:rsidRDefault="009E3821" w:rsidP="00166BAA">
      <w:pPr>
        <w:rPr>
          <w:sz w:val="22"/>
          <w:szCs w:val="22"/>
        </w:rPr>
      </w:pPr>
    </w:p>
    <w:p w:rsidR="009E3821" w:rsidRPr="001B21CD" w:rsidRDefault="009E3821" w:rsidP="009E3821">
      <w:pPr>
        <w:jc w:val="both"/>
        <w:rPr>
          <w:rFonts w:eastAsiaTheme="majorEastAsia"/>
          <w:color w:val="000000"/>
          <w:sz w:val="22"/>
          <w:szCs w:val="22"/>
        </w:rPr>
      </w:pPr>
      <w:r w:rsidRPr="001B21CD">
        <w:rPr>
          <w:rFonts w:eastAsiaTheme="majorEastAsia"/>
          <w:color w:val="000000"/>
          <w:sz w:val="22"/>
          <w:szCs w:val="22"/>
        </w:rPr>
        <w:t>7.1 – Para a perfeita execução dos serviços, a CONTRATADA deverá disponibilizar os materiais, equipamentos, ferramentas e utensílios necessários, nas quantidades estimadas e qualidades a seguir estabelecidas, promovendo sua substituição quando necessário:</w:t>
      </w:r>
    </w:p>
    <w:p w:rsidR="009E3821" w:rsidRPr="001B21CD" w:rsidRDefault="009E3821" w:rsidP="009E3821">
      <w:pPr>
        <w:jc w:val="both"/>
        <w:rPr>
          <w:rFonts w:eastAsiaTheme="majorEastAsia"/>
          <w:color w:val="000000"/>
          <w:sz w:val="22"/>
          <w:szCs w:val="22"/>
        </w:rPr>
      </w:pPr>
      <w:r w:rsidRPr="001B21CD">
        <w:rPr>
          <w:rFonts w:eastAsiaTheme="majorEastAsia"/>
          <w:color w:val="000000"/>
          <w:sz w:val="22"/>
          <w:szCs w:val="22"/>
        </w:rPr>
        <w:t>7.2 – A CONTRATADA deverá fornecer todos os equipamentos de impressão, cópia e digitalização, bem como as soluções de softwares associadas, contemplando inclusive, instalação nas dependências do CONTRATANTE, nas quantidades, especificações técnicas e demais características constantes no Termo de Referência.</w:t>
      </w:r>
    </w:p>
    <w:p w:rsidR="009E3821" w:rsidRPr="001B21CD" w:rsidRDefault="009E3821" w:rsidP="009E3821">
      <w:pPr>
        <w:jc w:val="both"/>
        <w:rPr>
          <w:rFonts w:eastAsiaTheme="majorEastAsia"/>
          <w:color w:val="000000"/>
          <w:sz w:val="22"/>
          <w:szCs w:val="22"/>
        </w:rPr>
      </w:pPr>
      <w:r w:rsidRPr="001B21CD">
        <w:rPr>
          <w:rFonts w:eastAsiaTheme="majorEastAsia"/>
          <w:color w:val="000000"/>
          <w:sz w:val="22"/>
          <w:szCs w:val="22"/>
        </w:rPr>
        <w:t xml:space="preserve">7.3 – Todos os equipamentos a serem fornecidos deverão ser novos, não recondicionados e/ou </w:t>
      </w:r>
      <w:proofErr w:type="spellStart"/>
      <w:r w:rsidRPr="001B21CD">
        <w:rPr>
          <w:rFonts w:eastAsiaTheme="majorEastAsia"/>
          <w:color w:val="000000"/>
          <w:sz w:val="22"/>
          <w:szCs w:val="22"/>
        </w:rPr>
        <w:t>remanufaturados</w:t>
      </w:r>
      <w:proofErr w:type="spellEnd"/>
      <w:r w:rsidRPr="001B21CD">
        <w:rPr>
          <w:rFonts w:eastAsiaTheme="majorEastAsia"/>
          <w:color w:val="000000"/>
          <w:sz w:val="22"/>
          <w:szCs w:val="22"/>
        </w:rPr>
        <w:t>, em l</w:t>
      </w:r>
      <w:r w:rsidR="00591027" w:rsidRPr="001B21CD">
        <w:rPr>
          <w:rFonts w:eastAsiaTheme="majorEastAsia"/>
          <w:color w:val="000000"/>
          <w:sz w:val="22"/>
          <w:szCs w:val="22"/>
        </w:rPr>
        <w:t>inha de produção do fabricante</w:t>
      </w:r>
      <w:r w:rsidRPr="001B21CD">
        <w:rPr>
          <w:rFonts w:eastAsiaTheme="majorEastAsia"/>
          <w:color w:val="000000"/>
          <w:sz w:val="22"/>
          <w:szCs w:val="22"/>
        </w:rPr>
        <w:t>. Para comprovação, o licitante deverá apresentar, em sua Proposta Comercial, declaração enumerando todos os equipamentos contemplados na proposta e</w:t>
      </w:r>
      <w:r w:rsidR="00591027" w:rsidRPr="001B21CD">
        <w:rPr>
          <w:rFonts w:eastAsiaTheme="majorEastAsia"/>
          <w:color w:val="000000"/>
          <w:sz w:val="22"/>
          <w:szCs w:val="22"/>
        </w:rPr>
        <w:t xml:space="preserve"> confirmando serem todos novos</w:t>
      </w:r>
      <w:r w:rsidRPr="001B21CD">
        <w:rPr>
          <w:rFonts w:eastAsiaTheme="majorEastAsia"/>
          <w:color w:val="000000"/>
          <w:sz w:val="22"/>
          <w:szCs w:val="22"/>
        </w:rPr>
        <w:t xml:space="preserve">, não recondicionados e em linha de fabricação e que atendam integralmente às exigências do Termo de Referência e ainda que o licitante esteja autorizado a comercializar os produtos. A falta da declaração acima implicará na desclassificação do licitante. </w:t>
      </w:r>
    </w:p>
    <w:p w:rsidR="009E3821" w:rsidRPr="001B21CD" w:rsidRDefault="009E3821" w:rsidP="009E3821">
      <w:pPr>
        <w:jc w:val="both"/>
        <w:rPr>
          <w:rFonts w:eastAsiaTheme="majorEastAsia"/>
          <w:color w:val="000000"/>
          <w:sz w:val="22"/>
          <w:szCs w:val="22"/>
        </w:rPr>
      </w:pPr>
      <w:r w:rsidRPr="001B21CD">
        <w:rPr>
          <w:rFonts w:eastAsiaTheme="majorEastAsia"/>
          <w:color w:val="000000"/>
          <w:sz w:val="22"/>
          <w:szCs w:val="22"/>
        </w:rPr>
        <w:t xml:space="preserve">7.4 – Quando da entrega dos equipamentos, os mesmos deverão ser homologados pela equipe técnica do setor de Tecnologia da Informação do CONTRATANTE, em uma única etapa, momento em que serão efetuadas as verificações dos catálogos/manuais oficiais dos produtos ofertados. As características dos equipamentos oferecidos deverão estar em conformidade com a especificação técnica apresentada no Termo de Referência. </w:t>
      </w:r>
    </w:p>
    <w:p w:rsidR="009E3821" w:rsidRPr="001B21CD" w:rsidRDefault="009E3821" w:rsidP="009E3821">
      <w:pPr>
        <w:jc w:val="both"/>
        <w:rPr>
          <w:rFonts w:eastAsiaTheme="majorEastAsia"/>
          <w:color w:val="000000"/>
          <w:sz w:val="22"/>
          <w:szCs w:val="22"/>
        </w:rPr>
      </w:pPr>
      <w:r w:rsidRPr="001B21CD">
        <w:rPr>
          <w:rFonts w:eastAsiaTheme="majorEastAsia"/>
          <w:color w:val="000000"/>
          <w:sz w:val="22"/>
          <w:szCs w:val="22"/>
        </w:rPr>
        <w:t>7.5 – Todos os equipamentos fornecidos deverão possuir interface de rede nativa. Os ativos de rede necessários para ativação dos equipamentos, bem como o devido fornecimento de energia, ficarão a cargo do CONTRATANTE.</w:t>
      </w:r>
    </w:p>
    <w:p w:rsidR="009E3821" w:rsidRPr="001B21CD" w:rsidRDefault="009E3821" w:rsidP="009E3821">
      <w:pPr>
        <w:jc w:val="both"/>
        <w:rPr>
          <w:rFonts w:eastAsiaTheme="majorEastAsia"/>
          <w:color w:val="000000"/>
          <w:sz w:val="22"/>
          <w:szCs w:val="22"/>
        </w:rPr>
      </w:pPr>
      <w:r w:rsidRPr="001B21CD">
        <w:rPr>
          <w:rFonts w:eastAsiaTheme="majorEastAsia"/>
          <w:color w:val="000000"/>
          <w:sz w:val="22"/>
          <w:szCs w:val="22"/>
        </w:rPr>
        <w:t>7.6 – Somente serão aceitos no máximo dois fabricantes diferentes para os equipamentos ofertados, visando à padronização do parque de impressão, facilitando assim, a utilização de drivers e equipamentos pelos usuários. Todos os equipamentos deverão ser entregues acondicionados adequadamente, em caixas lacradas, de forma a permitir completa segurança durante o transporte.</w:t>
      </w:r>
    </w:p>
    <w:p w:rsidR="009E3821" w:rsidRPr="001B21CD" w:rsidRDefault="009E3821" w:rsidP="009E3821">
      <w:pPr>
        <w:jc w:val="both"/>
        <w:rPr>
          <w:rFonts w:eastAsiaTheme="majorEastAsia"/>
          <w:color w:val="000000"/>
          <w:sz w:val="22"/>
          <w:szCs w:val="22"/>
        </w:rPr>
      </w:pPr>
      <w:r w:rsidRPr="001B21CD">
        <w:rPr>
          <w:rFonts w:eastAsiaTheme="majorEastAsia"/>
          <w:color w:val="000000"/>
          <w:sz w:val="22"/>
          <w:szCs w:val="22"/>
        </w:rPr>
        <w:t>7.7 – Todos os equipamentos deverão ter, obrigatoriamente, tecnologia laser de impressão, recurso de contabilização de páginas impressas e copiadas pelo próprio hardware, para comparação com os resultados obtidos pelo sistema de contabilização e aferição dos volumes efetivamente impressos, possibilitando a auditagem dos serviços, bem como a liberação das impressões através de senhas, assegurando ao usuário o sigilo do seu trabalho a ser impresso.</w:t>
      </w:r>
    </w:p>
    <w:p w:rsidR="009E3821" w:rsidRPr="001B21CD" w:rsidRDefault="009E3821" w:rsidP="009E3821">
      <w:pPr>
        <w:jc w:val="both"/>
        <w:rPr>
          <w:rFonts w:eastAsiaTheme="majorEastAsia"/>
          <w:color w:val="000000"/>
          <w:sz w:val="22"/>
          <w:szCs w:val="22"/>
        </w:rPr>
      </w:pPr>
      <w:r w:rsidRPr="001B21CD">
        <w:rPr>
          <w:rFonts w:eastAsiaTheme="majorEastAsia"/>
          <w:color w:val="000000"/>
          <w:sz w:val="22"/>
          <w:szCs w:val="22"/>
        </w:rPr>
        <w:t>7.8 – A CONTRATADA deverá providenciar o desligamento, o transporte e a reinstalação de qualquer equipamento, na ocorrência de alteração do local de instalação, quando solicitado pelo Fiscal do Contrato, no prazo máximo de 72 horas. Nesta hipótese, a CONTRATADA não poderá cobrar as despesas com embalagem, seguro, transporte e reinstalação do equipamento no novo local;</w:t>
      </w:r>
    </w:p>
    <w:p w:rsidR="009E3821" w:rsidRPr="001B21CD" w:rsidRDefault="009E3821" w:rsidP="009E3821">
      <w:pPr>
        <w:pStyle w:val="Nivel1"/>
        <w:spacing w:line="240" w:lineRule="auto"/>
        <w:contextualSpacing/>
        <w:rPr>
          <w:rFonts w:ascii="Times New Roman" w:hAnsi="Times New Roman"/>
          <w:b w:val="0"/>
          <w:bCs/>
          <w:sz w:val="22"/>
          <w:szCs w:val="22"/>
        </w:rPr>
      </w:pPr>
      <w:r w:rsidRPr="001B21CD">
        <w:rPr>
          <w:rFonts w:ascii="Times New Roman" w:hAnsi="Times New Roman"/>
          <w:b w:val="0"/>
          <w:bCs/>
          <w:sz w:val="22"/>
          <w:szCs w:val="22"/>
        </w:rPr>
        <w:lastRenderedPageBreak/>
        <w:t>7.9</w:t>
      </w:r>
      <w:r w:rsidRPr="001B21CD">
        <w:rPr>
          <w:rFonts w:ascii="Times New Roman" w:hAnsi="Times New Roman"/>
          <w:b w:val="0"/>
          <w:sz w:val="22"/>
          <w:szCs w:val="22"/>
        </w:rPr>
        <w:t xml:space="preserve"> – Todos os consumíveis (inclusive aqueles entendidos como Kit de manutenção, </w:t>
      </w:r>
      <w:proofErr w:type="spellStart"/>
      <w:r w:rsidRPr="001B21CD">
        <w:rPr>
          <w:rFonts w:ascii="Times New Roman" w:hAnsi="Times New Roman"/>
          <w:b w:val="0"/>
          <w:sz w:val="22"/>
          <w:szCs w:val="22"/>
        </w:rPr>
        <w:t>fusores</w:t>
      </w:r>
      <w:proofErr w:type="spellEnd"/>
      <w:r w:rsidRPr="001B21CD">
        <w:rPr>
          <w:rFonts w:ascii="Times New Roman" w:hAnsi="Times New Roman"/>
          <w:b w:val="0"/>
          <w:sz w:val="22"/>
          <w:szCs w:val="22"/>
        </w:rPr>
        <w:t xml:space="preserve">, rolos, toners, cilindros, reveladores), peças e acessórios deverão ser originais do fabricante dos equipamentos, não sendo admitidos, em hipótese alguma, produtos </w:t>
      </w:r>
      <w:proofErr w:type="spellStart"/>
      <w:r w:rsidRPr="001B21CD">
        <w:rPr>
          <w:rFonts w:ascii="Times New Roman" w:hAnsi="Times New Roman"/>
          <w:b w:val="0"/>
          <w:sz w:val="22"/>
          <w:szCs w:val="22"/>
        </w:rPr>
        <w:t>remanufaturados</w:t>
      </w:r>
      <w:proofErr w:type="spellEnd"/>
      <w:r w:rsidRPr="001B21CD">
        <w:rPr>
          <w:rFonts w:ascii="Times New Roman" w:hAnsi="Times New Roman"/>
          <w:b w:val="0"/>
          <w:sz w:val="22"/>
          <w:szCs w:val="22"/>
        </w:rPr>
        <w:t xml:space="preserve">, similares, compatíveis, </w:t>
      </w:r>
      <w:proofErr w:type="spellStart"/>
      <w:r w:rsidRPr="001B21CD">
        <w:rPr>
          <w:rFonts w:ascii="Times New Roman" w:hAnsi="Times New Roman"/>
          <w:b w:val="0"/>
          <w:sz w:val="22"/>
          <w:szCs w:val="22"/>
        </w:rPr>
        <w:t>reenvasados</w:t>
      </w:r>
      <w:proofErr w:type="spellEnd"/>
      <w:r w:rsidRPr="001B21CD">
        <w:rPr>
          <w:rFonts w:ascii="Times New Roman" w:hAnsi="Times New Roman"/>
          <w:b w:val="0"/>
          <w:sz w:val="22"/>
          <w:szCs w:val="22"/>
        </w:rPr>
        <w:t xml:space="preserve"> e/ou recondicionados. </w:t>
      </w:r>
      <w:r w:rsidRPr="001B21CD">
        <w:rPr>
          <w:rFonts w:ascii="Times New Roman" w:hAnsi="Times New Roman"/>
          <w:b w:val="0"/>
          <w:bCs/>
          <w:sz w:val="22"/>
          <w:szCs w:val="22"/>
        </w:rPr>
        <w:t>O fornecimento de papel é de responsabilidade do CONTRATANTE.</w:t>
      </w:r>
    </w:p>
    <w:p w:rsidR="009E3821" w:rsidRPr="001B21CD" w:rsidRDefault="009E3821" w:rsidP="009E3821">
      <w:pPr>
        <w:pStyle w:val="Nivel1"/>
        <w:spacing w:line="240" w:lineRule="auto"/>
        <w:contextualSpacing/>
        <w:rPr>
          <w:rFonts w:ascii="Times New Roman" w:hAnsi="Times New Roman"/>
          <w:b w:val="0"/>
          <w:sz w:val="22"/>
          <w:szCs w:val="22"/>
        </w:rPr>
      </w:pPr>
    </w:p>
    <w:p w:rsidR="009E3821" w:rsidRPr="001B21CD" w:rsidRDefault="009E3821" w:rsidP="00272E9D">
      <w:pPr>
        <w:pStyle w:val="Nivel1"/>
        <w:spacing w:line="240" w:lineRule="auto"/>
        <w:ind w:left="567"/>
        <w:contextualSpacing/>
        <w:rPr>
          <w:rFonts w:ascii="Times New Roman" w:hAnsi="Times New Roman"/>
          <w:b w:val="0"/>
          <w:sz w:val="22"/>
          <w:szCs w:val="22"/>
        </w:rPr>
      </w:pPr>
      <w:r w:rsidRPr="001B21CD">
        <w:rPr>
          <w:rFonts w:ascii="Times New Roman" w:hAnsi="Times New Roman"/>
          <w:b w:val="0"/>
          <w:bCs/>
          <w:sz w:val="22"/>
          <w:szCs w:val="22"/>
        </w:rPr>
        <w:t>7.9.1</w:t>
      </w:r>
      <w:r w:rsidRPr="001B21CD">
        <w:rPr>
          <w:rFonts w:ascii="Times New Roman" w:hAnsi="Times New Roman"/>
          <w:b w:val="0"/>
          <w:sz w:val="22"/>
          <w:szCs w:val="22"/>
        </w:rPr>
        <w:t xml:space="preserve"> – A CONTRATADA será responsável pela destinação ambientalmente correta para todos os recipientes dos suprimentos, peças e materiais utilizados nos equipamentos, obedecendo à legislação e orientações relativas ao compromisso com o meio ambiente.</w:t>
      </w:r>
    </w:p>
    <w:p w:rsidR="009E3821" w:rsidRPr="001B21CD" w:rsidRDefault="009E3821" w:rsidP="00272E9D">
      <w:pPr>
        <w:pStyle w:val="Nivel1"/>
        <w:spacing w:line="240" w:lineRule="auto"/>
        <w:ind w:left="567"/>
        <w:contextualSpacing/>
        <w:rPr>
          <w:rFonts w:ascii="Times New Roman" w:hAnsi="Times New Roman"/>
          <w:b w:val="0"/>
          <w:sz w:val="22"/>
          <w:szCs w:val="22"/>
        </w:rPr>
      </w:pPr>
      <w:r w:rsidRPr="001B21CD">
        <w:rPr>
          <w:rFonts w:ascii="Times New Roman" w:hAnsi="Times New Roman"/>
          <w:b w:val="0"/>
          <w:bCs/>
          <w:sz w:val="22"/>
          <w:szCs w:val="22"/>
        </w:rPr>
        <w:t>7.9.2</w:t>
      </w:r>
      <w:r w:rsidRPr="001B21CD">
        <w:rPr>
          <w:rFonts w:ascii="Times New Roman" w:hAnsi="Times New Roman"/>
          <w:b w:val="0"/>
          <w:sz w:val="22"/>
          <w:szCs w:val="22"/>
        </w:rPr>
        <w:t xml:space="preserve"> – Os custos relativos ao fornecimento dos insumos e peças deverão estar incluídos e distribuídos nos preços unitários descritos no Termo de Referência.</w:t>
      </w:r>
    </w:p>
    <w:p w:rsidR="009E3821" w:rsidRPr="001B21CD" w:rsidRDefault="009E3821" w:rsidP="009E3821">
      <w:pPr>
        <w:pStyle w:val="Nivel1"/>
        <w:spacing w:line="240" w:lineRule="auto"/>
        <w:contextualSpacing/>
        <w:rPr>
          <w:rFonts w:ascii="Times New Roman" w:hAnsi="Times New Roman"/>
          <w:b w:val="0"/>
          <w:sz w:val="22"/>
          <w:szCs w:val="22"/>
        </w:rPr>
      </w:pPr>
    </w:p>
    <w:p w:rsidR="009E3821" w:rsidRPr="001B21CD" w:rsidRDefault="009E3821" w:rsidP="009E3821">
      <w:pPr>
        <w:pStyle w:val="Nivel1"/>
        <w:spacing w:line="240" w:lineRule="auto"/>
        <w:contextualSpacing/>
        <w:rPr>
          <w:rFonts w:ascii="Times New Roman" w:hAnsi="Times New Roman"/>
          <w:b w:val="0"/>
          <w:sz w:val="22"/>
          <w:szCs w:val="22"/>
        </w:rPr>
      </w:pPr>
      <w:r w:rsidRPr="001B21CD">
        <w:rPr>
          <w:rFonts w:ascii="Times New Roman" w:hAnsi="Times New Roman"/>
          <w:b w:val="0"/>
          <w:bCs/>
          <w:sz w:val="22"/>
          <w:szCs w:val="22"/>
        </w:rPr>
        <w:t xml:space="preserve">7.10 </w:t>
      </w:r>
      <w:r w:rsidRPr="001B21CD">
        <w:rPr>
          <w:rFonts w:ascii="Times New Roman" w:hAnsi="Times New Roman"/>
          <w:b w:val="0"/>
          <w:sz w:val="22"/>
          <w:szCs w:val="22"/>
        </w:rPr>
        <w:t>– Se necessária a instalação de equipamentos adicionais, resultantes de acréscimos ao Contrato, estes deverão ser entregues e instalados em até 30 dias corridos, contados da assinatura do termo aditivo ao contrato.</w:t>
      </w:r>
    </w:p>
    <w:p w:rsidR="009E3821" w:rsidRPr="001B21CD" w:rsidRDefault="009E3821" w:rsidP="009E3821">
      <w:pPr>
        <w:pStyle w:val="Nivel1"/>
        <w:spacing w:line="240" w:lineRule="auto"/>
        <w:contextualSpacing/>
        <w:rPr>
          <w:rFonts w:ascii="Times New Roman" w:hAnsi="Times New Roman"/>
          <w:b w:val="0"/>
          <w:sz w:val="22"/>
          <w:szCs w:val="22"/>
        </w:rPr>
      </w:pPr>
      <w:r w:rsidRPr="001B21CD">
        <w:rPr>
          <w:rFonts w:ascii="Times New Roman" w:hAnsi="Times New Roman"/>
          <w:b w:val="0"/>
          <w:bCs/>
          <w:sz w:val="22"/>
          <w:szCs w:val="22"/>
        </w:rPr>
        <w:t xml:space="preserve">7.11 </w:t>
      </w:r>
      <w:r w:rsidRPr="001B21CD">
        <w:rPr>
          <w:rFonts w:ascii="Times New Roman" w:hAnsi="Times New Roman"/>
          <w:b w:val="0"/>
          <w:sz w:val="22"/>
          <w:szCs w:val="22"/>
        </w:rPr>
        <w:t>– O descumprimento dos prazos implicará em aplicação de sanções administrativas, assegurado a contraditório e ampla defesa.</w:t>
      </w:r>
    </w:p>
    <w:p w:rsidR="009E3821" w:rsidRPr="001B21CD" w:rsidRDefault="009E3821" w:rsidP="009E3821">
      <w:pPr>
        <w:pStyle w:val="Nivel1"/>
        <w:spacing w:line="240" w:lineRule="auto"/>
        <w:contextualSpacing/>
        <w:rPr>
          <w:rFonts w:ascii="Times New Roman" w:hAnsi="Times New Roman"/>
          <w:b w:val="0"/>
          <w:sz w:val="22"/>
          <w:szCs w:val="22"/>
        </w:rPr>
      </w:pPr>
      <w:r w:rsidRPr="001B21CD">
        <w:rPr>
          <w:rFonts w:ascii="Times New Roman" w:hAnsi="Times New Roman"/>
          <w:b w:val="0"/>
          <w:sz w:val="22"/>
          <w:szCs w:val="22"/>
        </w:rPr>
        <w:t>7.</w:t>
      </w:r>
      <w:r w:rsidR="006F4101" w:rsidRPr="001B21CD">
        <w:rPr>
          <w:rFonts w:ascii="Times New Roman" w:hAnsi="Times New Roman"/>
          <w:b w:val="0"/>
          <w:sz w:val="22"/>
          <w:szCs w:val="22"/>
        </w:rPr>
        <w:t>11</w:t>
      </w:r>
      <w:r w:rsidRPr="001B21CD">
        <w:rPr>
          <w:rFonts w:ascii="Times New Roman" w:hAnsi="Times New Roman"/>
          <w:b w:val="0"/>
          <w:sz w:val="22"/>
          <w:szCs w:val="22"/>
        </w:rPr>
        <w:t xml:space="preserve"> – Os equipamentos, insumos, consumíveis e peças de reposição não poderão conter substâncias perigosas em concentração acima da recomendada na diretiva </w:t>
      </w:r>
      <w:proofErr w:type="spellStart"/>
      <w:r w:rsidRPr="001B21CD">
        <w:rPr>
          <w:rFonts w:ascii="Times New Roman" w:hAnsi="Times New Roman"/>
          <w:b w:val="0"/>
          <w:sz w:val="22"/>
          <w:szCs w:val="22"/>
        </w:rPr>
        <w:t>RoHS</w:t>
      </w:r>
      <w:proofErr w:type="spellEnd"/>
      <w:r w:rsidRPr="001B21CD">
        <w:rPr>
          <w:rFonts w:ascii="Times New Roman" w:hAnsi="Times New Roman"/>
          <w:b w:val="0"/>
          <w:sz w:val="22"/>
          <w:szCs w:val="22"/>
        </w:rPr>
        <w:t xml:space="preserve"> (</w:t>
      </w:r>
      <w:proofErr w:type="spellStart"/>
      <w:r w:rsidRPr="001B21CD">
        <w:rPr>
          <w:rFonts w:ascii="Times New Roman" w:hAnsi="Times New Roman"/>
          <w:b w:val="0"/>
          <w:sz w:val="22"/>
          <w:szCs w:val="22"/>
        </w:rPr>
        <w:t>Restriction</w:t>
      </w:r>
      <w:proofErr w:type="spellEnd"/>
      <w:r w:rsidRPr="001B21CD">
        <w:rPr>
          <w:rFonts w:ascii="Times New Roman" w:hAnsi="Times New Roman"/>
          <w:b w:val="0"/>
          <w:sz w:val="22"/>
          <w:szCs w:val="22"/>
        </w:rPr>
        <w:t xml:space="preserve"> </w:t>
      </w:r>
      <w:proofErr w:type="spellStart"/>
      <w:r w:rsidRPr="001B21CD">
        <w:rPr>
          <w:rFonts w:ascii="Times New Roman" w:hAnsi="Times New Roman"/>
          <w:b w:val="0"/>
          <w:sz w:val="22"/>
          <w:szCs w:val="22"/>
        </w:rPr>
        <w:t>of</w:t>
      </w:r>
      <w:proofErr w:type="spellEnd"/>
      <w:r w:rsidRPr="001B21CD">
        <w:rPr>
          <w:rFonts w:ascii="Times New Roman" w:hAnsi="Times New Roman"/>
          <w:b w:val="0"/>
          <w:sz w:val="22"/>
          <w:szCs w:val="22"/>
        </w:rPr>
        <w:t xml:space="preserve">  </w:t>
      </w:r>
      <w:proofErr w:type="spellStart"/>
      <w:r w:rsidRPr="001B21CD">
        <w:rPr>
          <w:rFonts w:ascii="Times New Roman" w:hAnsi="Times New Roman"/>
          <w:b w:val="0"/>
          <w:sz w:val="22"/>
          <w:szCs w:val="22"/>
        </w:rPr>
        <w:t>Certain</w:t>
      </w:r>
      <w:proofErr w:type="spellEnd"/>
      <w:r w:rsidRPr="001B21CD">
        <w:rPr>
          <w:rFonts w:ascii="Times New Roman" w:hAnsi="Times New Roman"/>
          <w:b w:val="0"/>
          <w:sz w:val="22"/>
          <w:szCs w:val="22"/>
        </w:rPr>
        <w:t xml:space="preserve"> </w:t>
      </w:r>
      <w:proofErr w:type="spellStart"/>
      <w:r w:rsidRPr="001B21CD">
        <w:rPr>
          <w:rFonts w:ascii="Times New Roman" w:hAnsi="Times New Roman"/>
          <w:b w:val="0"/>
          <w:sz w:val="22"/>
          <w:szCs w:val="22"/>
        </w:rPr>
        <w:t>Hazardous</w:t>
      </w:r>
      <w:proofErr w:type="spellEnd"/>
      <w:r w:rsidRPr="001B21CD">
        <w:rPr>
          <w:rFonts w:ascii="Times New Roman" w:hAnsi="Times New Roman"/>
          <w:b w:val="0"/>
          <w:sz w:val="22"/>
          <w:szCs w:val="22"/>
        </w:rPr>
        <w:t xml:space="preserve"> </w:t>
      </w:r>
      <w:proofErr w:type="spellStart"/>
      <w:r w:rsidRPr="001B21CD">
        <w:rPr>
          <w:rFonts w:ascii="Times New Roman" w:hAnsi="Times New Roman"/>
          <w:b w:val="0"/>
          <w:sz w:val="22"/>
          <w:szCs w:val="22"/>
        </w:rPr>
        <w:t>Substances</w:t>
      </w:r>
      <w:proofErr w:type="spellEnd"/>
      <w:r w:rsidRPr="001B21CD">
        <w:rPr>
          <w:rFonts w:ascii="Times New Roman" w:hAnsi="Times New Roman"/>
          <w:b w:val="0"/>
          <w:sz w:val="22"/>
          <w:szCs w:val="22"/>
        </w:rPr>
        <w:t>), tais como mercúrio (Hg), chumbo (</w:t>
      </w:r>
      <w:proofErr w:type="spellStart"/>
      <w:r w:rsidRPr="001B21CD">
        <w:rPr>
          <w:rFonts w:ascii="Times New Roman" w:hAnsi="Times New Roman"/>
          <w:b w:val="0"/>
          <w:sz w:val="22"/>
          <w:szCs w:val="22"/>
        </w:rPr>
        <w:t>Pb</w:t>
      </w:r>
      <w:proofErr w:type="spellEnd"/>
      <w:r w:rsidRPr="001B21CD">
        <w:rPr>
          <w:rFonts w:ascii="Times New Roman" w:hAnsi="Times New Roman"/>
          <w:b w:val="0"/>
          <w:sz w:val="22"/>
          <w:szCs w:val="22"/>
        </w:rPr>
        <w:t xml:space="preserve">), cromo </w:t>
      </w:r>
      <w:proofErr w:type="spellStart"/>
      <w:r w:rsidRPr="001B21CD">
        <w:rPr>
          <w:rFonts w:ascii="Times New Roman" w:hAnsi="Times New Roman"/>
          <w:b w:val="0"/>
          <w:sz w:val="22"/>
          <w:szCs w:val="22"/>
        </w:rPr>
        <w:t>hexavalente</w:t>
      </w:r>
      <w:proofErr w:type="spellEnd"/>
      <w:r w:rsidRPr="001B21CD">
        <w:rPr>
          <w:rFonts w:ascii="Times New Roman" w:hAnsi="Times New Roman"/>
          <w:b w:val="0"/>
          <w:sz w:val="22"/>
          <w:szCs w:val="22"/>
        </w:rPr>
        <w:t xml:space="preserve"> (Cr(VI)), cádmio (</w:t>
      </w:r>
      <w:proofErr w:type="spellStart"/>
      <w:r w:rsidRPr="001B21CD">
        <w:rPr>
          <w:rFonts w:ascii="Times New Roman" w:hAnsi="Times New Roman"/>
          <w:b w:val="0"/>
          <w:sz w:val="22"/>
          <w:szCs w:val="22"/>
        </w:rPr>
        <w:t>Cd</w:t>
      </w:r>
      <w:proofErr w:type="spellEnd"/>
      <w:r w:rsidRPr="001B21CD">
        <w:rPr>
          <w:rFonts w:ascii="Times New Roman" w:hAnsi="Times New Roman"/>
          <w:b w:val="0"/>
          <w:sz w:val="22"/>
          <w:szCs w:val="22"/>
        </w:rPr>
        <w:t xml:space="preserve">), </w:t>
      </w:r>
      <w:proofErr w:type="spellStart"/>
      <w:r w:rsidRPr="001B21CD">
        <w:rPr>
          <w:rFonts w:ascii="Times New Roman" w:hAnsi="Times New Roman"/>
          <w:b w:val="0"/>
          <w:sz w:val="22"/>
          <w:szCs w:val="22"/>
        </w:rPr>
        <w:t>bifenil-polibromados</w:t>
      </w:r>
      <w:proofErr w:type="spellEnd"/>
      <w:r w:rsidRPr="001B21CD">
        <w:rPr>
          <w:rFonts w:ascii="Times New Roman" w:hAnsi="Times New Roman"/>
          <w:b w:val="0"/>
          <w:sz w:val="22"/>
          <w:szCs w:val="22"/>
        </w:rPr>
        <w:t xml:space="preserve"> (</w:t>
      </w:r>
      <w:proofErr w:type="spellStart"/>
      <w:r w:rsidRPr="001B21CD">
        <w:rPr>
          <w:rFonts w:ascii="Times New Roman" w:hAnsi="Times New Roman"/>
          <w:b w:val="0"/>
          <w:sz w:val="22"/>
          <w:szCs w:val="22"/>
        </w:rPr>
        <w:t>PBBs</w:t>
      </w:r>
      <w:proofErr w:type="spellEnd"/>
      <w:r w:rsidRPr="001B21CD">
        <w:rPr>
          <w:rFonts w:ascii="Times New Roman" w:hAnsi="Times New Roman"/>
          <w:b w:val="0"/>
          <w:sz w:val="22"/>
          <w:szCs w:val="22"/>
        </w:rPr>
        <w:t xml:space="preserve">), éteres </w:t>
      </w:r>
      <w:proofErr w:type="spellStart"/>
      <w:r w:rsidRPr="001B21CD">
        <w:rPr>
          <w:rFonts w:ascii="Times New Roman" w:hAnsi="Times New Roman"/>
          <w:b w:val="0"/>
          <w:sz w:val="22"/>
          <w:szCs w:val="22"/>
        </w:rPr>
        <w:t>difenil-polibromados</w:t>
      </w:r>
      <w:proofErr w:type="spellEnd"/>
      <w:r w:rsidRPr="001B21CD">
        <w:rPr>
          <w:rFonts w:ascii="Times New Roman" w:hAnsi="Times New Roman"/>
          <w:b w:val="0"/>
          <w:sz w:val="22"/>
          <w:szCs w:val="22"/>
        </w:rPr>
        <w:t xml:space="preserve"> (</w:t>
      </w:r>
      <w:proofErr w:type="spellStart"/>
      <w:r w:rsidRPr="001B21CD">
        <w:rPr>
          <w:rFonts w:ascii="Times New Roman" w:hAnsi="Times New Roman"/>
          <w:b w:val="0"/>
          <w:sz w:val="22"/>
          <w:szCs w:val="22"/>
        </w:rPr>
        <w:t>PBDEs</w:t>
      </w:r>
      <w:proofErr w:type="spellEnd"/>
      <w:r w:rsidRPr="001B21CD">
        <w:rPr>
          <w:rFonts w:ascii="Times New Roman" w:hAnsi="Times New Roman"/>
          <w:b w:val="0"/>
          <w:sz w:val="22"/>
          <w:szCs w:val="22"/>
        </w:rPr>
        <w:t>).Nota explicativa: Este item só deverá constar no Termo de Referência caso os serviços englobem também a disponibilização de material de consumo e de uso duradouro em favor da Administração, devendo, nesse caso, ser fixada a previsão da estimativa de consumo e de padrões mínimos de qualidade.</w:t>
      </w:r>
    </w:p>
    <w:p w:rsidR="00DD7E60" w:rsidRPr="001B21CD" w:rsidRDefault="00DD7E60" w:rsidP="00DD7E60">
      <w:pPr>
        <w:rPr>
          <w:sz w:val="22"/>
          <w:szCs w:val="22"/>
        </w:rPr>
      </w:pPr>
    </w:p>
    <w:p w:rsidR="00DD7E60" w:rsidRPr="001B21CD" w:rsidRDefault="00DD7E60" w:rsidP="00DD7E60">
      <w:pPr>
        <w:rPr>
          <w:sz w:val="22"/>
          <w:szCs w:val="22"/>
        </w:rPr>
      </w:pPr>
    </w:p>
    <w:p w:rsidR="00DD7E60" w:rsidRPr="001B21CD" w:rsidRDefault="00DD7E60" w:rsidP="00DD7E60">
      <w:p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8 – DA EXECUÇÃO DO SERVIÇO E SEU RECEBIMENTO</w:t>
      </w:r>
    </w:p>
    <w:p w:rsidR="00166BAA" w:rsidRPr="001B21CD" w:rsidRDefault="00166BAA" w:rsidP="00195607">
      <w:pPr>
        <w:ind w:firstLine="426"/>
        <w:jc w:val="both"/>
        <w:rPr>
          <w:sz w:val="22"/>
          <w:szCs w:val="22"/>
        </w:rPr>
      </w:pPr>
    </w:p>
    <w:p w:rsidR="00DD7E60" w:rsidRPr="001B21CD" w:rsidRDefault="00DD7E60" w:rsidP="00DD7E60">
      <w:pPr>
        <w:jc w:val="both"/>
        <w:rPr>
          <w:rFonts w:eastAsiaTheme="majorEastAsia"/>
          <w:color w:val="000000"/>
          <w:sz w:val="22"/>
          <w:szCs w:val="22"/>
        </w:rPr>
      </w:pPr>
      <w:r w:rsidRPr="001B21CD">
        <w:rPr>
          <w:rFonts w:eastAsiaTheme="majorEastAsia"/>
          <w:color w:val="000000"/>
          <w:sz w:val="22"/>
          <w:szCs w:val="22"/>
        </w:rPr>
        <w:t>8.1 – Os serviços serão executados no</w:t>
      </w:r>
      <w:r w:rsidR="0001630E" w:rsidRPr="001B21CD">
        <w:rPr>
          <w:rFonts w:eastAsiaTheme="majorEastAsia"/>
          <w:color w:val="000000"/>
          <w:sz w:val="22"/>
          <w:szCs w:val="22"/>
        </w:rPr>
        <w:t>s</w:t>
      </w:r>
      <w:r w:rsidRPr="001B21CD">
        <w:rPr>
          <w:rFonts w:eastAsiaTheme="majorEastAsia"/>
          <w:color w:val="000000"/>
          <w:sz w:val="22"/>
          <w:szCs w:val="22"/>
        </w:rPr>
        <w:t xml:space="preserve"> seguinte</w:t>
      </w:r>
      <w:r w:rsidR="0001630E" w:rsidRPr="001B21CD">
        <w:rPr>
          <w:rFonts w:eastAsiaTheme="majorEastAsia"/>
          <w:color w:val="000000"/>
          <w:sz w:val="22"/>
          <w:szCs w:val="22"/>
        </w:rPr>
        <w:t>s</w:t>
      </w:r>
      <w:r w:rsidRPr="001B21CD">
        <w:rPr>
          <w:rFonts w:eastAsiaTheme="majorEastAsia"/>
          <w:color w:val="000000"/>
          <w:sz w:val="22"/>
          <w:szCs w:val="22"/>
        </w:rPr>
        <w:t xml:space="preserve"> endereço</w:t>
      </w:r>
      <w:r w:rsidR="0001630E" w:rsidRPr="001B21CD">
        <w:rPr>
          <w:rFonts w:eastAsiaTheme="majorEastAsia"/>
          <w:color w:val="000000"/>
          <w:sz w:val="22"/>
          <w:szCs w:val="22"/>
        </w:rPr>
        <w:t>s</w:t>
      </w:r>
      <w:r w:rsidRPr="001B21CD">
        <w:rPr>
          <w:rFonts w:eastAsiaTheme="majorEastAsia"/>
          <w:color w:val="000000"/>
          <w:sz w:val="22"/>
          <w:szCs w:val="22"/>
        </w:rPr>
        <w:t xml:space="preserve">: </w:t>
      </w:r>
    </w:p>
    <w:p w:rsidR="00DD7E60" w:rsidRPr="001B21CD" w:rsidRDefault="00DD7E60" w:rsidP="00DD7E60">
      <w:pPr>
        <w:jc w:val="both"/>
        <w:rPr>
          <w:rFonts w:eastAsiaTheme="majorEastAsia"/>
          <w:color w:val="000000"/>
          <w:sz w:val="22"/>
          <w:szCs w:val="22"/>
        </w:rPr>
      </w:pP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 xml:space="preserve">8.1.1 – IFCE campus Iguatu: </w:t>
      </w:r>
      <w:r w:rsidR="00591027" w:rsidRPr="001B21CD">
        <w:rPr>
          <w:rFonts w:eastAsiaTheme="majorEastAsia"/>
          <w:color w:val="000000"/>
          <w:sz w:val="22"/>
          <w:szCs w:val="22"/>
        </w:rPr>
        <w:t xml:space="preserve">Unidade Cajazeiras - </w:t>
      </w:r>
      <w:r w:rsidRPr="001B21CD">
        <w:rPr>
          <w:rFonts w:eastAsiaTheme="majorEastAsia"/>
          <w:color w:val="000000"/>
          <w:sz w:val="22"/>
          <w:szCs w:val="22"/>
        </w:rPr>
        <w:t>Rodovia Iguatu/Várzea Alegre, km 05 – Vila Cajazeiras – Iguatu – CE CEP 63.503-7</w:t>
      </w:r>
      <w:r w:rsidR="00591027" w:rsidRPr="001B21CD">
        <w:rPr>
          <w:rFonts w:eastAsiaTheme="majorEastAsia"/>
          <w:color w:val="000000"/>
          <w:sz w:val="22"/>
          <w:szCs w:val="22"/>
        </w:rPr>
        <w:t>90 – Telefone: (88) 3582-1000</w:t>
      </w:r>
      <w:r w:rsidRPr="001B21CD">
        <w:rPr>
          <w:rFonts w:eastAsiaTheme="majorEastAsia"/>
          <w:color w:val="000000"/>
          <w:sz w:val="22"/>
          <w:szCs w:val="22"/>
        </w:rPr>
        <w:t>;</w:t>
      </w:r>
    </w:p>
    <w:p w:rsidR="00591027" w:rsidRPr="001B21CD" w:rsidRDefault="00591027" w:rsidP="00272E9D">
      <w:pPr>
        <w:ind w:left="567"/>
        <w:jc w:val="both"/>
        <w:rPr>
          <w:rFonts w:eastAsiaTheme="majorEastAsia"/>
          <w:color w:val="000000"/>
          <w:sz w:val="22"/>
          <w:szCs w:val="22"/>
        </w:rPr>
      </w:pPr>
    </w:p>
    <w:p w:rsidR="00591027" w:rsidRPr="001B21CD" w:rsidRDefault="00591027" w:rsidP="00272E9D">
      <w:pPr>
        <w:ind w:left="567"/>
        <w:jc w:val="both"/>
        <w:rPr>
          <w:rFonts w:eastAsiaTheme="majorEastAsia"/>
          <w:color w:val="000000"/>
          <w:sz w:val="22"/>
          <w:szCs w:val="22"/>
        </w:rPr>
      </w:pPr>
      <w:r w:rsidRPr="001B21CD">
        <w:rPr>
          <w:rFonts w:eastAsiaTheme="majorEastAsia"/>
          <w:color w:val="000000"/>
          <w:sz w:val="22"/>
          <w:szCs w:val="22"/>
        </w:rPr>
        <w:t xml:space="preserve">8.1.2 - IFCE – Campus Iguatu – Unidade Areias - Rua </w:t>
      </w:r>
      <w:proofErr w:type="spellStart"/>
      <w:r w:rsidRPr="001B21CD">
        <w:rPr>
          <w:rFonts w:eastAsiaTheme="majorEastAsia"/>
          <w:color w:val="000000"/>
          <w:sz w:val="22"/>
          <w:szCs w:val="22"/>
        </w:rPr>
        <w:t>Deoclecio</w:t>
      </w:r>
      <w:proofErr w:type="spellEnd"/>
      <w:r w:rsidRPr="001B21CD">
        <w:rPr>
          <w:rFonts w:eastAsiaTheme="majorEastAsia"/>
          <w:color w:val="000000"/>
          <w:sz w:val="22"/>
          <w:szCs w:val="22"/>
        </w:rPr>
        <w:t xml:space="preserve"> Lima Verde - s/n – Bairro Areias-  Iguatu-CE – CEP 63507-110– Telefone: (88) 3581-0442;</w:t>
      </w:r>
    </w:p>
    <w:p w:rsidR="00DD7E60" w:rsidRPr="001B21CD" w:rsidRDefault="00DD7E60" w:rsidP="00DD7E60">
      <w:pPr>
        <w:jc w:val="both"/>
        <w:rPr>
          <w:rFonts w:eastAsiaTheme="majorEastAsia"/>
          <w:color w:val="000000"/>
          <w:sz w:val="22"/>
          <w:szCs w:val="22"/>
        </w:rPr>
      </w:pPr>
    </w:p>
    <w:p w:rsidR="00DD7E60" w:rsidRPr="001B21CD" w:rsidRDefault="00DD7E60" w:rsidP="00DD7E60">
      <w:pPr>
        <w:jc w:val="both"/>
        <w:rPr>
          <w:rFonts w:eastAsiaTheme="majorEastAsia"/>
          <w:color w:val="000000"/>
          <w:sz w:val="22"/>
          <w:szCs w:val="22"/>
        </w:rPr>
      </w:pPr>
      <w:r w:rsidRPr="001B21CD">
        <w:rPr>
          <w:rFonts w:eastAsiaTheme="majorEastAsia"/>
          <w:color w:val="000000"/>
          <w:sz w:val="22"/>
          <w:szCs w:val="22"/>
        </w:rPr>
        <w:t>8.2 – O prazo máximo de entrega dos equipamentos que constituem objeto da contratação será de 30 dias corridos, contados da data de assinatura do contrato.</w:t>
      </w:r>
    </w:p>
    <w:p w:rsidR="00DD7E60" w:rsidRPr="001B21CD" w:rsidRDefault="00DD7E60" w:rsidP="00DD7E60">
      <w:pPr>
        <w:jc w:val="both"/>
        <w:rPr>
          <w:rFonts w:eastAsiaTheme="majorEastAsia"/>
          <w:color w:val="000000"/>
          <w:sz w:val="22"/>
          <w:szCs w:val="22"/>
        </w:rPr>
      </w:pP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8.2.1 – O prazo de instalação dos equipamentos para prestação dos serviços não poderá ser superior a 05 dias corridos, contados da data de entrega dos equipamentos. Os equipamentos serão considerados instalados somente quando estiverem em pleno funcionamento, sem nenhuma restrição de uso;</w:t>
      </w: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 xml:space="preserve">8.2.2 – A CONTRATADA deverá entregar insumos, consumíveis e peças de reposição nos locais onde os equipamentos estiverem instalados. </w:t>
      </w: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 xml:space="preserve">8.2.3 – Todos os custos envolvidos no processo de entrega e distribuição serão de responsabilidade da CONTRATADA. </w:t>
      </w:r>
    </w:p>
    <w:p w:rsidR="00DD7E60" w:rsidRPr="001B21CD" w:rsidRDefault="00DD7E60" w:rsidP="00DD7E60">
      <w:pPr>
        <w:jc w:val="both"/>
        <w:rPr>
          <w:rFonts w:eastAsiaTheme="majorEastAsia"/>
          <w:color w:val="000000"/>
          <w:sz w:val="22"/>
          <w:szCs w:val="22"/>
        </w:rPr>
      </w:pPr>
    </w:p>
    <w:p w:rsidR="00DD7E60" w:rsidRPr="001B21CD" w:rsidRDefault="00DD7E60" w:rsidP="00DD7E60">
      <w:pPr>
        <w:jc w:val="both"/>
        <w:rPr>
          <w:rFonts w:eastAsiaTheme="majorEastAsia"/>
          <w:color w:val="000000"/>
          <w:sz w:val="22"/>
          <w:szCs w:val="22"/>
        </w:rPr>
      </w:pPr>
      <w:r w:rsidRPr="001B21CD">
        <w:rPr>
          <w:rFonts w:eastAsiaTheme="majorEastAsia"/>
          <w:color w:val="000000"/>
          <w:sz w:val="22"/>
          <w:szCs w:val="22"/>
        </w:rPr>
        <w:t>8.3 – A entrega dos equipamentos deverá ser realizada no almoxarifado que se localiza no end</w:t>
      </w:r>
      <w:r w:rsidR="007E37A7" w:rsidRPr="001B21CD">
        <w:rPr>
          <w:rFonts w:eastAsiaTheme="majorEastAsia"/>
          <w:color w:val="000000"/>
          <w:sz w:val="22"/>
          <w:szCs w:val="22"/>
        </w:rPr>
        <w:t>ereço indicado no subitem 8.1.</w:t>
      </w:r>
    </w:p>
    <w:p w:rsidR="00DD7E60" w:rsidRPr="001B21CD" w:rsidRDefault="00DD7E60" w:rsidP="00DD7E60">
      <w:pPr>
        <w:jc w:val="both"/>
        <w:rPr>
          <w:rFonts w:eastAsiaTheme="majorEastAsia"/>
          <w:color w:val="000000"/>
          <w:sz w:val="22"/>
          <w:szCs w:val="22"/>
        </w:rPr>
      </w:pPr>
      <w:r w:rsidRPr="001B21CD">
        <w:rPr>
          <w:rFonts w:eastAsiaTheme="majorEastAsia"/>
          <w:color w:val="000000"/>
          <w:sz w:val="22"/>
          <w:szCs w:val="22"/>
        </w:rPr>
        <w:t xml:space="preserve">8.4 – O recebimento </w:t>
      </w:r>
      <w:r w:rsidR="00272E9D" w:rsidRPr="001B21CD">
        <w:rPr>
          <w:rFonts w:eastAsiaTheme="majorEastAsia"/>
          <w:color w:val="000000"/>
          <w:sz w:val="22"/>
          <w:szCs w:val="22"/>
        </w:rPr>
        <w:t>obedecerá aos</w:t>
      </w:r>
      <w:r w:rsidRPr="001B21CD">
        <w:rPr>
          <w:rFonts w:eastAsiaTheme="majorEastAsia"/>
          <w:color w:val="000000"/>
          <w:sz w:val="22"/>
          <w:szCs w:val="22"/>
        </w:rPr>
        <w:t xml:space="preserve"> seguintes procedimentos:</w:t>
      </w:r>
    </w:p>
    <w:p w:rsidR="00DD7E60" w:rsidRPr="001B21CD" w:rsidRDefault="00DD7E60" w:rsidP="00DD7E60">
      <w:pPr>
        <w:jc w:val="both"/>
        <w:rPr>
          <w:rFonts w:eastAsiaTheme="majorEastAsia"/>
          <w:color w:val="000000"/>
          <w:sz w:val="22"/>
          <w:szCs w:val="22"/>
        </w:rPr>
      </w:pP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lastRenderedPageBreak/>
        <w:t>8.4.1 – Recebimento provisório:</w:t>
      </w:r>
    </w:p>
    <w:p w:rsidR="00DD7E60" w:rsidRPr="001B21CD" w:rsidRDefault="00DD7E60" w:rsidP="00272E9D">
      <w:pPr>
        <w:ind w:left="851"/>
        <w:jc w:val="both"/>
        <w:rPr>
          <w:rFonts w:eastAsiaTheme="majorEastAsia"/>
          <w:color w:val="000000"/>
          <w:sz w:val="22"/>
          <w:szCs w:val="22"/>
        </w:rPr>
      </w:pPr>
      <w:r w:rsidRPr="001B21CD">
        <w:rPr>
          <w:rFonts w:eastAsiaTheme="majorEastAsia"/>
          <w:color w:val="000000"/>
          <w:sz w:val="22"/>
          <w:szCs w:val="22"/>
        </w:rPr>
        <w:t>a) O objeto deve ser entregue pela CONTRATADA, rigorosamente conf</w:t>
      </w:r>
      <w:r w:rsidR="006F1099" w:rsidRPr="001B21CD">
        <w:rPr>
          <w:rFonts w:eastAsiaTheme="majorEastAsia"/>
          <w:color w:val="000000"/>
          <w:sz w:val="22"/>
          <w:szCs w:val="22"/>
        </w:rPr>
        <w:t>orme descrito no item 6 do</w:t>
      </w:r>
      <w:r w:rsidRPr="001B21CD">
        <w:rPr>
          <w:rFonts w:eastAsiaTheme="majorEastAsia"/>
          <w:color w:val="000000"/>
          <w:sz w:val="22"/>
          <w:szCs w:val="22"/>
        </w:rPr>
        <w:t xml:space="preserve"> Termo de Referência, dentro do prazo estabelecido pelo CONTRATRANTE;</w:t>
      </w:r>
    </w:p>
    <w:p w:rsidR="00DD7E60" w:rsidRPr="001B21CD" w:rsidRDefault="00DD7E60" w:rsidP="00272E9D">
      <w:pPr>
        <w:ind w:left="851"/>
        <w:jc w:val="both"/>
        <w:rPr>
          <w:rFonts w:eastAsiaTheme="majorEastAsia"/>
          <w:color w:val="000000"/>
          <w:sz w:val="22"/>
          <w:szCs w:val="22"/>
        </w:rPr>
      </w:pPr>
      <w:r w:rsidRPr="001B21CD">
        <w:rPr>
          <w:rFonts w:eastAsiaTheme="majorEastAsia"/>
          <w:color w:val="000000"/>
          <w:sz w:val="22"/>
          <w:szCs w:val="22"/>
        </w:rPr>
        <w:t>b) O responsável pelo Almoxarifado limitar-se-á a verificar a sua conformidade com o discriminado na Nota Fiscal, fazendo constar na mesma, a data de recebimento dos materiais e, se for o caso, as irregularidades observadas;</w:t>
      </w:r>
    </w:p>
    <w:p w:rsidR="00272E9D" w:rsidRPr="001B21CD" w:rsidRDefault="00272E9D" w:rsidP="00272E9D">
      <w:pPr>
        <w:ind w:left="567"/>
        <w:jc w:val="both"/>
        <w:rPr>
          <w:rFonts w:eastAsiaTheme="majorEastAsia"/>
          <w:color w:val="000000"/>
          <w:sz w:val="22"/>
          <w:szCs w:val="22"/>
        </w:rPr>
      </w:pPr>
    </w:p>
    <w:p w:rsidR="00272E9D" w:rsidRPr="001B21CD" w:rsidRDefault="00272E9D" w:rsidP="00272E9D">
      <w:pPr>
        <w:ind w:left="567"/>
        <w:jc w:val="both"/>
        <w:rPr>
          <w:rFonts w:eastAsiaTheme="majorEastAsia"/>
          <w:color w:val="000000"/>
          <w:sz w:val="22"/>
          <w:szCs w:val="22"/>
        </w:rPr>
      </w:pP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8.4.2 – Recebimento Definitivo:</w:t>
      </w:r>
    </w:p>
    <w:p w:rsidR="00DD7E60" w:rsidRPr="001B21CD" w:rsidRDefault="00DD7E60" w:rsidP="00272E9D">
      <w:pPr>
        <w:ind w:left="851"/>
        <w:jc w:val="both"/>
        <w:rPr>
          <w:rFonts w:eastAsiaTheme="majorEastAsia"/>
          <w:color w:val="000000"/>
          <w:sz w:val="22"/>
          <w:szCs w:val="22"/>
        </w:rPr>
      </w:pPr>
      <w:r w:rsidRPr="001B21CD">
        <w:rPr>
          <w:rFonts w:eastAsiaTheme="majorEastAsia"/>
          <w:color w:val="000000"/>
          <w:sz w:val="22"/>
          <w:szCs w:val="22"/>
        </w:rPr>
        <w:t>a) no prazo de até 10 dias úteis contados do recebimento provisório, o fiscal do contrato procederá ao recebimento definitivo, verificando as especificações técnicas dos equipamentos entregues em conformidade com o exigido no Edital e com o constante na respectiva proposta de preço do licitante vencedor;</w:t>
      </w:r>
    </w:p>
    <w:p w:rsidR="00DD7E60" w:rsidRPr="001B21CD" w:rsidRDefault="00DD7E60" w:rsidP="00272E9D">
      <w:pPr>
        <w:ind w:left="851"/>
        <w:jc w:val="both"/>
        <w:rPr>
          <w:rFonts w:eastAsiaTheme="majorEastAsia"/>
          <w:color w:val="FF0000"/>
          <w:sz w:val="22"/>
          <w:szCs w:val="22"/>
        </w:rPr>
      </w:pPr>
      <w:r w:rsidRPr="001B21CD">
        <w:rPr>
          <w:rFonts w:eastAsiaTheme="majorEastAsia"/>
          <w:sz w:val="22"/>
          <w:szCs w:val="22"/>
        </w:rPr>
        <w:t>b) caso satisfatório as verificações do inciso anterior, o fiscal do contrato atestará a efetivação d</w:t>
      </w:r>
      <w:r w:rsidR="00302F80" w:rsidRPr="001B21CD">
        <w:rPr>
          <w:rFonts w:eastAsiaTheme="majorEastAsia"/>
          <w:sz w:val="22"/>
          <w:szCs w:val="22"/>
        </w:rPr>
        <w:t>a entrega dos equipamentos podendo dar início ao serviço</w:t>
      </w:r>
      <w:r w:rsidRPr="001B21CD">
        <w:rPr>
          <w:rFonts w:eastAsiaTheme="majorEastAsia"/>
          <w:sz w:val="22"/>
          <w:szCs w:val="22"/>
        </w:rPr>
        <w:t>;</w:t>
      </w:r>
      <w:r w:rsidRPr="001B21CD">
        <w:rPr>
          <w:rFonts w:eastAsiaTheme="majorEastAsia"/>
          <w:color w:val="FF0000"/>
          <w:sz w:val="22"/>
          <w:szCs w:val="22"/>
        </w:rPr>
        <w:tab/>
      </w:r>
    </w:p>
    <w:p w:rsidR="00DD7E60" w:rsidRPr="001B21CD" w:rsidRDefault="00DD7E60" w:rsidP="00272E9D">
      <w:pPr>
        <w:ind w:left="851"/>
        <w:jc w:val="both"/>
        <w:rPr>
          <w:rFonts w:eastAsiaTheme="majorEastAsia"/>
          <w:color w:val="000000"/>
          <w:sz w:val="22"/>
          <w:szCs w:val="22"/>
        </w:rPr>
      </w:pPr>
      <w:r w:rsidRPr="001B21CD">
        <w:rPr>
          <w:rFonts w:eastAsiaTheme="majorEastAsia"/>
          <w:color w:val="000000"/>
          <w:sz w:val="22"/>
          <w:szCs w:val="22"/>
        </w:rPr>
        <w:t>c) caso insatisfatório as verificações, será lavrado Termo de Recusa e Devolução, no qual se consignarão as desconformidades verificadas, devendo ser substituído, no prazo de até 20 dias úteis contados da comunicação formal da Administração, o equipamento rejeitado para fins de novas verificações;</w:t>
      </w:r>
    </w:p>
    <w:p w:rsidR="00DD7E60" w:rsidRPr="001B21CD" w:rsidRDefault="00DD7E60" w:rsidP="00272E9D">
      <w:pPr>
        <w:ind w:left="851"/>
        <w:jc w:val="both"/>
        <w:rPr>
          <w:rFonts w:eastAsiaTheme="majorEastAsia"/>
          <w:color w:val="000000"/>
          <w:sz w:val="22"/>
          <w:szCs w:val="22"/>
        </w:rPr>
      </w:pPr>
      <w:r w:rsidRPr="001B21CD">
        <w:rPr>
          <w:rFonts w:eastAsiaTheme="majorEastAsia"/>
          <w:color w:val="000000"/>
          <w:sz w:val="22"/>
          <w:szCs w:val="22"/>
        </w:rPr>
        <w:t>d) caso a substituição não ocorra no prazo acima determinado, ou caso o novo equipamento também seja rejeitado, estará a CONTRATADA incorrendo em atraso na entrega, sujeita à aplicação de penalidades;</w:t>
      </w:r>
    </w:p>
    <w:p w:rsidR="00DD7E60" w:rsidRPr="001B21CD" w:rsidRDefault="00DD7E60" w:rsidP="00272E9D">
      <w:pPr>
        <w:ind w:left="851"/>
        <w:jc w:val="both"/>
        <w:rPr>
          <w:rFonts w:eastAsiaTheme="majorEastAsia"/>
          <w:color w:val="000000"/>
          <w:sz w:val="22"/>
          <w:szCs w:val="22"/>
        </w:rPr>
      </w:pPr>
      <w:r w:rsidRPr="001B21CD">
        <w:rPr>
          <w:rFonts w:eastAsiaTheme="majorEastAsia"/>
          <w:color w:val="000000"/>
          <w:sz w:val="22"/>
          <w:szCs w:val="22"/>
        </w:rPr>
        <w:t>e) os custos de substituição dos equipamentos rejeitados correrão exclusivamente a expensas da CONTRATADA.</w:t>
      </w:r>
    </w:p>
    <w:p w:rsidR="00DD7E60" w:rsidRPr="001B21CD" w:rsidRDefault="00DD7E60" w:rsidP="00272E9D">
      <w:pPr>
        <w:ind w:left="851"/>
        <w:jc w:val="both"/>
        <w:rPr>
          <w:rFonts w:eastAsiaTheme="majorEastAsia"/>
          <w:color w:val="000000"/>
          <w:sz w:val="22"/>
          <w:szCs w:val="22"/>
        </w:rPr>
      </w:pPr>
      <w:r w:rsidRPr="001B21CD">
        <w:rPr>
          <w:rFonts w:eastAsiaTheme="majorEastAsia"/>
          <w:color w:val="000000"/>
          <w:sz w:val="22"/>
          <w:szCs w:val="22"/>
        </w:rPr>
        <w:t>f) Todos os documentos deverão estar redigidos em língua portuguesa.</w:t>
      </w:r>
    </w:p>
    <w:p w:rsidR="00DD7E60" w:rsidRPr="001B21CD" w:rsidRDefault="00DD7E60" w:rsidP="00DD7E60">
      <w:pPr>
        <w:jc w:val="both"/>
        <w:rPr>
          <w:rFonts w:eastAsiaTheme="majorEastAsia"/>
          <w:color w:val="000000"/>
          <w:sz w:val="22"/>
          <w:szCs w:val="22"/>
        </w:rPr>
      </w:pPr>
    </w:p>
    <w:p w:rsidR="00DD7E60" w:rsidRPr="001B21CD" w:rsidRDefault="00DD7E60" w:rsidP="00DD7E60">
      <w:pPr>
        <w:jc w:val="both"/>
        <w:rPr>
          <w:rFonts w:eastAsiaTheme="majorEastAsia"/>
          <w:color w:val="000000"/>
          <w:sz w:val="22"/>
          <w:szCs w:val="22"/>
        </w:rPr>
      </w:pPr>
      <w:r w:rsidRPr="001B21CD">
        <w:rPr>
          <w:rFonts w:eastAsiaTheme="majorEastAsia"/>
          <w:color w:val="000000"/>
          <w:sz w:val="22"/>
          <w:szCs w:val="22"/>
        </w:rPr>
        <w:t xml:space="preserve">8.5 – Os equipamentos serão recusados se: </w:t>
      </w:r>
    </w:p>
    <w:p w:rsidR="00DD7E60" w:rsidRPr="001B21CD" w:rsidRDefault="00DD7E60" w:rsidP="00DD7E60">
      <w:pPr>
        <w:jc w:val="both"/>
        <w:rPr>
          <w:rFonts w:eastAsiaTheme="majorEastAsia"/>
          <w:color w:val="000000"/>
          <w:sz w:val="22"/>
          <w:szCs w:val="22"/>
        </w:rPr>
      </w:pP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8.5.1 – Entregues com as especificações técnicas inferiores às contidas na proposta apresentada pela CONTRATADA, considerando as especificações técnicas mínimas descritas no item 6 do Termo de Referência;</w:t>
      </w: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8.5.2 – Apresentar defeitos durante os testes de aceitação;</w:t>
      </w: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8.5.3 – Caso seja constatado qualquer defeito em mais de 40% do total de equipamentos entregues, todos eles serão recusados e a CONTRATADA terá o prazo de 20 dias úteis para proceder à troca/entrega de novos equipamentos, a contar da data de recebimento da notificação por parte do fiscal do Contrato.</w:t>
      </w:r>
    </w:p>
    <w:p w:rsidR="00DD7E60" w:rsidRPr="001B21CD" w:rsidRDefault="00DD7E60" w:rsidP="00272E9D">
      <w:pPr>
        <w:ind w:left="567"/>
        <w:jc w:val="both"/>
        <w:rPr>
          <w:rFonts w:eastAsiaTheme="majorEastAsia"/>
          <w:color w:val="000000"/>
          <w:sz w:val="22"/>
          <w:szCs w:val="22"/>
        </w:rPr>
      </w:pPr>
    </w:p>
    <w:p w:rsidR="00DD7E60" w:rsidRPr="001B21CD" w:rsidRDefault="00DD7E60" w:rsidP="00DD7E60">
      <w:pPr>
        <w:jc w:val="both"/>
        <w:rPr>
          <w:rFonts w:eastAsiaTheme="majorEastAsia"/>
          <w:color w:val="000000"/>
          <w:sz w:val="22"/>
          <w:szCs w:val="22"/>
        </w:rPr>
      </w:pPr>
      <w:r w:rsidRPr="001B21CD">
        <w:rPr>
          <w:rFonts w:eastAsiaTheme="majorEastAsia"/>
          <w:color w:val="000000"/>
          <w:sz w:val="22"/>
          <w:szCs w:val="22"/>
        </w:rPr>
        <w:t xml:space="preserve">8.6 – Logo após a verificação de conformidade, o fiscal do contrato emitirá Ordem de Execução dos Serviços para a instalação dos equipamentos, identificando o tipo e o local de instalação. </w:t>
      </w:r>
    </w:p>
    <w:p w:rsidR="00DD7E60" w:rsidRPr="001B21CD" w:rsidRDefault="00DD7E60" w:rsidP="00DD7E60">
      <w:pPr>
        <w:jc w:val="both"/>
        <w:rPr>
          <w:rFonts w:eastAsiaTheme="majorEastAsia"/>
          <w:color w:val="000000"/>
          <w:sz w:val="22"/>
          <w:szCs w:val="22"/>
        </w:rPr>
      </w:pPr>
      <w:r w:rsidRPr="001B21CD">
        <w:rPr>
          <w:rFonts w:eastAsiaTheme="majorEastAsia"/>
          <w:color w:val="000000"/>
          <w:sz w:val="22"/>
          <w:szCs w:val="22"/>
        </w:rPr>
        <w:t>8.7 – Quando da instalação dos equipamentos deverão estar em operação à implementação das seguintes soluções:</w:t>
      </w:r>
    </w:p>
    <w:p w:rsidR="00DD7E60" w:rsidRPr="001B21CD" w:rsidRDefault="00DD7E60" w:rsidP="00DD7E60">
      <w:pPr>
        <w:jc w:val="both"/>
        <w:rPr>
          <w:rFonts w:eastAsiaTheme="majorEastAsia"/>
          <w:color w:val="000000"/>
          <w:sz w:val="22"/>
          <w:szCs w:val="22"/>
        </w:rPr>
      </w:pPr>
      <w:r w:rsidRPr="001B21CD">
        <w:rPr>
          <w:rFonts w:eastAsiaTheme="majorEastAsia"/>
          <w:color w:val="000000"/>
          <w:sz w:val="22"/>
          <w:szCs w:val="22"/>
        </w:rPr>
        <w:t xml:space="preserve"> </w:t>
      </w: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8.7.1 – Customização das configurações dos equipamentos;</w:t>
      </w: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8.7.2 – Identificação dos equipamentos;</w:t>
      </w: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8.7.3 – Implantação dos softwares de gerenciamento e contabilização;</w:t>
      </w:r>
    </w:p>
    <w:p w:rsidR="00DD7E60" w:rsidRPr="001B21CD" w:rsidRDefault="00DD7E60" w:rsidP="00272E9D">
      <w:pPr>
        <w:ind w:left="567"/>
        <w:jc w:val="both"/>
        <w:rPr>
          <w:rFonts w:eastAsiaTheme="majorEastAsia"/>
          <w:color w:val="000000"/>
          <w:sz w:val="22"/>
          <w:szCs w:val="22"/>
        </w:rPr>
      </w:pPr>
      <w:r w:rsidRPr="001B21CD">
        <w:rPr>
          <w:rFonts w:eastAsiaTheme="majorEastAsia"/>
          <w:color w:val="000000"/>
          <w:sz w:val="22"/>
          <w:szCs w:val="22"/>
        </w:rPr>
        <w:t>8.7.4 – Treinamento do fiscal de Contrato.</w:t>
      </w:r>
    </w:p>
    <w:p w:rsidR="00DD7E60" w:rsidRPr="001B21CD" w:rsidRDefault="00DD7E60" w:rsidP="00272E9D">
      <w:pPr>
        <w:ind w:left="567"/>
        <w:jc w:val="both"/>
        <w:rPr>
          <w:rFonts w:eastAsiaTheme="majorEastAsia"/>
          <w:color w:val="000000"/>
          <w:sz w:val="22"/>
          <w:szCs w:val="22"/>
        </w:rPr>
      </w:pPr>
    </w:p>
    <w:p w:rsidR="00DD7E60" w:rsidRPr="001B21CD" w:rsidRDefault="00DD7E60" w:rsidP="00DD7E60">
      <w:pPr>
        <w:jc w:val="both"/>
        <w:rPr>
          <w:rFonts w:eastAsiaTheme="majorEastAsia"/>
          <w:color w:val="000000"/>
          <w:sz w:val="22"/>
          <w:szCs w:val="22"/>
        </w:rPr>
      </w:pPr>
      <w:r w:rsidRPr="001B21CD">
        <w:rPr>
          <w:rFonts w:eastAsiaTheme="majorEastAsia"/>
          <w:color w:val="000000"/>
          <w:sz w:val="22"/>
          <w:szCs w:val="22"/>
        </w:rPr>
        <w:t>8.8 – O não cumprimento do prazo acima mencionado implicará na aplicação das penalidades previstas no contrato.</w:t>
      </w:r>
    </w:p>
    <w:p w:rsidR="00DD7E60" w:rsidRPr="001B21CD" w:rsidRDefault="00DD7E60" w:rsidP="00DD7E60">
      <w:pPr>
        <w:jc w:val="both"/>
        <w:rPr>
          <w:rFonts w:eastAsiaTheme="majorEastAsia"/>
          <w:color w:val="000000"/>
          <w:sz w:val="22"/>
          <w:szCs w:val="22"/>
        </w:rPr>
      </w:pPr>
      <w:r w:rsidRPr="001B21CD">
        <w:rPr>
          <w:rFonts w:eastAsiaTheme="majorEastAsia"/>
          <w:color w:val="000000"/>
          <w:sz w:val="22"/>
          <w:szCs w:val="22"/>
        </w:rPr>
        <w:lastRenderedPageBreak/>
        <w:t>8.9 – Os equipamentos, insumos, consumíveis e peças de reposição devem ser, preferencialmente, acondicionados em embalagem individual adequada, com o menor volume possível, que utilize materiais recicláveis, de forma a garantir a máxima proteção durante o transporte e o armazenamento.</w:t>
      </w:r>
    </w:p>
    <w:p w:rsidR="009E3821" w:rsidRPr="001B21CD" w:rsidRDefault="009E3821" w:rsidP="00195607">
      <w:pPr>
        <w:ind w:firstLine="426"/>
        <w:jc w:val="both"/>
        <w:rPr>
          <w:sz w:val="22"/>
          <w:szCs w:val="22"/>
        </w:rPr>
      </w:pPr>
    </w:p>
    <w:p w:rsidR="00195607" w:rsidRPr="001B21CD" w:rsidRDefault="004B50D7" w:rsidP="00195607">
      <w:p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9</w:t>
      </w:r>
      <w:r w:rsidR="00195607" w:rsidRPr="001B21CD">
        <w:rPr>
          <w:b/>
          <w:sz w:val="22"/>
          <w:szCs w:val="22"/>
        </w:rPr>
        <w:t xml:space="preserve"> – DOS CRITÉRIOS DE SELEÇÃO</w:t>
      </w:r>
    </w:p>
    <w:p w:rsidR="00195607" w:rsidRPr="001B21CD" w:rsidRDefault="00195607" w:rsidP="00195607">
      <w:pPr>
        <w:ind w:firstLine="708"/>
        <w:jc w:val="both"/>
        <w:rPr>
          <w:sz w:val="22"/>
          <w:szCs w:val="22"/>
        </w:rPr>
      </w:pPr>
    </w:p>
    <w:p w:rsidR="00AA46EA" w:rsidRPr="001B21CD" w:rsidRDefault="00AA46EA" w:rsidP="00AA46EA">
      <w:pPr>
        <w:spacing w:line="250" w:lineRule="auto"/>
        <w:ind w:left="-5"/>
        <w:rPr>
          <w:sz w:val="22"/>
          <w:szCs w:val="22"/>
        </w:rPr>
      </w:pPr>
      <w:r w:rsidRPr="001B21CD">
        <w:rPr>
          <w:b/>
          <w:sz w:val="22"/>
          <w:szCs w:val="22"/>
          <w:highlight w:val="yellow"/>
        </w:rPr>
        <w:t>9.1. Para julgamento será adotado o critério de MENOR PREÇO POR ITEM.</w:t>
      </w:r>
    </w:p>
    <w:p w:rsidR="00AA46EA" w:rsidRPr="001B21CD" w:rsidRDefault="00AA46EA" w:rsidP="00AA46EA">
      <w:pPr>
        <w:ind w:left="15" w:right="1"/>
        <w:rPr>
          <w:sz w:val="22"/>
          <w:szCs w:val="22"/>
        </w:rPr>
      </w:pPr>
      <w:r w:rsidRPr="001B21CD">
        <w:rPr>
          <w:b/>
          <w:sz w:val="22"/>
          <w:szCs w:val="22"/>
        </w:rPr>
        <w:t>9.2.</w:t>
      </w:r>
      <w:r w:rsidRPr="001B21CD">
        <w:rPr>
          <w:sz w:val="22"/>
          <w:szCs w:val="22"/>
        </w:rPr>
        <w:t xml:space="preserve"> Relativamente ao empate para a modalidade “Pregão” de propostas entre fornecedores de médio e grande porte e microempresa (ME) ou empresa de pequeno porte (EPP), previstos nos artigos 44 e 45 da Lei Complementar 123/06, o Sistema de Pregão Eletrônico passa a disponibilizar funcionalidade que, após o encerramento da fase de lances, identificará em coluna própria as ME/EPP participantes, fazendo a comparação entre os valores da primeira colocada, caso esta não seja uma ME/EPP, e das demais ME/</w:t>
      </w:r>
      <w:proofErr w:type="spellStart"/>
      <w:r w:rsidRPr="001B21CD">
        <w:rPr>
          <w:sz w:val="22"/>
          <w:szCs w:val="22"/>
        </w:rPr>
        <w:t>EPPs</w:t>
      </w:r>
      <w:proofErr w:type="spellEnd"/>
      <w:r w:rsidRPr="001B21CD">
        <w:rPr>
          <w:sz w:val="22"/>
          <w:szCs w:val="22"/>
        </w:rPr>
        <w:t xml:space="preserve"> na ordem de classificação.</w:t>
      </w:r>
    </w:p>
    <w:p w:rsidR="00AA46EA" w:rsidRPr="001B21CD" w:rsidRDefault="00AA46EA" w:rsidP="00AA46EA">
      <w:pPr>
        <w:ind w:left="578" w:right="1"/>
        <w:rPr>
          <w:sz w:val="22"/>
          <w:szCs w:val="22"/>
        </w:rPr>
      </w:pPr>
      <w:r w:rsidRPr="001B21CD">
        <w:rPr>
          <w:b/>
          <w:sz w:val="22"/>
          <w:szCs w:val="22"/>
        </w:rPr>
        <w:t>9.2.1.</w:t>
      </w:r>
      <w:r w:rsidRPr="001B21CD">
        <w:rPr>
          <w:sz w:val="22"/>
          <w:szCs w:val="22"/>
        </w:rPr>
        <w:t xml:space="preserve"> A proposta que se encontrar na faixa até 5% acima da proposta de menor preço estará empatada com a primeira colocada e terá o direito, no prazo de 5 (cinco) minutos, controlados pelo Sistema, para encaminhar uma última oferta, obrigatoriamente abaixo da primeira colocada para o desempate.</w:t>
      </w:r>
    </w:p>
    <w:p w:rsidR="00AA46EA" w:rsidRPr="001B21CD" w:rsidRDefault="00AA46EA" w:rsidP="00AA46EA">
      <w:pPr>
        <w:ind w:left="578" w:right="1"/>
        <w:rPr>
          <w:sz w:val="22"/>
          <w:szCs w:val="22"/>
        </w:rPr>
      </w:pPr>
      <w:r w:rsidRPr="001B21CD">
        <w:rPr>
          <w:b/>
          <w:sz w:val="22"/>
          <w:szCs w:val="22"/>
        </w:rPr>
        <w:t>9.2.2.</w:t>
      </w:r>
      <w:r w:rsidRPr="001B21CD">
        <w:rPr>
          <w:sz w:val="22"/>
          <w:szCs w:val="22"/>
        </w:rPr>
        <w:t xml:space="preserve"> Para viabilizar tal procedimento, o Sistema selecionará os itens com tais características, disponibilizando-os automaticamente nas telas do pregoeiro e fornecedor, encaminhando mensagem também automática, por meio do </w:t>
      </w:r>
      <w:r w:rsidRPr="001B21CD">
        <w:rPr>
          <w:i/>
          <w:sz w:val="22"/>
          <w:szCs w:val="22"/>
        </w:rPr>
        <w:t>Chat</w:t>
      </w:r>
      <w:r w:rsidRPr="001B21CD">
        <w:rPr>
          <w:sz w:val="22"/>
          <w:szCs w:val="22"/>
        </w:rPr>
        <w:t xml:space="preserve">, convocando a ME/EPP que se encontra em segundo lugar, a fazer sua última oferta no prazo de 5 (cinco) minutos sob pena de decair do direito concedido. </w:t>
      </w:r>
    </w:p>
    <w:p w:rsidR="00AA46EA" w:rsidRPr="001B21CD" w:rsidRDefault="00AA46EA" w:rsidP="00AA46EA">
      <w:pPr>
        <w:ind w:left="578" w:right="1"/>
        <w:rPr>
          <w:sz w:val="22"/>
          <w:szCs w:val="22"/>
        </w:rPr>
      </w:pPr>
      <w:r w:rsidRPr="001B21CD">
        <w:rPr>
          <w:b/>
          <w:sz w:val="22"/>
          <w:szCs w:val="22"/>
        </w:rPr>
        <w:t>9.2.3.</w:t>
      </w:r>
      <w:r w:rsidRPr="001B21CD">
        <w:rPr>
          <w:sz w:val="22"/>
          <w:szCs w:val="22"/>
        </w:rPr>
        <w:t xml:space="preserve"> Caso a ME/EPP classificada em segundo lugar desista ou não se manifeste no prazo estabelecido, o Sistema convocará as demais ME/</w:t>
      </w:r>
      <w:proofErr w:type="spellStart"/>
      <w:r w:rsidRPr="001B21CD">
        <w:rPr>
          <w:sz w:val="22"/>
          <w:szCs w:val="22"/>
        </w:rPr>
        <w:t>EPPs</w:t>
      </w:r>
      <w:proofErr w:type="spellEnd"/>
      <w:r w:rsidRPr="001B21CD">
        <w:rPr>
          <w:sz w:val="22"/>
          <w:szCs w:val="22"/>
        </w:rPr>
        <w:t xml:space="preserve"> participantes na mesma condição, na ordem de classificação. </w:t>
      </w:r>
    </w:p>
    <w:p w:rsidR="00AA46EA" w:rsidRPr="001B21CD" w:rsidRDefault="00AA46EA" w:rsidP="00AA46EA">
      <w:pPr>
        <w:ind w:left="578" w:right="1"/>
        <w:rPr>
          <w:sz w:val="22"/>
          <w:szCs w:val="22"/>
        </w:rPr>
      </w:pPr>
      <w:r w:rsidRPr="001B21CD">
        <w:rPr>
          <w:b/>
          <w:sz w:val="22"/>
          <w:szCs w:val="22"/>
        </w:rPr>
        <w:t>9.2.4.</w:t>
      </w:r>
      <w:r w:rsidRPr="001B21CD">
        <w:rPr>
          <w:sz w:val="22"/>
          <w:szCs w:val="22"/>
        </w:rPr>
        <w:t xml:space="preserve"> Havendo êxito neste procedimento, o Sistema disponibilizará a nova classificação dos fornecedores para fins de aceitação. </w:t>
      </w:r>
    </w:p>
    <w:p w:rsidR="00AA46EA" w:rsidRPr="001B21CD" w:rsidRDefault="00AA46EA" w:rsidP="00AA46EA">
      <w:pPr>
        <w:ind w:left="578" w:right="1"/>
        <w:rPr>
          <w:sz w:val="22"/>
          <w:szCs w:val="22"/>
        </w:rPr>
      </w:pPr>
      <w:r w:rsidRPr="001B21CD">
        <w:rPr>
          <w:b/>
          <w:sz w:val="22"/>
          <w:szCs w:val="22"/>
        </w:rPr>
        <w:t>9.2.5.</w:t>
      </w:r>
      <w:r w:rsidRPr="001B21CD">
        <w:rPr>
          <w:sz w:val="22"/>
          <w:szCs w:val="22"/>
        </w:rPr>
        <w:t xml:space="preserve"> Não havendo êxito, ou não existindo ME/EPP participante, prevalecerá a classificação inicial. </w:t>
      </w:r>
    </w:p>
    <w:p w:rsidR="00AA46EA" w:rsidRPr="001B21CD" w:rsidRDefault="00AA46EA" w:rsidP="00AA46EA">
      <w:pPr>
        <w:ind w:left="578" w:right="1"/>
        <w:rPr>
          <w:sz w:val="22"/>
          <w:szCs w:val="22"/>
        </w:rPr>
      </w:pPr>
      <w:r w:rsidRPr="001B21CD">
        <w:rPr>
          <w:b/>
          <w:sz w:val="22"/>
          <w:szCs w:val="22"/>
        </w:rPr>
        <w:t>9.2.6.</w:t>
      </w:r>
      <w:r w:rsidRPr="001B21CD">
        <w:rPr>
          <w:sz w:val="22"/>
          <w:szCs w:val="22"/>
        </w:rPr>
        <w:t xml:space="preserve"> Caso sejam identificadas propostas de ME/</w:t>
      </w:r>
      <w:proofErr w:type="spellStart"/>
      <w:r w:rsidRPr="001B21CD">
        <w:rPr>
          <w:sz w:val="22"/>
          <w:szCs w:val="22"/>
        </w:rPr>
        <w:t>EPPs</w:t>
      </w:r>
      <w:proofErr w:type="spellEnd"/>
      <w:r w:rsidRPr="001B21CD">
        <w:rPr>
          <w:sz w:val="22"/>
          <w:szCs w:val="22"/>
        </w:rPr>
        <w:t xml:space="preserve"> empatadas em segundo lugar, ou seja, na faixa dos 5% da primeira colocada, e permanecendo o empate até o encerramento do item, o Sistema fará um sorteio eletrônico entre tais fornecedores, definindo e convocando automaticamente a vencedora para o encaminhamento da oferta final do desempate. </w:t>
      </w:r>
    </w:p>
    <w:p w:rsidR="00AA46EA" w:rsidRPr="001B21CD" w:rsidRDefault="00AA46EA" w:rsidP="00AA46EA">
      <w:pPr>
        <w:ind w:left="15" w:right="1"/>
        <w:rPr>
          <w:sz w:val="22"/>
          <w:szCs w:val="22"/>
        </w:rPr>
      </w:pPr>
      <w:r w:rsidRPr="001B21CD">
        <w:rPr>
          <w:b/>
          <w:sz w:val="22"/>
          <w:szCs w:val="22"/>
        </w:rPr>
        <w:t xml:space="preserve">9.3. </w:t>
      </w:r>
      <w:r w:rsidRPr="001B21CD">
        <w:rPr>
          <w:sz w:val="22"/>
          <w:szCs w:val="22"/>
        </w:rPr>
        <w:t xml:space="preserve">Não sendo aceitável a proposta ou o lance de menor preço, ou caso o licitante desatenda às exigências </w:t>
      </w:r>
      <w:proofErr w:type="spellStart"/>
      <w:r w:rsidRPr="001B21CD">
        <w:rPr>
          <w:sz w:val="22"/>
          <w:szCs w:val="22"/>
        </w:rPr>
        <w:t>habilitatórias</w:t>
      </w:r>
      <w:proofErr w:type="spellEnd"/>
      <w:r w:rsidRPr="001B21CD">
        <w:rPr>
          <w:sz w:val="22"/>
          <w:szCs w:val="22"/>
        </w:rPr>
        <w:t xml:space="preserve">, o pregoeiro examinará a proposta ou o lance </w:t>
      </w:r>
      <w:proofErr w:type="spellStart"/>
      <w:r w:rsidRPr="001B21CD">
        <w:rPr>
          <w:sz w:val="22"/>
          <w:szCs w:val="22"/>
        </w:rPr>
        <w:t>subseqüente</w:t>
      </w:r>
      <w:proofErr w:type="spellEnd"/>
      <w:r w:rsidRPr="001B21CD">
        <w:rPr>
          <w:sz w:val="22"/>
          <w:szCs w:val="22"/>
        </w:rPr>
        <w:t>, verificando a sua aceitabilidade e procedendo a sua habilitação, na ordem de classificação, e assim sucessivamente, até a apuração de uma proposta ou lance que atenda ao Edital.</w:t>
      </w:r>
    </w:p>
    <w:p w:rsidR="00AA46EA" w:rsidRPr="001B21CD" w:rsidRDefault="00AA46EA" w:rsidP="00AA46EA">
      <w:pPr>
        <w:ind w:left="15" w:right="1"/>
        <w:rPr>
          <w:sz w:val="22"/>
          <w:szCs w:val="22"/>
        </w:rPr>
      </w:pPr>
      <w:r w:rsidRPr="001B21CD">
        <w:rPr>
          <w:b/>
          <w:sz w:val="22"/>
          <w:szCs w:val="22"/>
        </w:rPr>
        <w:t>9.4.</w:t>
      </w:r>
      <w:r w:rsidRPr="001B21CD">
        <w:rPr>
          <w:sz w:val="22"/>
          <w:szCs w:val="22"/>
        </w:rPr>
        <w:t xml:space="preserve"> Ocorrendo a situação referida no subitem anterior, o pregoeiro poderá negociar com o licitante para que seja obtido preço melhor.</w:t>
      </w:r>
    </w:p>
    <w:p w:rsidR="00AA46EA" w:rsidRPr="001B21CD" w:rsidRDefault="00AA46EA" w:rsidP="00AA46EA">
      <w:pPr>
        <w:ind w:left="15" w:right="1"/>
        <w:rPr>
          <w:sz w:val="22"/>
          <w:szCs w:val="22"/>
        </w:rPr>
      </w:pPr>
      <w:r w:rsidRPr="001B21CD">
        <w:rPr>
          <w:b/>
          <w:sz w:val="22"/>
          <w:szCs w:val="22"/>
        </w:rPr>
        <w:t>9.5.</w:t>
      </w:r>
      <w:r w:rsidRPr="001B21CD">
        <w:rPr>
          <w:sz w:val="22"/>
          <w:szCs w:val="22"/>
        </w:rPr>
        <w:t xml:space="preserve"> A negociação de preço junto ao fornecedor classificado em primeiro lugar, quando houver necessidade, será sempre após o procedimento de desempate de propostas e classificação final dos fornecedores participantes. </w:t>
      </w:r>
    </w:p>
    <w:p w:rsidR="00AA46EA" w:rsidRPr="001B21CD" w:rsidRDefault="00AA46EA" w:rsidP="00AA46EA">
      <w:pPr>
        <w:ind w:left="15" w:right="1"/>
        <w:rPr>
          <w:sz w:val="22"/>
          <w:szCs w:val="22"/>
        </w:rPr>
      </w:pPr>
      <w:r w:rsidRPr="001B21CD">
        <w:rPr>
          <w:b/>
          <w:sz w:val="22"/>
          <w:szCs w:val="22"/>
        </w:rPr>
        <w:t>9.6.</w:t>
      </w:r>
      <w:r w:rsidRPr="001B21CD">
        <w:rPr>
          <w:sz w:val="22"/>
          <w:szCs w:val="22"/>
        </w:rPr>
        <w:t xml:space="preserve"> Constatado o atendimento das exigências fixadas no edital e seus anexos, o licitante será declarado vencedor, sendo-lhe adjudicado o objeto do certame.</w:t>
      </w:r>
    </w:p>
    <w:p w:rsidR="00AA46EA" w:rsidRPr="001B21CD" w:rsidRDefault="00AA46EA" w:rsidP="00AA46EA">
      <w:pPr>
        <w:ind w:left="15" w:right="1"/>
        <w:rPr>
          <w:sz w:val="22"/>
          <w:szCs w:val="22"/>
        </w:rPr>
      </w:pPr>
      <w:r w:rsidRPr="001B21CD">
        <w:rPr>
          <w:b/>
          <w:sz w:val="22"/>
          <w:szCs w:val="22"/>
        </w:rPr>
        <w:t>9.7.</w:t>
      </w:r>
      <w:r w:rsidRPr="001B21CD">
        <w:rPr>
          <w:sz w:val="22"/>
          <w:szCs w:val="22"/>
        </w:rPr>
        <w:t xml:space="preserve"> Não será permitida alteração da proposta ou mesmo seu cancelamento após o seu envio, exceto no caso de nova disputa por meio de lances inseridos no sistema eletrônico. (Art. 28 do Decreto n° 5.450/2005).</w:t>
      </w:r>
    </w:p>
    <w:p w:rsidR="00AA46EA" w:rsidRPr="001B21CD" w:rsidRDefault="00AA46EA" w:rsidP="00AA46EA">
      <w:pPr>
        <w:ind w:left="15" w:right="1"/>
        <w:rPr>
          <w:sz w:val="22"/>
          <w:szCs w:val="22"/>
        </w:rPr>
      </w:pPr>
      <w:r w:rsidRPr="001B21CD">
        <w:rPr>
          <w:b/>
          <w:sz w:val="22"/>
          <w:szCs w:val="22"/>
        </w:rPr>
        <w:t>9.8</w:t>
      </w:r>
      <w:r w:rsidRPr="001B21CD">
        <w:rPr>
          <w:sz w:val="22"/>
          <w:szCs w:val="22"/>
        </w:rPr>
        <w:t>. Serão desclassificadas:</w:t>
      </w:r>
    </w:p>
    <w:p w:rsidR="00AA46EA" w:rsidRPr="001B21CD" w:rsidRDefault="00AA46EA" w:rsidP="00AA46EA">
      <w:pPr>
        <w:ind w:left="15" w:right="1"/>
        <w:rPr>
          <w:sz w:val="22"/>
          <w:szCs w:val="22"/>
        </w:rPr>
      </w:pPr>
      <w:r w:rsidRPr="001B21CD">
        <w:rPr>
          <w:sz w:val="22"/>
          <w:szCs w:val="22"/>
        </w:rPr>
        <w:t>a) as propostas que não atendam às exigências do Edital de Licitação;</w:t>
      </w:r>
    </w:p>
    <w:p w:rsidR="00AA46EA" w:rsidRPr="001B21CD" w:rsidRDefault="00AA46EA" w:rsidP="00AA46EA">
      <w:pPr>
        <w:ind w:left="15" w:right="1"/>
        <w:rPr>
          <w:sz w:val="22"/>
          <w:szCs w:val="22"/>
        </w:rPr>
      </w:pPr>
      <w:r w:rsidRPr="001B21CD">
        <w:rPr>
          <w:sz w:val="22"/>
          <w:szCs w:val="22"/>
        </w:rPr>
        <w:t xml:space="preserve">b) as propostas com valor global superior ao estimado para a contratação ou com preços manifestamente inexequíveis, assim considerados aqueles que não venham a ter demonstrada sua viabilidade por meio de documentação que comprove que os custos dos insumos são coerentes com os de mercado e que os coeficientes de produtividade são compatíveis com a execução do objeto; </w:t>
      </w:r>
    </w:p>
    <w:p w:rsidR="00AA46EA" w:rsidRPr="001B21CD" w:rsidRDefault="00AA46EA" w:rsidP="00AA46EA">
      <w:pPr>
        <w:ind w:left="15" w:right="1"/>
        <w:rPr>
          <w:sz w:val="22"/>
          <w:szCs w:val="22"/>
        </w:rPr>
      </w:pPr>
      <w:r w:rsidRPr="001B21CD">
        <w:rPr>
          <w:sz w:val="22"/>
          <w:szCs w:val="22"/>
        </w:rPr>
        <w:t>c) as propostas com preços unitários superiores aos estimados para a contratação.</w:t>
      </w:r>
    </w:p>
    <w:p w:rsidR="00AA46EA" w:rsidRPr="001B21CD" w:rsidRDefault="00AA46EA" w:rsidP="00AA46EA">
      <w:pPr>
        <w:ind w:right="1" w:firstLine="708"/>
        <w:rPr>
          <w:sz w:val="22"/>
          <w:szCs w:val="22"/>
        </w:rPr>
      </w:pPr>
      <w:r w:rsidRPr="001B21CD">
        <w:rPr>
          <w:b/>
          <w:sz w:val="22"/>
          <w:szCs w:val="22"/>
        </w:rPr>
        <w:lastRenderedPageBreak/>
        <w:t>9.8.1.</w:t>
      </w:r>
      <w:r w:rsidRPr="001B21CD">
        <w:rPr>
          <w:sz w:val="22"/>
          <w:szCs w:val="22"/>
        </w:rPr>
        <w:t xml:space="preserve"> Consideram-se manifestamente inexequíveis as propostas cujos valores sejam inferiores a 70% (setenta por cento) do menor dos seguintes valores:</w:t>
      </w:r>
    </w:p>
    <w:p w:rsidR="00AA46EA" w:rsidRPr="001B21CD" w:rsidRDefault="00AA46EA" w:rsidP="00AA46EA">
      <w:pPr>
        <w:ind w:right="1" w:firstLine="708"/>
        <w:rPr>
          <w:sz w:val="22"/>
          <w:szCs w:val="22"/>
        </w:rPr>
      </w:pPr>
      <w:r w:rsidRPr="001B21CD">
        <w:rPr>
          <w:b/>
          <w:sz w:val="22"/>
          <w:szCs w:val="22"/>
        </w:rPr>
        <w:t>9.8.1.1.</w:t>
      </w:r>
      <w:r w:rsidRPr="001B21CD">
        <w:rPr>
          <w:sz w:val="22"/>
          <w:szCs w:val="22"/>
        </w:rPr>
        <w:t xml:space="preserve"> Média aritmética dos valores das propostas superiores a 50% (cinquenta por cento) do valor orçado neste Edital;</w:t>
      </w:r>
    </w:p>
    <w:p w:rsidR="00AA46EA" w:rsidRPr="001B21CD" w:rsidRDefault="00AA46EA" w:rsidP="00AA46EA">
      <w:pPr>
        <w:ind w:right="1" w:firstLine="708"/>
        <w:rPr>
          <w:sz w:val="22"/>
          <w:szCs w:val="22"/>
        </w:rPr>
      </w:pPr>
      <w:r w:rsidRPr="001B21CD">
        <w:rPr>
          <w:b/>
          <w:sz w:val="22"/>
          <w:szCs w:val="22"/>
        </w:rPr>
        <w:t>9.8.1.2</w:t>
      </w:r>
      <w:r w:rsidRPr="001B21CD">
        <w:rPr>
          <w:sz w:val="22"/>
          <w:szCs w:val="22"/>
        </w:rPr>
        <w:t>. Valor orçado neste Edital.</w:t>
      </w:r>
    </w:p>
    <w:p w:rsidR="00AA46EA" w:rsidRPr="001B21CD" w:rsidRDefault="00AA46EA" w:rsidP="00AA46EA">
      <w:pPr>
        <w:ind w:right="1" w:firstLine="708"/>
        <w:rPr>
          <w:sz w:val="22"/>
          <w:szCs w:val="22"/>
        </w:rPr>
      </w:pPr>
      <w:r w:rsidRPr="001B21CD">
        <w:rPr>
          <w:b/>
          <w:sz w:val="22"/>
          <w:szCs w:val="22"/>
        </w:rPr>
        <w:t>9.8.2.</w:t>
      </w:r>
      <w:r w:rsidRPr="001B21CD">
        <w:rPr>
          <w:sz w:val="22"/>
          <w:szCs w:val="22"/>
        </w:rPr>
        <w:t xml:space="preserve"> Dos licitantes classificados na forma da condição anterior cujo valor global da proposta for inferior a 80% (oitenta por cento) do menor valor a </w:t>
      </w:r>
      <w:r w:rsidR="00520832" w:rsidRPr="001B21CD">
        <w:rPr>
          <w:sz w:val="22"/>
          <w:szCs w:val="22"/>
        </w:rPr>
        <w:t xml:space="preserve">que se referem as </w:t>
      </w:r>
      <w:proofErr w:type="spellStart"/>
      <w:r w:rsidR="00520832" w:rsidRPr="001B21CD">
        <w:rPr>
          <w:sz w:val="22"/>
          <w:szCs w:val="22"/>
        </w:rPr>
        <w:t>Subcondições</w:t>
      </w:r>
      <w:proofErr w:type="spellEnd"/>
      <w:r w:rsidR="00520832" w:rsidRPr="001B21CD">
        <w:rPr>
          <w:sz w:val="22"/>
          <w:szCs w:val="22"/>
        </w:rPr>
        <w:t xml:space="preserve"> 9.8.1.1 e 9.8</w:t>
      </w:r>
      <w:r w:rsidRPr="001B21CD">
        <w:rPr>
          <w:sz w:val="22"/>
          <w:szCs w:val="22"/>
        </w:rPr>
        <w:t>.1.2, será exigida, para assinatura do contrato, prestação de garantia adicional, dentre as modalidades previstas no § 1º do art. 56 da Lei n.º 8.666/93, igual a diferença entre o valor resultante da condição anterior e o valor da correspondente proposta.</w:t>
      </w:r>
    </w:p>
    <w:p w:rsidR="00AA46EA" w:rsidRPr="001B21CD" w:rsidRDefault="00AA46EA" w:rsidP="00272E9D">
      <w:pPr>
        <w:jc w:val="both"/>
        <w:rPr>
          <w:sz w:val="22"/>
          <w:szCs w:val="22"/>
        </w:rPr>
      </w:pPr>
    </w:p>
    <w:p w:rsidR="00195607" w:rsidRPr="001B21CD" w:rsidRDefault="00195607" w:rsidP="00195607">
      <w:pPr>
        <w:jc w:val="both"/>
        <w:rPr>
          <w:sz w:val="22"/>
          <w:szCs w:val="22"/>
        </w:rPr>
      </w:pPr>
    </w:p>
    <w:p w:rsidR="00195607" w:rsidRPr="001B21CD" w:rsidRDefault="004B50D7" w:rsidP="00195607">
      <w:pPr>
        <w:pBdr>
          <w:top w:val="single" w:sz="4" w:space="1" w:color="auto"/>
          <w:left w:val="single" w:sz="4" w:space="4" w:color="auto"/>
          <w:bottom w:val="single" w:sz="4" w:space="1" w:color="auto"/>
          <w:right w:val="single" w:sz="4" w:space="4" w:color="auto"/>
        </w:pBdr>
        <w:shd w:val="clear" w:color="auto" w:fill="E6E6E6"/>
        <w:rPr>
          <w:b/>
          <w:smallCaps/>
          <w:sz w:val="22"/>
          <w:szCs w:val="22"/>
        </w:rPr>
      </w:pPr>
      <w:r w:rsidRPr="001B21CD">
        <w:rPr>
          <w:b/>
          <w:smallCaps/>
          <w:sz w:val="22"/>
          <w:szCs w:val="22"/>
        </w:rPr>
        <w:t>10</w:t>
      </w:r>
      <w:r w:rsidR="00195607" w:rsidRPr="001B21CD">
        <w:rPr>
          <w:b/>
          <w:smallCaps/>
          <w:sz w:val="22"/>
          <w:szCs w:val="22"/>
        </w:rPr>
        <w:t xml:space="preserve"> – DAS OBRIGAÇÕES DA </w:t>
      </w:r>
      <w:r w:rsidR="00195607" w:rsidRPr="001B21CD">
        <w:rPr>
          <w:b/>
          <w:sz w:val="22"/>
          <w:szCs w:val="22"/>
        </w:rPr>
        <w:t>CONTRATADA</w:t>
      </w:r>
    </w:p>
    <w:p w:rsidR="00195607" w:rsidRPr="001B21CD" w:rsidRDefault="00195607" w:rsidP="00195607">
      <w:pPr>
        <w:ind w:firstLine="709"/>
        <w:jc w:val="both"/>
        <w:rPr>
          <w:sz w:val="22"/>
          <w:szCs w:val="22"/>
        </w:rPr>
      </w:pPr>
    </w:p>
    <w:p w:rsidR="00195607" w:rsidRPr="001B21CD" w:rsidRDefault="004B50D7" w:rsidP="006F4101">
      <w:pPr>
        <w:jc w:val="both"/>
        <w:rPr>
          <w:sz w:val="22"/>
          <w:szCs w:val="22"/>
        </w:rPr>
      </w:pPr>
      <w:r w:rsidRPr="001B21CD">
        <w:rPr>
          <w:sz w:val="22"/>
          <w:szCs w:val="22"/>
        </w:rPr>
        <w:t>10</w:t>
      </w:r>
      <w:r w:rsidR="00195607" w:rsidRPr="001B21CD">
        <w:rPr>
          <w:sz w:val="22"/>
          <w:szCs w:val="22"/>
        </w:rPr>
        <w:t xml:space="preserve">.1. Executar fielmente os serviços contratados, não se admitindo quaisquer alterações, sem anuência da fiscalização da CONTRATANTE; </w:t>
      </w:r>
    </w:p>
    <w:p w:rsidR="00195607" w:rsidRPr="001B21CD" w:rsidRDefault="004B50D7" w:rsidP="006F4101">
      <w:pPr>
        <w:jc w:val="both"/>
        <w:rPr>
          <w:sz w:val="22"/>
          <w:szCs w:val="22"/>
        </w:rPr>
      </w:pPr>
      <w:r w:rsidRPr="001B21CD">
        <w:rPr>
          <w:sz w:val="22"/>
          <w:szCs w:val="22"/>
        </w:rPr>
        <w:t>10</w:t>
      </w:r>
      <w:r w:rsidR="00195607" w:rsidRPr="001B21CD">
        <w:rPr>
          <w:sz w:val="22"/>
          <w:szCs w:val="22"/>
        </w:rPr>
        <w:t xml:space="preserve">.2. Cumprir fielmente o compromisso assumido, de modo que não haja nenhuma reclamação por parte dos usuários; </w:t>
      </w:r>
    </w:p>
    <w:p w:rsidR="00195607" w:rsidRPr="001B21CD" w:rsidRDefault="004B50D7" w:rsidP="006F4101">
      <w:pPr>
        <w:jc w:val="both"/>
        <w:rPr>
          <w:sz w:val="22"/>
          <w:szCs w:val="22"/>
        </w:rPr>
      </w:pPr>
      <w:r w:rsidRPr="001B21CD">
        <w:rPr>
          <w:sz w:val="22"/>
          <w:szCs w:val="22"/>
        </w:rPr>
        <w:t>10</w:t>
      </w:r>
      <w:r w:rsidR="00195607" w:rsidRPr="001B21CD">
        <w:rPr>
          <w:sz w:val="22"/>
          <w:szCs w:val="22"/>
        </w:rPr>
        <w:t xml:space="preserve">.3. Prestar os serviços de forma meticulosa e constante, dentro dos parâmetros e rotinas estabelecidos, em observância às recomendações aceita pela boa técnica, normas e legislação; </w:t>
      </w:r>
    </w:p>
    <w:p w:rsidR="007257DF" w:rsidRPr="001B21CD" w:rsidRDefault="004B50D7" w:rsidP="006F4101">
      <w:pPr>
        <w:jc w:val="both"/>
        <w:rPr>
          <w:sz w:val="22"/>
          <w:szCs w:val="22"/>
        </w:rPr>
      </w:pPr>
      <w:r w:rsidRPr="001B21CD">
        <w:rPr>
          <w:sz w:val="22"/>
          <w:szCs w:val="22"/>
        </w:rPr>
        <w:t>10</w:t>
      </w:r>
      <w:r w:rsidR="00195607" w:rsidRPr="001B21CD">
        <w:rPr>
          <w:sz w:val="22"/>
          <w:szCs w:val="22"/>
        </w:rPr>
        <w:t>.4. Executar fielmente o objeto contratado, de acordo com as normas legais, verificando sempre o seu bom desempenho, realizando os serviços em conformidade com a proposta apresentada e nas orientações da contratante, observando sempre os critérios de qualidade dos serviços a serem prestados;</w:t>
      </w:r>
    </w:p>
    <w:p w:rsidR="00195607" w:rsidRPr="001B21CD" w:rsidRDefault="004B50D7" w:rsidP="006F4101">
      <w:pPr>
        <w:jc w:val="both"/>
        <w:rPr>
          <w:rFonts w:eastAsiaTheme="majorEastAsia"/>
          <w:sz w:val="22"/>
          <w:szCs w:val="22"/>
        </w:rPr>
      </w:pPr>
      <w:r w:rsidRPr="001B21CD">
        <w:rPr>
          <w:sz w:val="22"/>
          <w:szCs w:val="22"/>
        </w:rPr>
        <w:t>10</w:t>
      </w:r>
      <w:r w:rsidR="007257DF" w:rsidRPr="001B21CD">
        <w:rPr>
          <w:sz w:val="22"/>
          <w:szCs w:val="22"/>
        </w:rPr>
        <w:t xml:space="preserve">.5. </w:t>
      </w:r>
      <w:r w:rsidR="007257DF" w:rsidRPr="001B21CD">
        <w:rPr>
          <w:rFonts w:eastAsiaTheme="majorEastAsia"/>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rsidR="0089616F" w:rsidRPr="001B21CD" w:rsidRDefault="004B50D7" w:rsidP="006F4101">
      <w:pPr>
        <w:jc w:val="both"/>
        <w:rPr>
          <w:rFonts w:eastAsiaTheme="majorEastAsia"/>
          <w:color w:val="000000"/>
          <w:sz w:val="22"/>
          <w:szCs w:val="22"/>
        </w:rPr>
      </w:pPr>
      <w:r w:rsidRPr="001B21CD">
        <w:rPr>
          <w:rFonts w:eastAsiaTheme="majorEastAsia"/>
          <w:sz w:val="22"/>
          <w:szCs w:val="22"/>
        </w:rPr>
        <w:t>10</w:t>
      </w:r>
      <w:r w:rsidR="0089616F" w:rsidRPr="001B21CD">
        <w:rPr>
          <w:rFonts w:eastAsiaTheme="majorEastAsia"/>
          <w:sz w:val="22"/>
          <w:szCs w:val="22"/>
        </w:rPr>
        <w:t xml:space="preserve">.6. </w:t>
      </w:r>
      <w:r w:rsidR="0089616F" w:rsidRPr="001B21CD">
        <w:rPr>
          <w:rFonts w:eastAsiaTheme="majorEastAsia"/>
          <w:color w:val="000000"/>
          <w:sz w:val="22"/>
          <w:szCs w:val="22"/>
        </w:rPr>
        <w:t>Apresentar os empregados devidamente uniformizados e identificados por meio de crachá, além de provê-los com os Equipamentos de Proteção Individual - EPI, quando for o caso;</w:t>
      </w:r>
    </w:p>
    <w:p w:rsidR="00195607" w:rsidRPr="001B21CD" w:rsidRDefault="00195607" w:rsidP="006F4101">
      <w:pPr>
        <w:jc w:val="both"/>
        <w:rPr>
          <w:sz w:val="22"/>
          <w:szCs w:val="22"/>
        </w:rPr>
      </w:pPr>
      <w:r w:rsidRPr="001B21CD">
        <w:rPr>
          <w:sz w:val="22"/>
          <w:szCs w:val="22"/>
        </w:rPr>
        <w:t>1</w:t>
      </w:r>
      <w:r w:rsidR="004B50D7" w:rsidRPr="001B21CD">
        <w:rPr>
          <w:sz w:val="22"/>
          <w:szCs w:val="22"/>
        </w:rPr>
        <w:t>0</w:t>
      </w:r>
      <w:r w:rsidR="0089616F" w:rsidRPr="001B21CD">
        <w:rPr>
          <w:sz w:val="22"/>
          <w:szCs w:val="22"/>
        </w:rPr>
        <w:t>.7</w:t>
      </w:r>
      <w:r w:rsidRPr="001B21CD">
        <w:rPr>
          <w:sz w:val="22"/>
          <w:szCs w:val="22"/>
        </w:rPr>
        <w:t xml:space="preserve">. Prestar todos os esclarecimentos solicitados pela CONTRATANTE de forma clara, concisa e lógica, cujas reclamações se obrigam prontamente a atender; </w:t>
      </w:r>
    </w:p>
    <w:p w:rsidR="00195607" w:rsidRPr="001B21CD" w:rsidRDefault="004B50D7" w:rsidP="006F4101">
      <w:pPr>
        <w:jc w:val="both"/>
        <w:rPr>
          <w:sz w:val="22"/>
          <w:szCs w:val="22"/>
        </w:rPr>
      </w:pPr>
      <w:r w:rsidRPr="001B21CD">
        <w:rPr>
          <w:sz w:val="22"/>
          <w:szCs w:val="22"/>
        </w:rPr>
        <w:t>10</w:t>
      </w:r>
      <w:r w:rsidR="0089616F" w:rsidRPr="001B21CD">
        <w:rPr>
          <w:sz w:val="22"/>
          <w:szCs w:val="22"/>
        </w:rPr>
        <w:t>.8</w:t>
      </w:r>
      <w:r w:rsidR="00195607" w:rsidRPr="001B21CD">
        <w:rPr>
          <w:sz w:val="22"/>
          <w:szCs w:val="22"/>
        </w:rPr>
        <w:t xml:space="preserve">. Comunicar ao IFCE – Campus </w:t>
      </w:r>
      <w:r w:rsidR="00AE40EC" w:rsidRPr="001B21CD">
        <w:rPr>
          <w:sz w:val="22"/>
          <w:szCs w:val="22"/>
        </w:rPr>
        <w:t>I</w:t>
      </w:r>
      <w:r w:rsidR="00CD0A97" w:rsidRPr="001B21CD">
        <w:rPr>
          <w:sz w:val="22"/>
          <w:szCs w:val="22"/>
        </w:rPr>
        <w:t>guatu</w:t>
      </w:r>
      <w:r w:rsidR="00195607" w:rsidRPr="001B21CD">
        <w:rPr>
          <w:sz w:val="22"/>
          <w:szCs w:val="22"/>
        </w:rPr>
        <w:t xml:space="preserve">, por escrito, qualquer anormalidade de caráter urgente e prestar os esclarecimentos julgados necessários; </w:t>
      </w:r>
    </w:p>
    <w:p w:rsidR="00195607" w:rsidRPr="001B21CD" w:rsidRDefault="004B50D7" w:rsidP="006F4101">
      <w:pPr>
        <w:jc w:val="both"/>
        <w:rPr>
          <w:sz w:val="22"/>
          <w:szCs w:val="22"/>
        </w:rPr>
      </w:pPr>
      <w:r w:rsidRPr="001B21CD">
        <w:rPr>
          <w:sz w:val="22"/>
          <w:szCs w:val="22"/>
        </w:rPr>
        <w:t>10</w:t>
      </w:r>
      <w:r w:rsidR="0089616F" w:rsidRPr="001B21CD">
        <w:rPr>
          <w:sz w:val="22"/>
          <w:szCs w:val="22"/>
        </w:rPr>
        <w:t>.9</w:t>
      </w:r>
      <w:r w:rsidR="00195607" w:rsidRPr="001B21CD">
        <w:rPr>
          <w:sz w:val="22"/>
          <w:szCs w:val="22"/>
        </w:rPr>
        <w:t xml:space="preserve">. Fornecer e manter atualizado todos os seus dados, inclusive endereço, telefone, fax, e-mail até o final da vigência deste Contrato; </w:t>
      </w:r>
    </w:p>
    <w:p w:rsidR="00195607" w:rsidRPr="001B21CD" w:rsidRDefault="004B50D7" w:rsidP="006F4101">
      <w:pPr>
        <w:jc w:val="both"/>
        <w:rPr>
          <w:sz w:val="22"/>
          <w:szCs w:val="22"/>
        </w:rPr>
      </w:pPr>
      <w:r w:rsidRPr="001B21CD">
        <w:rPr>
          <w:sz w:val="22"/>
          <w:szCs w:val="22"/>
        </w:rPr>
        <w:t>10</w:t>
      </w:r>
      <w:r w:rsidR="0089616F" w:rsidRPr="001B21CD">
        <w:rPr>
          <w:sz w:val="22"/>
          <w:szCs w:val="22"/>
        </w:rPr>
        <w:t>.10</w:t>
      </w:r>
      <w:r w:rsidR="00195607" w:rsidRPr="001B21CD">
        <w:rPr>
          <w:sz w:val="22"/>
          <w:szCs w:val="22"/>
        </w:rPr>
        <w:t xml:space="preserve">. Responsabilizar-se-á pelo pagamento de seguros, impostos, taxas e serviços, encargos sociais e trabalhistas, e quaisquer despesas referentes aos bens, inclusive licença em repartições públicas, registros, publicações e autenticações do Contrato e dos documentos a ele relativos, se necessário; obrigando-se a saldá-los na época própria, vez que seus empregados não manterão nenhum vínculo empregatício com o IFCE – Campus </w:t>
      </w:r>
      <w:r w:rsidR="00AE40EC" w:rsidRPr="001B21CD">
        <w:rPr>
          <w:sz w:val="22"/>
          <w:szCs w:val="22"/>
        </w:rPr>
        <w:t>I</w:t>
      </w:r>
      <w:r w:rsidR="0091624D" w:rsidRPr="001B21CD">
        <w:rPr>
          <w:sz w:val="22"/>
          <w:szCs w:val="22"/>
        </w:rPr>
        <w:t>guatu</w:t>
      </w:r>
      <w:r w:rsidR="00195607" w:rsidRPr="001B21CD">
        <w:rPr>
          <w:sz w:val="22"/>
          <w:szCs w:val="22"/>
        </w:rPr>
        <w:t xml:space="preserve">; </w:t>
      </w:r>
    </w:p>
    <w:p w:rsidR="00195607" w:rsidRPr="001B21CD" w:rsidRDefault="004B50D7" w:rsidP="006F4101">
      <w:pPr>
        <w:jc w:val="both"/>
        <w:rPr>
          <w:sz w:val="22"/>
          <w:szCs w:val="22"/>
        </w:rPr>
      </w:pPr>
      <w:r w:rsidRPr="001B21CD">
        <w:rPr>
          <w:sz w:val="22"/>
          <w:szCs w:val="22"/>
        </w:rPr>
        <w:t>10</w:t>
      </w:r>
      <w:r w:rsidR="0089616F" w:rsidRPr="001B21CD">
        <w:rPr>
          <w:sz w:val="22"/>
          <w:szCs w:val="22"/>
        </w:rPr>
        <w:t>.11</w:t>
      </w:r>
      <w:r w:rsidR="00195607" w:rsidRPr="001B21CD">
        <w:rPr>
          <w:sz w:val="22"/>
          <w:szCs w:val="22"/>
        </w:rPr>
        <w:t xml:space="preserve">. Deverá a licitante vencedora assumir responsabilidade por todas as providências e obrigações estabelecidas na legislação específica de acidentes de trabalho, quando, em ocorrência da espécie, forem vítimas os seus empregados em função da prestação do serviço ou em conexão com ele, ainda que acontecido nas dependências do IFCE – Campus </w:t>
      </w:r>
      <w:r w:rsidR="00AE40EC" w:rsidRPr="001B21CD">
        <w:rPr>
          <w:sz w:val="22"/>
          <w:szCs w:val="22"/>
        </w:rPr>
        <w:t>I</w:t>
      </w:r>
      <w:r w:rsidR="0091624D" w:rsidRPr="001B21CD">
        <w:rPr>
          <w:sz w:val="22"/>
          <w:szCs w:val="22"/>
        </w:rPr>
        <w:t>guatu</w:t>
      </w:r>
      <w:r w:rsidR="00195607" w:rsidRPr="001B21CD">
        <w:rPr>
          <w:sz w:val="22"/>
          <w:szCs w:val="22"/>
        </w:rPr>
        <w:t xml:space="preserve">; </w:t>
      </w:r>
    </w:p>
    <w:p w:rsidR="00195607" w:rsidRPr="001B21CD" w:rsidRDefault="004B50D7" w:rsidP="006F4101">
      <w:pPr>
        <w:jc w:val="both"/>
        <w:rPr>
          <w:sz w:val="22"/>
          <w:szCs w:val="22"/>
        </w:rPr>
      </w:pPr>
      <w:r w:rsidRPr="001B21CD">
        <w:rPr>
          <w:sz w:val="22"/>
          <w:szCs w:val="22"/>
        </w:rPr>
        <w:t>10</w:t>
      </w:r>
      <w:r w:rsidR="0089616F" w:rsidRPr="001B21CD">
        <w:rPr>
          <w:sz w:val="22"/>
          <w:szCs w:val="22"/>
        </w:rPr>
        <w:t>.</w:t>
      </w:r>
      <w:r w:rsidR="00D25560" w:rsidRPr="001B21CD">
        <w:rPr>
          <w:sz w:val="22"/>
          <w:szCs w:val="22"/>
        </w:rPr>
        <w:t>12</w:t>
      </w:r>
      <w:r w:rsidR="00195607" w:rsidRPr="001B21CD">
        <w:rPr>
          <w:sz w:val="22"/>
          <w:szCs w:val="22"/>
        </w:rPr>
        <w:t xml:space="preserve">. Responsabilizar-se pelos encargos trabalhistas, previdenciários, comerciais e fiscais resultantes da execução do contrato; </w:t>
      </w:r>
    </w:p>
    <w:p w:rsidR="00195607" w:rsidRPr="001B21CD" w:rsidRDefault="004B50D7" w:rsidP="006F4101">
      <w:pPr>
        <w:jc w:val="both"/>
        <w:rPr>
          <w:sz w:val="22"/>
          <w:szCs w:val="22"/>
        </w:rPr>
      </w:pPr>
      <w:r w:rsidRPr="001B21CD">
        <w:rPr>
          <w:sz w:val="22"/>
          <w:szCs w:val="22"/>
        </w:rPr>
        <w:t>10</w:t>
      </w:r>
      <w:r w:rsidR="00195607" w:rsidRPr="001B21CD">
        <w:rPr>
          <w:sz w:val="22"/>
          <w:szCs w:val="22"/>
        </w:rPr>
        <w:t>.</w:t>
      </w:r>
      <w:r w:rsidR="00D25560" w:rsidRPr="001B21CD">
        <w:rPr>
          <w:sz w:val="22"/>
          <w:szCs w:val="22"/>
        </w:rPr>
        <w:t>13</w:t>
      </w:r>
      <w:r w:rsidR="00195607" w:rsidRPr="001B21CD">
        <w:rPr>
          <w:sz w:val="22"/>
          <w:szCs w:val="22"/>
        </w:rPr>
        <w:t xml:space="preserve">. Todos os encargos de uma possível demanda trabalhista, civil ou penal, relacionadas à prestação do serviço, originariamente ou vinculada por prevenção, conexão ou contingência são de responsabilidade da licitante vencedora; </w:t>
      </w:r>
    </w:p>
    <w:p w:rsidR="00195607" w:rsidRPr="001B21CD" w:rsidRDefault="004B50D7" w:rsidP="006F4101">
      <w:pPr>
        <w:jc w:val="both"/>
        <w:rPr>
          <w:sz w:val="22"/>
          <w:szCs w:val="22"/>
        </w:rPr>
      </w:pPr>
      <w:r w:rsidRPr="001B21CD">
        <w:rPr>
          <w:sz w:val="22"/>
          <w:szCs w:val="22"/>
        </w:rPr>
        <w:t>10</w:t>
      </w:r>
      <w:r w:rsidR="0089616F" w:rsidRPr="001B21CD">
        <w:rPr>
          <w:sz w:val="22"/>
          <w:szCs w:val="22"/>
        </w:rPr>
        <w:t>.</w:t>
      </w:r>
      <w:r w:rsidR="00D25560" w:rsidRPr="001B21CD">
        <w:rPr>
          <w:sz w:val="22"/>
          <w:szCs w:val="22"/>
        </w:rPr>
        <w:t>14</w:t>
      </w:r>
      <w:r w:rsidR="00195607" w:rsidRPr="001B21CD">
        <w:rPr>
          <w:sz w:val="22"/>
          <w:szCs w:val="22"/>
        </w:rPr>
        <w:t xml:space="preserve">. Da mesma forma, são de responsabilidade da licitante vencedora os encargos fiscais e comerciais resultantes da adjudicação deste Pregão; </w:t>
      </w:r>
    </w:p>
    <w:p w:rsidR="00195607" w:rsidRPr="001B21CD" w:rsidRDefault="004B50D7" w:rsidP="006F4101">
      <w:pPr>
        <w:jc w:val="both"/>
        <w:rPr>
          <w:sz w:val="22"/>
          <w:szCs w:val="22"/>
        </w:rPr>
      </w:pPr>
      <w:r w:rsidRPr="001B21CD">
        <w:rPr>
          <w:sz w:val="22"/>
          <w:szCs w:val="22"/>
        </w:rPr>
        <w:lastRenderedPageBreak/>
        <w:t>10</w:t>
      </w:r>
      <w:r w:rsidR="00D25560" w:rsidRPr="001B21CD">
        <w:rPr>
          <w:sz w:val="22"/>
          <w:szCs w:val="22"/>
        </w:rPr>
        <w:t>.15</w:t>
      </w:r>
      <w:r w:rsidR="00195607" w:rsidRPr="001B21CD">
        <w:rPr>
          <w:sz w:val="22"/>
          <w:szCs w:val="22"/>
        </w:rPr>
        <w:t xml:space="preserve">. Assinar o Contrato no prazo de 05 (cinco) dias, contados a partir da data da convocação pela Coordenadoria de </w:t>
      </w:r>
      <w:r w:rsidR="00CD0A97" w:rsidRPr="001B21CD">
        <w:rPr>
          <w:sz w:val="22"/>
          <w:szCs w:val="22"/>
        </w:rPr>
        <w:t>Licitações</w:t>
      </w:r>
      <w:r w:rsidR="00D66485" w:rsidRPr="001B21CD">
        <w:rPr>
          <w:sz w:val="22"/>
          <w:szCs w:val="22"/>
        </w:rPr>
        <w:t xml:space="preserve"> e contratos</w:t>
      </w:r>
      <w:r w:rsidR="00195607" w:rsidRPr="001B21CD">
        <w:rPr>
          <w:sz w:val="22"/>
          <w:szCs w:val="22"/>
        </w:rPr>
        <w:t xml:space="preserve"> do IFCE – Campus </w:t>
      </w:r>
      <w:r w:rsidR="00AE40EC" w:rsidRPr="001B21CD">
        <w:rPr>
          <w:sz w:val="22"/>
          <w:szCs w:val="22"/>
        </w:rPr>
        <w:t>I</w:t>
      </w:r>
      <w:r w:rsidR="0091624D" w:rsidRPr="001B21CD">
        <w:rPr>
          <w:sz w:val="22"/>
          <w:szCs w:val="22"/>
        </w:rPr>
        <w:t>guatu</w:t>
      </w:r>
      <w:r w:rsidR="00195607" w:rsidRPr="001B21CD">
        <w:rPr>
          <w:sz w:val="22"/>
          <w:szCs w:val="22"/>
        </w:rPr>
        <w:t xml:space="preserve">; </w:t>
      </w:r>
    </w:p>
    <w:p w:rsidR="00195607" w:rsidRPr="001B21CD" w:rsidRDefault="004B50D7" w:rsidP="006F4101">
      <w:pPr>
        <w:jc w:val="both"/>
        <w:rPr>
          <w:sz w:val="22"/>
          <w:szCs w:val="22"/>
        </w:rPr>
      </w:pPr>
      <w:r w:rsidRPr="001B21CD">
        <w:rPr>
          <w:sz w:val="22"/>
          <w:szCs w:val="22"/>
        </w:rPr>
        <w:t>10</w:t>
      </w:r>
      <w:r w:rsidR="0089616F" w:rsidRPr="001B21CD">
        <w:rPr>
          <w:sz w:val="22"/>
          <w:szCs w:val="22"/>
        </w:rPr>
        <w:t>.</w:t>
      </w:r>
      <w:r w:rsidR="00D25560" w:rsidRPr="001B21CD">
        <w:rPr>
          <w:sz w:val="22"/>
          <w:szCs w:val="22"/>
        </w:rPr>
        <w:t>16</w:t>
      </w:r>
      <w:r w:rsidR="00195607" w:rsidRPr="001B21CD">
        <w:rPr>
          <w:sz w:val="22"/>
          <w:szCs w:val="22"/>
        </w:rPr>
        <w:t xml:space="preserve">. Aceitar, nas mesmas condições contratuais, os acréscimos ou supressões que se fizerem, até 25% (vinte e cinco por cento) do valor inicial contratado; </w:t>
      </w:r>
    </w:p>
    <w:p w:rsidR="00195607" w:rsidRPr="001B21CD" w:rsidRDefault="004B50D7" w:rsidP="006F4101">
      <w:pPr>
        <w:jc w:val="both"/>
        <w:rPr>
          <w:sz w:val="22"/>
          <w:szCs w:val="22"/>
        </w:rPr>
      </w:pPr>
      <w:r w:rsidRPr="001B21CD">
        <w:rPr>
          <w:sz w:val="22"/>
          <w:szCs w:val="22"/>
        </w:rPr>
        <w:t>10</w:t>
      </w:r>
      <w:r w:rsidR="0089616F" w:rsidRPr="001B21CD">
        <w:rPr>
          <w:sz w:val="22"/>
          <w:szCs w:val="22"/>
        </w:rPr>
        <w:t>.17</w:t>
      </w:r>
      <w:r w:rsidR="00195607" w:rsidRPr="001B21CD">
        <w:rPr>
          <w:sz w:val="22"/>
          <w:szCs w:val="22"/>
        </w:rPr>
        <w:t xml:space="preserve">. Manter durante toda a execução do contrato, em compatibilidade com as obrigações assumidas, todas as condições de habilitação exigidas previamente à assinatura do contrato; </w:t>
      </w:r>
    </w:p>
    <w:p w:rsidR="00195607" w:rsidRPr="001B21CD" w:rsidRDefault="004B50D7" w:rsidP="006F4101">
      <w:pPr>
        <w:jc w:val="both"/>
        <w:rPr>
          <w:sz w:val="22"/>
          <w:szCs w:val="22"/>
        </w:rPr>
      </w:pPr>
      <w:r w:rsidRPr="001B21CD">
        <w:rPr>
          <w:sz w:val="22"/>
          <w:szCs w:val="22"/>
        </w:rPr>
        <w:t>10</w:t>
      </w:r>
      <w:r w:rsidR="0089616F" w:rsidRPr="001B21CD">
        <w:rPr>
          <w:sz w:val="22"/>
          <w:szCs w:val="22"/>
        </w:rPr>
        <w:t>.18</w:t>
      </w:r>
      <w:r w:rsidR="00195607" w:rsidRPr="001B21CD">
        <w:rPr>
          <w:sz w:val="22"/>
          <w:szCs w:val="22"/>
        </w:rPr>
        <w:t xml:space="preserve">. Não transferir a outrem, no todo ou em parte, o objeto do presente contrato, sem anuência da contratante; </w:t>
      </w:r>
    </w:p>
    <w:p w:rsidR="007257DF" w:rsidRPr="001B21CD" w:rsidRDefault="004B50D7" w:rsidP="006F4101">
      <w:pPr>
        <w:jc w:val="both"/>
        <w:rPr>
          <w:rFonts w:eastAsiaTheme="majorEastAsia"/>
          <w:sz w:val="22"/>
          <w:szCs w:val="22"/>
        </w:rPr>
      </w:pPr>
      <w:r w:rsidRPr="001B21CD">
        <w:rPr>
          <w:sz w:val="22"/>
          <w:szCs w:val="22"/>
        </w:rPr>
        <w:t>10</w:t>
      </w:r>
      <w:r w:rsidR="0089616F" w:rsidRPr="001B21CD">
        <w:rPr>
          <w:sz w:val="22"/>
          <w:szCs w:val="22"/>
        </w:rPr>
        <w:t>.19</w:t>
      </w:r>
      <w:r w:rsidR="00195607" w:rsidRPr="001B21CD">
        <w:rPr>
          <w:sz w:val="22"/>
          <w:szCs w:val="22"/>
        </w:rPr>
        <w:t xml:space="preserve">. </w:t>
      </w:r>
      <w:r w:rsidR="007257DF" w:rsidRPr="001B21CD">
        <w:rPr>
          <w:rFonts w:eastAsiaTheme="majorEastAsia"/>
          <w:sz w:val="22"/>
          <w:szCs w:val="22"/>
        </w:rPr>
        <w:t>Guardar sigilo sobre todas as informações obtidas em decorrência do cumprimento do contrato;</w:t>
      </w:r>
    </w:p>
    <w:p w:rsidR="00195607" w:rsidRPr="001B21CD" w:rsidRDefault="006F4101" w:rsidP="006F4101">
      <w:pPr>
        <w:tabs>
          <w:tab w:val="left" w:pos="360"/>
        </w:tabs>
        <w:jc w:val="both"/>
        <w:rPr>
          <w:b/>
          <w:bCs/>
          <w:sz w:val="22"/>
          <w:szCs w:val="22"/>
        </w:rPr>
      </w:pPr>
      <w:r w:rsidRPr="001B21CD">
        <w:rPr>
          <w:rFonts w:eastAsiaTheme="majorEastAsia"/>
          <w:sz w:val="22"/>
          <w:szCs w:val="22"/>
        </w:rPr>
        <w:t xml:space="preserve">10.20. </w:t>
      </w:r>
      <w:r w:rsidR="007257DF" w:rsidRPr="001B21CD">
        <w:rPr>
          <w:rFonts w:eastAsiaTheme="majorEastAsia"/>
          <w:sz w:val="22"/>
          <w:szCs w:val="22"/>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w:t>
      </w:r>
      <w:r w:rsidR="0089616F" w:rsidRPr="001B21CD">
        <w:rPr>
          <w:rFonts w:eastAsiaTheme="majorEastAsia"/>
          <w:sz w:val="22"/>
          <w:szCs w:val="22"/>
        </w:rPr>
        <w:t>rt. 57 da Lei nº 8.666, de 1993</w:t>
      </w:r>
      <w:r w:rsidR="00195607" w:rsidRPr="001B21CD">
        <w:rPr>
          <w:sz w:val="22"/>
          <w:szCs w:val="22"/>
        </w:rPr>
        <w:t>.</w:t>
      </w:r>
    </w:p>
    <w:p w:rsidR="0062140E" w:rsidRPr="001B21CD" w:rsidRDefault="0062140E" w:rsidP="00195607">
      <w:pPr>
        <w:jc w:val="both"/>
        <w:rPr>
          <w:sz w:val="22"/>
          <w:szCs w:val="22"/>
        </w:rPr>
      </w:pPr>
    </w:p>
    <w:p w:rsidR="0062140E" w:rsidRPr="001B21CD" w:rsidRDefault="004B50D7" w:rsidP="0062140E">
      <w:p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1</w:t>
      </w:r>
      <w:r w:rsidR="006F4101" w:rsidRPr="001B21CD">
        <w:rPr>
          <w:b/>
          <w:sz w:val="22"/>
          <w:szCs w:val="22"/>
        </w:rPr>
        <w:t>1</w:t>
      </w:r>
      <w:r w:rsidR="0062140E" w:rsidRPr="001B21CD">
        <w:rPr>
          <w:b/>
          <w:sz w:val="22"/>
          <w:szCs w:val="22"/>
        </w:rPr>
        <w:t xml:space="preserve"> – DAS PENALIDADES</w:t>
      </w:r>
    </w:p>
    <w:p w:rsidR="0062140E" w:rsidRPr="001B21CD" w:rsidRDefault="0062140E" w:rsidP="0062140E">
      <w:pPr>
        <w:jc w:val="both"/>
        <w:rPr>
          <w:sz w:val="22"/>
          <w:szCs w:val="22"/>
        </w:rPr>
      </w:pPr>
    </w:p>
    <w:p w:rsidR="0062140E" w:rsidRPr="001B21CD" w:rsidRDefault="006F4101" w:rsidP="006F4101">
      <w:pPr>
        <w:jc w:val="both"/>
        <w:rPr>
          <w:sz w:val="22"/>
          <w:szCs w:val="22"/>
        </w:rPr>
      </w:pPr>
      <w:r w:rsidRPr="001B21CD">
        <w:rPr>
          <w:sz w:val="22"/>
          <w:szCs w:val="22"/>
        </w:rPr>
        <w:t>11</w:t>
      </w:r>
      <w:r w:rsidR="0062140E" w:rsidRPr="001B21CD">
        <w:rPr>
          <w:sz w:val="22"/>
          <w:szCs w:val="22"/>
        </w:rPr>
        <w:t>.1. A licitante vencedora ficará sujeita às sanções administrativas previstas na Lei nº 8.666/93, ressalvado o disposto no § 2º do art. 87, a ser aplicada pela autoridade competente do IFCE- Campus Iguatu, conforme a gravidade do caso, assegurado o direito a ampla defesa, sem prejuízo do ressarcimento dos danos ou prejuízos porventura causados à Administração e das cabíveis cominações penais.</w:t>
      </w:r>
    </w:p>
    <w:p w:rsidR="0062140E" w:rsidRPr="001B21CD" w:rsidRDefault="006F4101" w:rsidP="006F4101">
      <w:pPr>
        <w:jc w:val="both"/>
        <w:rPr>
          <w:sz w:val="22"/>
          <w:szCs w:val="22"/>
        </w:rPr>
      </w:pPr>
      <w:r w:rsidRPr="001B21CD">
        <w:rPr>
          <w:sz w:val="22"/>
          <w:szCs w:val="22"/>
        </w:rPr>
        <w:t>11</w:t>
      </w:r>
      <w:r w:rsidR="0062140E" w:rsidRPr="001B21CD">
        <w:rPr>
          <w:sz w:val="22"/>
          <w:szCs w:val="22"/>
        </w:rPr>
        <w:t>.2. Em caso de descumprimento de quaisquer obrigações assumidas, ficarão as licitantes, especialmente a vencedora do presente edital, sujeita às penalidades previstas na Lei nº 8.666/93 e suas alterações, no Decreto nº 5.450/2005 e na Lei nº 10.520/2002, conforme disciplinado em cláusula específica do contrato.</w:t>
      </w:r>
    </w:p>
    <w:p w:rsidR="0062140E" w:rsidRPr="001B21CD" w:rsidRDefault="006F4101" w:rsidP="006F4101">
      <w:pPr>
        <w:jc w:val="both"/>
        <w:rPr>
          <w:sz w:val="22"/>
          <w:szCs w:val="22"/>
        </w:rPr>
      </w:pPr>
      <w:r w:rsidRPr="001B21CD">
        <w:rPr>
          <w:sz w:val="22"/>
          <w:szCs w:val="22"/>
        </w:rPr>
        <w:t>11</w:t>
      </w:r>
      <w:r w:rsidR="0062140E" w:rsidRPr="001B21CD">
        <w:rPr>
          <w:sz w:val="22"/>
          <w:szCs w:val="22"/>
        </w:rPr>
        <w:t>.3. Pela inexecução total ou parcial do contrato a Administração poderá, garantida a prévia defesa, aplicar também as seguintes sanções:</w:t>
      </w:r>
    </w:p>
    <w:p w:rsidR="0062140E" w:rsidRPr="001B21CD" w:rsidRDefault="0062140E" w:rsidP="006F4101">
      <w:pPr>
        <w:ind w:left="567"/>
        <w:jc w:val="both"/>
        <w:rPr>
          <w:sz w:val="22"/>
          <w:szCs w:val="22"/>
        </w:rPr>
      </w:pPr>
      <w:r w:rsidRPr="001B21CD">
        <w:rPr>
          <w:sz w:val="22"/>
          <w:szCs w:val="22"/>
        </w:rPr>
        <w:t>a) advertência;</w:t>
      </w:r>
    </w:p>
    <w:p w:rsidR="006F4101" w:rsidRPr="001B21CD" w:rsidRDefault="0062140E" w:rsidP="006F4101">
      <w:pPr>
        <w:ind w:left="567"/>
        <w:jc w:val="both"/>
        <w:rPr>
          <w:sz w:val="22"/>
          <w:szCs w:val="22"/>
        </w:rPr>
      </w:pPr>
      <w:r w:rsidRPr="001B21CD">
        <w:rPr>
          <w:sz w:val="22"/>
          <w:szCs w:val="22"/>
        </w:rPr>
        <w:t>b) multa de 20% (vinte por cento) sobre o valor contratado, no caso de inexecução total ou parcial das obrigações contidas no contrato e neste Termo de Referência;</w:t>
      </w:r>
    </w:p>
    <w:p w:rsidR="0062140E" w:rsidRPr="001B21CD" w:rsidRDefault="006F4101" w:rsidP="006F4101">
      <w:pPr>
        <w:ind w:left="567"/>
        <w:jc w:val="both"/>
        <w:rPr>
          <w:sz w:val="22"/>
          <w:szCs w:val="22"/>
        </w:rPr>
      </w:pPr>
      <w:r w:rsidRPr="001B21CD">
        <w:rPr>
          <w:sz w:val="22"/>
          <w:szCs w:val="22"/>
        </w:rPr>
        <w:t xml:space="preserve">c) </w:t>
      </w:r>
      <w:r w:rsidR="0062140E" w:rsidRPr="001B21CD">
        <w:rPr>
          <w:sz w:val="22"/>
          <w:szCs w:val="22"/>
        </w:rPr>
        <w:t>Suspensão temporária de participação em licitação e impedimento de contratar com a Administração, por prazo não superior a 02 (dois) anos.</w:t>
      </w:r>
    </w:p>
    <w:p w:rsidR="006F4101" w:rsidRPr="001B21CD" w:rsidRDefault="006F4101" w:rsidP="006F4101">
      <w:pPr>
        <w:ind w:left="567"/>
        <w:jc w:val="both"/>
        <w:rPr>
          <w:sz w:val="22"/>
          <w:szCs w:val="22"/>
        </w:rPr>
      </w:pPr>
    </w:p>
    <w:p w:rsidR="0062140E" w:rsidRPr="001B21CD" w:rsidRDefault="006F4101" w:rsidP="006F4101">
      <w:pPr>
        <w:jc w:val="both"/>
        <w:rPr>
          <w:sz w:val="22"/>
          <w:szCs w:val="22"/>
        </w:rPr>
      </w:pPr>
      <w:r w:rsidRPr="001B21CD">
        <w:rPr>
          <w:sz w:val="22"/>
          <w:szCs w:val="22"/>
        </w:rPr>
        <w:t>11</w:t>
      </w:r>
      <w:r w:rsidR="0062140E" w:rsidRPr="001B21CD">
        <w:rPr>
          <w:sz w:val="22"/>
          <w:szCs w:val="22"/>
        </w:rPr>
        <w:t>.</w:t>
      </w:r>
      <w:r w:rsidRPr="001B21CD">
        <w:rPr>
          <w:sz w:val="22"/>
          <w:szCs w:val="22"/>
        </w:rPr>
        <w:t>4</w:t>
      </w:r>
      <w:r w:rsidR="0062140E" w:rsidRPr="001B21CD">
        <w:rPr>
          <w:sz w:val="22"/>
          <w:szCs w:val="22"/>
        </w:rPr>
        <w:t>. Ficará impedida de licitar e contratar com a União e, se for o caso, será descredenciada do SICAF, pelo prazo de até 5 (cinco) anos, sem prejuízo das multas previstas neste Termo e das demais cominações legais, garantido o direito prévio da citação e da ampla defesa, enquanto perdurarem os motivos determinantes da punição ou até que seja promovida sua reabilitação perante a própria autoridade que aplicou a penalidade, a licitante que:</w:t>
      </w:r>
    </w:p>
    <w:p w:rsidR="006F4101" w:rsidRPr="001B21CD" w:rsidRDefault="006F4101" w:rsidP="006F4101">
      <w:pPr>
        <w:jc w:val="both"/>
        <w:rPr>
          <w:sz w:val="22"/>
          <w:szCs w:val="22"/>
        </w:rPr>
      </w:pPr>
    </w:p>
    <w:p w:rsidR="0062140E" w:rsidRPr="001B21CD" w:rsidRDefault="0062140E" w:rsidP="006F4101">
      <w:pPr>
        <w:ind w:left="567"/>
        <w:jc w:val="both"/>
        <w:rPr>
          <w:sz w:val="22"/>
          <w:szCs w:val="22"/>
        </w:rPr>
      </w:pPr>
      <w:r w:rsidRPr="001B21CD">
        <w:rPr>
          <w:sz w:val="22"/>
          <w:szCs w:val="22"/>
        </w:rPr>
        <w:t>a) ensejar o retardamento da execução do objeto do Pregão;</w:t>
      </w:r>
    </w:p>
    <w:p w:rsidR="0062140E" w:rsidRPr="001B21CD" w:rsidRDefault="0062140E" w:rsidP="006F4101">
      <w:pPr>
        <w:ind w:left="567"/>
        <w:jc w:val="both"/>
        <w:rPr>
          <w:sz w:val="22"/>
          <w:szCs w:val="22"/>
        </w:rPr>
      </w:pPr>
      <w:r w:rsidRPr="001B21CD">
        <w:rPr>
          <w:sz w:val="22"/>
          <w:szCs w:val="22"/>
        </w:rPr>
        <w:t>b) não mantiver a proposta, injustificadamente;</w:t>
      </w:r>
    </w:p>
    <w:p w:rsidR="0062140E" w:rsidRPr="001B21CD" w:rsidRDefault="0062140E" w:rsidP="006F4101">
      <w:pPr>
        <w:ind w:left="567"/>
        <w:jc w:val="both"/>
        <w:rPr>
          <w:sz w:val="22"/>
          <w:szCs w:val="22"/>
        </w:rPr>
      </w:pPr>
      <w:r w:rsidRPr="001B21CD">
        <w:rPr>
          <w:sz w:val="22"/>
          <w:szCs w:val="22"/>
        </w:rPr>
        <w:t>c) comportar-se de modo inidôneo;</w:t>
      </w:r>
    </w:p>
    <w:p w:rsidR="0062140E" w:rsidRPr="001B21CD" w:rsidRDefault="0062140E" w:rsidP="006F4101">
      <w:pPr>
        <w:ind w:left="567"/>
        <w:jc w:val="both"/>
        <w:rPr>
          <w:sz w:val="22"/>
          <w:szCs w:val="22"/>
        </w:rPr>
      </w:pPr>
      <w:r w:rsidRPr="001B21CD">
        <w:rPr>
          <w:sz w:val="22"/>
          <w:szCs w:val="22"/>
        </w:rPr>
        <w:t>d) deixar de entregar a documentação exigida para o certame ou apresentar documentação falsa;</w:t>
      </w:r>
    </w:p>
    <w:p w:rsidR="0062140E" w:rsidRPr="001B21CD" w:rsidRDefault="0062140E" w:rsidP="006F4101">
      <w:pPr>
        <w:ind w:left="567"/>
        <w:jc w:val="both"/>
        <w:rPr>
          <w:sz w:val="22"/>
          <w:szCs w:val="22"/>
        </w:rPr>
      </w:pPr>
      <w:r w:rsidRPr="001B21CD">
        <w:rPr>
          <w:sz w:val="22"/>
          <w:szCs w:val="22"/>
        </w:rPr>
        <w:t>e) cometer fraude fiscal;</w:t>
      </w:r>
    </w:p>
    <w:p w:rsidR="0062140E" w:rsidRPr="001B21CD" w:rsidRDefault="0062140E" w:rsidP="006F4101">
      <w:pPr>
        <w:ind w:left="567"/>
        <w:jc w:val="both"/>
        <w:rPr>
          <w:sz w:val="22"/>
          <w:szCs w:val="22"/>
        </w:rPr>
      </w:pPr>
      <w:r w:rsidRPr="001B21CD">
        <w:rPr>
          <w:sz w:val="22"/>
          <w:szCs w:val="22"/>
        </w:rPr>
        <w:t>f) Falhar ou fraudar na execução da contratação.</w:t>
      </w:r>
    </w:p>
    <w:p w:rsidR="0062140E" w:rsidRPr="001B21CD" w:rsidRDefault="0062140E" w:rsidP="006F4101">
      <w:pPr>
        <w:jc w:val="both"/>
        <w:rPr>
          <w:sz w:val="22"/>
          <w:szCs w:val="22"/>
        </w:rPr>
      </w:pPr>
    </w:p>
    <w:p w:rsidR="0062140E" w:rsidRPr="001B21CD" w:rsidRDefault="006F4101" w:rsidP="006F4101">
      <w:pPr>
        <w:jc w:val="both"/>
        <w:rPr>
          <w:sz w:val="22"/>
          <w:szCs w:val="22"/>
        </w:rPr>
      </w:pPr>
      <w:r w:rsidRPr="001B21CD">
        <w:rPr>
          <w:sz w:val="22"/>
          <w:szCs w:val="22"/>
        </w:rPr>
        <w:t>11</w:t>
      </w:r>
      <w:r w:rsidR="0062140E" w:rsidRPr="001B21CD">
        <w:rPr>
          <w:sz w:val="22"/>
          <w:szCs w:val="22"/>
        </w:rPr>
        <w:t>.</w:t>
      </w:r>
      <w:r w:rsidRPr="001B21CD">
        <w:rPr>
          <w:sz w:val="22"/>
          <w:szCs w:val="22"/>
        </w:rPr>
        <w:t>5</w:t>
      </w:r>
      <w:r w:rsidR="0062140E" w:rsidRPr="001B21CD">
        <w:rPr>
          <w:sz w:val="22"/>
          <w:szCs w:val="22"/>
        </w:rPr>
        <w:t>. As sanções de advertência e de impedimento de licitar e contratar com a Administração do IFCE – Campus Iguatu poderão ser aplicadas à licitante vencedora juntamente com a de multa, descontando-a dos pagamentos a serem efetuados.</w:t>
      </w:r>
    </w:p>
    <w:p w:rsidR="0062140E" w:rsidRPr="001B21CD" w:rsidRDefault="006F4101" w:rsidP="006F4101">
      <w:pPr>
        <w:jc w:val="both"/>
        <w:rPr>
          <w:sz w:val="22"/>
          <w:szCs w:val="22"/>
        </w:rPr>
      </w:pPr>
      <w:r w:rsidRPr="001B21CD">
        <w:rPr>
          <w:sz w:val="22"/>
          <w:szCs w:val="22"/>
        </w:rPr>
        <w:t>11</w:t>
      </w:r>
      <w:r w:rsidR="0062140E" w:rsidRPr="001B21CD">
        <w:rPr>
          <w:sz w:val="22"/>
          <w:szCs w:val="22"/>
        </w:rPr>
        <w:t>.</w:t>
      </w:r>
      <w:r w:rsidRPr="001B21CD">
        <w:rPr>
          <w:sz w:val="22"/>
          <w:szCs w:val="22"/>
        </w:rPr>
        <w:t>6</w:t>
      </w:r>
      <w:r w:rsidR="0062140E" w:rsidRPr="001B21CD">
        <w:rPr>
          <w:sz w:val="22"/>
          <w:szCs w:val="22"/>
        </w:rPr>
        <w:t>. Os atos administrativos de rescisão contratual e de aplicação das sanções serão publicados resumidamente no Diário Oficial da União.</w:t>
      </w:r>
    </w:p>
    <w:p w:rsidR="0062140E" w:rsidRPr="001B21CD" w:rsidRDefault="006F4101" w:rsidP="006F4101">
      <w:pPr>
        <w:jc w:val="both"/>
        <w:rPr>
          <w:sz w:val="22"/>
          <w:szCs w:val="22"/>
        </w:rPr>
      </w:pPr>
      <w:r w:rsidRPr="001B21CD">
        <w:rPr>
          <w:sz w:val="22"/>
          <w:szCs w:val="22"/>
        </w:rPr>
        <w:lastRenderedPageBreak/>
        <w:t>11</w:t>
      </w:r>
      <w:r w:rsidR="0062140E" w:rsidRPr="001B21CD">
        <w:rPr>
          <w:sz w:val="22"/>
          <w:szCs w:val="22"/>
        </w:rPr>
        <w:t>.</w:t>
      </w:r>
      <w:r w:rsidRPr="001B21CD">
        <w:rPr>
          <w:sz w:val="22"/>
          <w:szCs w:val="22"/>
        </w:rPr>
        <w:t>7</w:t>
      </w:r>
      <w:r w:rsidR="0062140E" w:rsidRPr="001B21CD">
        <w:rPr>
          <w:sz w:val="22"/>
          <w:szCs w:val="22"/>
        </w:rPr>
        <w:t>. Da aplicação das penalidades previstas caberá recurso no prazo de 5 (cinco) dias úteis a partir da data da intimação.</w:t>
      </w:r>
    </w:p>
    <w:p w:rsidR="0062140E" w:rsidRPr="001B21CD" w:rsidRDefault="006F4101" w:rsidP="006F4101">
      <w:pPr>
        <w:jc w:val="both"/>
        <w:rPr>
          <w:color w:val="000000"/>
          <w:sz w:val="22"/>
          <w:szCs w:val="22"/>
        </w:rPr>
      </w:pPr>
      <w:r w:rsidRPr="001B21CD">
        <w:rPr>
          <w:color w:val="000000"/>
          <w:sz w:val="22"/>
          <w:szCs w:val="22"/>
        </w:rPr>
        <w:t>11</w:t>
      </w:r>
      <w:r w:rsidR="0062140E" w:rsidRPr="001B21CD">
        <w:rPr>
          <w:color w:val="000000"/>
          <w:sz w:val="22"/>
          <w:szCs w:val="22"/>
        </w:rPr>
        <w:t>.</w:t>
      </w:r>
      <w:r w:rsidRPr="001B21CD">
        <w:rPr>
          <w:color w:val="000000"/>
          <w:sz w:val="22"/>
          <w:szCs w:val="22"/>
        </w:rPr>
        <w:t>8</w:t>
      </w:r>
      <w:r w:rsidR="0062140E" w:rsidRPr="001B21CD">
        <w:rPr>
          <w:color w:val="000000"/>
          <w:sz w:val="22"/>
          <w:szCs w:val="22"/>
        </w:rPr>
        <w:t>. Uma vez adotados os procedimentos administrativos cabíveis, se julgada procedente a defesa da contratada, o valor deduzido será devolvido;</w:t>
      </w:r>
    </w:p>
    <w:p w:rsidR="0062140E" w:rsidRPr="001B21CD" w:rsidRDefault="006F4101" w:rsidP="006F4101">
      <w:pPr>
        <w:jc w:val="both"/>
        <w:rPr>
          <w:color w:val="000000"/>
          <w:sz w:val="22"/>
          <w:szCs w:val="22"/>
        </w:rPr>
      </w:pPr>
      <w:r w:rsidRPr="001B21CD">
        <w:rPr>
          <w:color w:val="000000"/>
          <w:sz w:val="22"/>
          <w:szCs w:val="22"/>
        </w:rPr>
        <w:t>11</w:t>
      </w:r>
      <w:r w:rsidR="0062140E" w:rsidRPr="001B21CD">
        <w:rPr>
          <w:color w:val="000000"/>
          <w:sz w:val="22"/>
          <w:szCs w:val="22"/>
        </w:rPr>
        <w:t>.</w:t>
      </w:r>
      <w:r w:rsidRPr="001B21CD">
        <w:rPr>
          <w:color w:val="000000"/>
          <w:sz w:val="22"/>
          <w:szCs w:val="22"/>
        </w:rPr>
        <w:t>9</w:t>
      </w:r>
      <w:r w:rsidR="0062140E" w:rsidRPr="001B21CD">
        <w:rPr>
          <w:color w:val="000000"/>
          <w:sz w:val="22"/>
          <w:szCs w:val="22"/>
        </w:rPr>
        <w:t>. A inexecução total ou parcial do contrato enseja a sua rescisão pelos motivos legais.</w:t>
      </w:r>
    </w:p>
    <w:p w:rsidR="0062140E" w:rsidRPr="001B21CD" w:rsidRDefault="006F4101" w:rsidP="006F4101">
      <w:pPr>
        <w:jc w:val="both"/>
        <w:rPr>
          <w:color w:val="000000"/>
          <w:sz w:val="22"/>
          <w:szCs w:val="22"/>
        </w:rPr>
      </w:pPr>
      <w:r w:rsidRPr="001B21CD">
        <w:rPr>
          <w:color w:val="000000"/>
          <w:sz w:val="22"/>
          <w:szCs w:val="22"/>
        </w:rPr>
        <w:t>11</w:t>
      </w:r>
      <w:r w:rsidR="0062140E" w:rsidRPr="001B21CD">
        <w:rPr>
          <w:color w:val="000000"/>
          <w:sz w:val="22"/>
          <w:szCs w:val="22"/>
        </w:rPr>
        <w:t>.1</w:t>
      </w:r>
      <w:r w:rsidRPr="001B21CD">
        <w:rPr>
          <w:color w:val="000000"/>
          <w:sz w:val="22"/>
          <w:szCs w:val="22"/>
        </w:rPr>
        <w:t>0</w:t>
      </w:r>
      <w:r w:rsidR="0062140E" w:rsidRPr="001B21CD">
        <w:rPr>
          <w:color w:val="000000"/>
          <w:sz w:val="22"/>
          <w:szCs w:val="22"/>
        </w:rPr>
        <w:t>. As penalidades serão registradas no SICAF, e no caso de impedimento de licitar e contratar com a Administração, o licitante será descredenciado por igual período, sem prejuízo das multas previstas no edital e das demais cominações legais.</w:t>
      </w:r>
    </w:p>
    <w:p w:rsidR="0062140E" w:rsidRPr="001B21CD" w:rsidRDefault="006F4101" w:rsidP="006F4101">
      <w:pPr>
        <w:jc w:val="both"/>
        <w:rPr>
          <w:color w:val="000000"/>
          <w:sz w:val="22"/>
          <w:szCs w:val="22"/>
        </w:rPr>
      </w:pPr>
      <w:r w:rsidRPr="001B21CD">
        <w:rPr>
          <w:color w:val="000000"/>
          <w:sz w:val="22"/>
          <w:szCs w:val="22"/>
        </w:rPr>
        <w:t>11</w:t>
      </w:r>
      <w:r w:rsidR="0062140E" w:rsidRPr="001B21CD">
        <w:rPr>
          <w:color w:val="000000"/>
          <w:sz w:val="22"/>
          <w:szCs w:val="22"/>
        </w:rPr>
        <w:t>.1</w:t>
      </w:r>
      <w:r w:rsidRPr="001B21CD">
        <w:rPr>
          <w:color w:val="000000"/>
          <w:sz w:val="22"/>
          <w:szCs w:val="22"/>
        </w:rPr>
        <w:t>1</w:t>
      </w:r>
      <w:r w:rsidR="0062140E" w:rsidRPr="001B21CD">
        <w:rPr>
          <w:color w:val="000000"/>
          <w:sz w:val="22"/>
          <w:szCs w:val="22"/>
        </w:rPr>
        <w:t>. Desde que não caiba aplicação de sanção mais grave, os licitantes que descumprirem as obrigações e responsabilidades assumidas na licitação, e/ou acarretarem transtornos ao desenvolvimento dos serviços do INSTITUTO FEDERAL DE EDUCAÇÃO, CIÊNCIA E TECNOLOGIA DO CEARÁ – IFCE – CAMPUS IGUATU estarão sujeitos à advertência.</w:t>
      </w:r>
    </w:p>
    <w:p w:rsidR="00195607" w:rsidRPr="001B21CD" w:rsidRDefault="00195607" w:rsidP="00195607">
      <w:pPr>
        <w:jc w:val="both"/>
        <w:rPr>
          <w:sz w:val="22"/>
          <w:szCs w:val="22"/>
        </w:rPr>
      </w:pPr>
    </w:p>
    <w:p w:rsidR="00195607" w:rsidRPr="001B21CD" w:rsidRDefault="00195607" w:rsidP="00195607">
      <w:pPr>
        <w:pBdr>
          <w:top w:val="single" w:sz="4" w:space="1" w:color="auto"/>
          <w:left w:val="single" w:sz="4" w:space="4" w:color="auto"/>
          <w:bottom w:val="single" w:sz="4" w:space="1" w:color="auto"/>
          <w:right w:val="single" w:sz="4" w:space="4" w:color="auto"/>
        </w:pBdr>
        <w:shd w:val="clear" w:color="auto" w:fill="E6E6E6"/>
        <w:rPr>
          <w:b/>
          <w:smallCaps/>
          <w:sz w:val="22"/>
          <w:szCs w:val="22"/>
        </w:rPr>
      </w:pPr>
      <w:r w:rsidRPr="001B21CD">
        <w:rPr>
          <w:b/>
          <w:sz w:val="22"/>
          <w:szCs w:val="22"/>
        </w:rPr>
        <w:t>1</w:t>
      </w:r>
      <w:r w:rsidR="006F4101" w:rsidRPr="001B21CD">
        <w:rPr>
          <w:b/>
          <w:sz w:val="22"/>
          <w:szCs w:val="22"/>
        </w:rPr>
        <w:t>2</w:t>
      </w:r>
      <w:r w:rsidRPr="001B21CD">
        <w:rPr>
          <w:b/>
          <w:smallCaps/>
          <w:sz w:val="22"/>
          <w:szCs w:val="22"/>
        </w:rPr>
        <w:t xml:space="preserve"> – DAS </w:t>
      </w:r>
      <w:r w:rsidRPr="001B21CD">
        <w:rPr>
          <w:b/>
          <w:sz w:val="22"/>
          <w:szCs w:val="22"/>
        </w:rPr>
        <w:t>OBRIGAÇÕES</w:t>
      </w:r>
      <w:r w:rsidRPr="001B21CD">
        <w:rPr>
          <w:b/>
          <w:smallCaps/>
          <w:sz w:val="22"/>
          <w:szCs w:val="22"/>
        </w:rPr>
        <w:t xml:space="preserve"> DA CONTRATANTE</w:t>
      </w:r>
    </w:p>
    <w:p w:rsidR="00195607" w:rsidRPr="001B21CD" w:rsidRDefault="00195607" w:rsidP="00195607">
      <w:pPr>
        <w:jc w:val="both"/>
        <w:rPr>
          <w:sz w:val="22"/>
          <w:szCs w:val="22"/>
        </w:rPr>
      </w:pPr>
      <w:r w:rsidRPr="001B21CD">
        <w:rPr>
          <w:sz w:val="22"/>
          <w:szCs w:val="22"/>
        </w:rPr>
        <w:tab/>
      </w:r>
    </w:p>
    <w:p w:rsidR="00195607" w:rsidRPr="001B21CD" w:rsidRDefault="006F4101" w:rsidP="006F4101">
      <w:pPr>
        <w:pStyle w:val="PargrafodaLista"/>
        <w:ind w:left="0"/>
        <w:jc w:val="both"/>
        <w:rPr>
          <w:sz w:val="22"/>
          <w:szCs w:val="22"/>
        </w:rPr>
      </w:pPr>
      <w:r w:rsidRPr="001B21CD">
        <w:rPr>
          <w:sz w:val="22"/>
          <w:szCs w:val="22"/>
        </w:rPr>
        <w:t>12</w:t>
      </w:r>
      <w:r w:rsidR="00195607" w:rsidRPr="001B21CD">
        <w:rPr>
          <w:sz w:val="22"/>
          <w:szCs w:val="22"/>
        </w:rPr>
        <w:t>.1. Permitir o livre acesso dos empregados da CONTRATADA envolvidos no desempenho dos serviços, sempre que se fizer necessário, desde que estejam devidamente credenciados, portando crachás de identificação;</w:t>
      </w:r>
    </w:p>
    <w:p w:rsidR="00195607" w:rsidRPr="001B21CD" w:rsidRDefault="006F4101" w:rsidP="006F4101">
      <w:pPr>
        <w:jc w:val="both"/>
        <w:rPr>
          <w:sz w:val="22"/>
          <w:szCs w:val="22"/>
        </w:rPr>
      </w:pPr>
      <w:r w:rsidRPr="001B21CD">
        <w:rPr>
          <w:sz w:val="22"/>
          <w:szCs w:val="22"/>
        </w:rPr>
        <w:t>12</w:t>
      </w:r>
      <w:r w:rsidR="00195607" w:rsidRPr="001B21CD">
        <w:rPr>
          <w:sz w:val="22"/>
          <w:szCs w:val="22"/>
        </w:rPr>
        <w:t>.2. Efetuar o pagamento, de acordo com o preço e condições estipulados na proposta de preços da licitante vencedora;</w:t>
      </w:r>
    </w:p>
    <w:p w:rsidR="00195607" w:rsidRPr="001B21CD" w:rsidRDefault="006F4101" w:rsidP="006F4101">
      <w:pPr>
        <w:jc w:val="both"/>
        <w:rPr>
          <w:sz w:val="22"/>
          <w:szCs w:val="22"/>
        </w:rPr>
      </w:pPr>
      <w:r w:rsidRPr="001B21CD">
        <w:rPr>
          <w:sz w:val="22"/>
          <w:szCs w:val="22"/>
        </w:rPr>
        <w:t>12</w:t>
      </w:r>
      <w:r w:rsidR="00195607" w:rsidRPr="001B21CD">
        <w:rPr>
          <w:sz w:val="22"/>
          <w:szCs w:val="22"/>
        </w:rPr>
        <w:t>.3. Promover, por meio de seu representante legal (gestor do contrato), o acompanhamento e a fiscalização do contrato, sob os aspectos quantitativos e qualitativos, anotando, em registro próprio, falhas detectadas e comunicando à licitante vencedora as ocorrências de quaisquer fatos que, a seu critério, exijam medidas corretivas por parte da mesma;</w:t>
      </w:r>
    </w:p>
    <w:p w:rsidR="00195607" w:rsidRPr="001B21CD" w:rsidRDefault="006F4101" w:rsidP="006F4101">
      <w:pPr>
        <w:jc w:val="both"/>
        <w:rPr>
          <w:sz w:val="22"/>
          <w:szCs w:val="22"/>
        </w:rPr>
      </w:pPr>
      <w:r w:rsidRPr="001B21CD">
        <w:rPr>
          <w:sz w:val="22"/>
          <w:szCs w:val="22"/>
        </w:rPr>
        <w:t>12</w:t>
      </w:r>
      <w:r w:rsidR="00195607" w:rsidRPr="001B21CD">
        <w:rPr>
          <w:sz w:val="22"/>
          <w:szCs w:val="22"/>
        </w:rPr>
        <w:t>.4. Proporcionar à licitante vencedora as facilidades necessárias, a fim de que possa desempenhar normalmente o serviço contratado;</w:t>
      </w:r>
    </w:p>
    <w:p w:rsidR="00195607" w:rsidRPr="001B21CD" w:rsidRDefault="006F4101" w:rsidP="006F4101">
      <w:pPr>
        <w:pStyle w:val="PargrafodaLista"/>
        <w:ind w:left="0"/>
        <w:jc w:val="both"/>
        <w:rPr>
          <w:color w:val="000000"/>
          <w:sz w:val="22"/>
          <w:szCs w:val="22"/>
        </w:rPr>
      </w:pPr>
      <w:r w:rsidRPr="001B21CD">
        <w:rPr>
          <w:color w:val="000000"/>
          <w:sz w:val="22"/>
          <w:szCs w:val="22"/>
        </w:rPr>
        <w:t>12</w:t>
      </w:r>
      <w:r w:rsidR="00195607" w:rsidRPr="001B21CD">
        <w:rPr>
          <w:color w:val="000000"/>
          <w:sz w:val="22"/>
          <w:szCs w:val="22"/>
        </w:rPr>
        <w:t>.5. Responsabilizar-se pela comunicação, em tempo hábil, dos serviços a serem executados;</w:t>
      </w:r>
    </w:p>
    <w:p w:rsidR="00195607" w:rsidRPr="001B21CD" w:rsidRDefault="006F4101" w:rsidP="006F4101">
      <w:pPr>
        <w:tabs>
          <w:tab w:val="left" w:pos="1534"/>
          <w:tab w:val="left" w:pos="2243"/>
        </w:tabs>
        <w:jc w:val="both"/>
        <w:rPr>
          <w:sz w:val="22"/>
          <w:szCs w:val="22"/>
        </w:rPr>
      </w:pPr>
      <w:r w:rsidRPr="001B21CD">
        <w:rPr>
          <w:sz w:val="22"/>
          <w:szCs w:val="22"/>
        </w:rPr>
        <w:t>12</w:t>
      </w:r>
      <w:r w:rsidR="00195607" w:rsidRPr="001B21CD">
        <w:rPr>
          <w:sz w:val="22"/>
          <w:szCs w:val="22"/>
        </w:rPr>
        <w:t>.6. Exigir o cumprimento de todos os compromissos assumidos pela CONTRATADA, nos termos da proposta apresentada e de acordo com as cláusulas contratuais;</w:t>
      </w:r>
    </w:p>
    <w:p w:rsidR="00195607" w:rsidRPr="001B21CD" w:rsidRDefault="006F4101" w:rsidP="006F4101">
      <w:pPr>
        <w:tabs>
          <w:tab w:val="left" w:pos="2243"/>
        </w:tabs>
        <w:jc w:val="both"/>
        <w:rPr>
          <w:sz w:val="22"/>
          <w:szCs w:val="22"/>
        </w:rPr>
      </w:pPr>
      <w:r w:rsidRPr="001B21CD">
        <w:rPr>
          <w:sz w:val="22"/>
          <w:szCs w:val="22"/>
        </w:rPr>
        <w:t>12</w:t>
      </w:r>
      <w:r w:rsidR="00195607" w:rsidRPr="001B21CD">
        <w:rPr>
          <w:sz w:val="22"/>
          <w:szCs w:val="22"/>
        </w:rPr>
        <w:t>.7. Prestar todas as informações e/ou esclarecimentos solicitados, pela CONTRATADA, e necessários ao bom andamento dos serviços;</w:t>
      </w:r>
    </w:p>
    <w:p w:rsidR="00195607" w:rsidRPr="001B21CD" w:rsidRDefault="006F4101" w:rsidP="006F4101">
      <w:pPr>
        <w:jc w:val="both"/>
        <w:rPr>
          <w:sz w:val="22"/>
          <w:szCs w:val="22"/>
        </w:rPr>
      </w:pPr>
      <w:r w:rsidRPr="001B21CD">
        <w:rPr>
          <w:sz w:val="22"/>
          <w:szCs w:val="22"/>
        </w:rPr>
        <w:t>12</w:t>
      </w:r>
      <w:r w:rsidR="00195607" w:rsidRPr="001B21CD">
        <w:rPr>
          <w:sz w:val="22"/>
          <w:szCs w:val="22"/>
        </w:rPr>
        <w:t xml:space="preserve">.8. Assegurar-se de que os preços contratados estão compatíveis com os preços aqueles praticados no mercado pelas demais prestadoras dos serviços objeto deste projeto, de forma a garantir que continuem a ser os mais vantajosos para o IFCE – Campus </w:t>
      </w:r>
      <w:r w:rsidR="00AE40EC" w:rsidRPr="001B21CD">
        <w:rPr>
          <w:sz w:val="22"/>
          <w:szCs w:val="22"/>
        </w:rPr>
        <w:t>I</w:t>
      </w:r>
      <w:r w:rsidR="0091624D" w:rsidRPr="001B21CD">
        <w:rPr>
          <w:sz w:val="22"/>
          <w:szCs w:val="22"/>
        </w:rPr>
        <w:t>guatu</w:t>
      </w:r>
      <w:r w:rsidR="00195607" w:rsidRPr="001B21CD">
        <w:rPr>
          <w:sz w:val="22"/>
          <w:szCs w:val="22"/>
        </w:rPr>
        <w:t>;</w:t>
      </w:r>
    </w:p>
    <w:p w:rsidR="00195607" w:rsidRPr="001B21CD" w:rsidRDefault="006F4101" w:rsidP="006F4101">
      <w:pPr>
        <w:jc w:val="both"/>
        <w:rPr>
          <w:color w:val="000000"/>
          <w:sz w:val="22"/>
          <w:szCs w:val="22"/>
        </w:rPr>
      </w:pPr>
      <w:r w:rsidRPr="001B21CD">
        <w:rPr>
          <w:sz w:val="22"/>
          <w:szCs w:val="22"/>
        </w:rPr>
        <w:t>12</w:t>
      </w:r>
      <w:r w:rsidR="00195607" w:rsidRPr="001B21CD">
        <w:rPr>
          <w:sz w:val="22"/>
          <w:szCs w:val="22"/>
        </w:rPr>
        <w:t>.9. Notificar, por escrito, a licitante vencedora sobre toda e qualquer irregularidade constatada na execução do contrato</w:t>
      </w:r>
      <w:r w:rsidR="00195607" w:rsidRPr="001B21CD">
        <w:rPr>
          <w:color w:val="000000"/>
          <w:sz w:val="22"/>
          <w:szCs w:val="22"/>
        </w:rPr>
        <w:t>, fixando prazo para sua correção;</w:t>
      </w:r>
    </w:p>
    <w:p w:rsidR="00195607" w:rsidRPr="001B21CD" w:rsidRDefault="006F4101" w:rsidP="006F4101">
      <w:pPr>
        <w:pStyle w:val="Corpodetexto"/>
        <w:rPr>
          <w:rFonts w:ascii="Times New Roman" w:hAnsi="Times New Roman"/>
          <w:color w:val="000000"/>
          <w:sz w:val="22"/>
          <w:szCs w:val="22"/>
        </w:rPr>
      </w:pPr>
      <w:r w:rsidRPr="001B21CD">
        <w:rPr>
          <w:rFonts w:ascii="Times New Roman" w:hAnsi="Times New Roman"/>
          <w:color w:val="000000"/>
          <w:sz w:val="22"/>
          <w:szCs w:val="22"/>
        </w:rPr>
        <w:t>12</w:t>
      </w:r>
      <w:r w:rsidR="00195607" w:rsidRPr="001B21CD">
        <w:rPr>
          <w:rFonts w:ascii="Times New Roman" w:hAnsi="Times New Roman"/>
          <w:color w:val="000000"/>
          <w:sz w:val="22"/>
          <w:szCs w:val="22"/>
        </w:rPr>
        <w:t xml:space="preserve">.10. Verificar a regularidade dos encargos sociais antes do pagamento; </w:t>
      </w:r>
    </w:p>
    <w:p w:rsidR="00195607" w:rsidRPr="001B21CD" w:rsidRDefault="006F4101" w:rsidP="006F4101">
      <w:pPr>
        <w:pStyle w:val="Corpodetexto"/>
        <w:rPr>
          <w:rFonts w:ascii="Times New Roman" w:hAnsi="Times New Roman"/>
          <w:sz w:val="22"/>
          <w:szCs w:val="22"/>
        </w:rPr>
      </w:pPr>
      <w:r w:rsidRPr="001B21CD">
        <w:rPr>
          <w:rFonts w:ascii="Times New Roman" w:hAnsi="Times New Roman"/>
          <w:sz w:val="22"/>
          <w:szCs w:val="22"/>
        </w:rPr>
        <w:t>12</w:t>
      </w:r>
      <w:r w:rsidR="00195607" w:rsidRPr="001B21CD">
        <w:rPr>
          <w:rFonts w:ascii="Times New Roman" w:hAnsi="Times New Roman"/>
          <w:sz w:val="22"/>
          <w:szCs w:val="22"/>
        </w:rPr>
        <w:t>.</w:t>
      </w:r>
      <w:r w:rsidR="00F92401" w:rsidRPr="001B21CD">
        <w:rPr>
          <w:rFonts w:ascii="Times New Roman" w:hAnsi="Times New Roman"/>
          <w:sz w:val="22"/>
          <w:szCs w:val="22"/>
        </w:rPr>
        <w:t>1</w:t>
      </w:r>
      <w:r w:rsidR="00593AD8" w:rsidRPr="001B21CD">
        <w:rPr>
          <w:rFonts w:ascii="Times New Roman" w:hAnsi="Times New Roman"/>
          <w:sz w:val="22"/>
          <w:szCs w:val="22"/>
        </w:rPr>
        <w:t>1</w:t>
      </w:r>
      <w:r w:rsidR="00195607" w:rsidRPr="001B21CD">
        <w:rPr>
          <w:rFonts w:ascii="Times New Roman" w:hAnsi="Times New Roman"/>
          <w:sz w:val="22"/>
          <w:szCs w:val="22"/>
        </w:rPr>
        <w:t>. Comunicar, no ato da liquidação da despesa, através do Setor de Contabilidade, aos órgãos incumbidos da arrecadação e fiscalização de tributos da União, Estado ou Município, as características e os valores pagos à licitante vencedora, segundo o disposto no artigo 63 da Lei n° 4.320/64.</w:t>
      </w:r>
    </w:p>
    <w:p w:rsidR="00195607" w:rsidRPr="001B21CD" w:rsidRDefault="00195607" w:rsidP="00195607">
      <w:pPr>
        <w:ind w:firstLine="709"/>
        <w:jc w:val="both"/>
        <w:rPr>
          <w:color w:val="FF0000"/>
          <w:sz w:val="22"/>
          <w:szCs w:val="22"/>
        </w:rPr>
      </w:pPr>
    </w:p>
    <w:p w:rsidR="00195607" w:rsidRPr="001B21CD" w:rsidRDefault="004B50D7" w:rsidP="00195607">
      <w:pPr>
        <w:pBdr>
          <w:top w:val="single" w:sz="4" w:space="1" w:color="auto"/>
          <w:left w:val="single" w:sz="4" w:space="4" w:color="auto"/>
          <w:bottom w:val="single" w:sz="4" w:space="1" w:color="auto"/>
          <w:right w:val="single" w:sz="4" w:space="4" w:color="auto"/>
        </w:pBdr>
        <w:shd w:val="clear" w:color="auto" w:fill="E6E6E6"/>
        <w:rPr>
          <w:b/>
          <w:sz w:val="22"/>
          <w:szCs w:val="22"/>
        </w:rPr>
      </w:pPr>
      <w:r w:rsidRPr="001B21CD">
        <w:rPr>
          <w:b/>
          <w:sz w:val="22"/>
          <w:szCs w:val="22"/>
        </w:rPr>
        <w:t>1</w:t>
      </w:r>
      <w:r w:rsidR="00AE1176" w:rsidRPr="001B21CD">
        <w:rPr>
          <w:b/>
          <w:sz w:val="22"/>
          <w:szCs w:val="22"/>
        </w:rPr>
        <w:t>3</w:t>
      </w:r>
      <w:r w:rsidR="00195607" w:rsidRPr="001B21CD">
        <w:rPr>
          <w:b/>
          <w:sz w:val="22"/>
          <w:szCs w:val="22"/>
        </w:rPr>
        <w:t xml:space="preserve"> – DA FISCALIZAÇÃO</w:t>
      </w:r>
    </w:p>
    <w:p w:rsidR="00195607" w:rsidRPr="001B21CD" w:rsidRDefault="00195607" w:rsidP="00195607">
      <w:pPr>
        <w:ind w:firstLine="708"/>
        <w:jc w:val="both"/>
        <w:rPr>
          <w:color w:val="000000"/>
          <w:sz w:val="22"/>
          <w:szCs w:val="22"/>
        </w:rPr>
      </w:pPr>
    </w:p>
    <w:p w:rsidR="00195607" w:rsidRPr="001B21CD" w:rsidRDefault="00AE1176" w:rsidP="00AE1176">
      <w:pPr>
        <w:jc w:val="both"/>
        <w:rPr>
          <w:color w:val="000000"/>
          <w:sz w:val="22"/>
          <w:szCs w:val="22"/>
        </w:rPr>
      </w:pPr>
      <w:r w:rsidRPr="001B21CD">
        <w:rPr>
          <w:color w:val="000000"/>
          <w:sz w:val="22"/>
          <w:szCs w:val="22"/>
        </w:rPr>
        <w:t>13</w:t>
      </w:r>
      <w:r w:rsidR="00195607" w:rsidRPr="001B21CD">
        <w:rPr>
          <w:color w:val="000000"/>
          <w:sz w:val="22"/>
          <w:szCs w:val="22"/>
        </w:rPr>
        <w:t xml:space="preserve">.1. A fiscalização da Contratada será exercida por um representante devidamente credenciado pelo IFCE – Campus </w:t>
      </w:r>
      <w:r w:rsidR="00AE40EC" w:rsidRPr="001B21CD">
        <w:rPr>
          <w:color w:val="000000"/>
          <w:sz w:val="22"/>
          <w:szCs w:val="22"/>
        </w:rPr>
        <w:t>I</w:t>
      </w:r>
      <w:r w:rsidR="0091624D" w:rsidRPr="001B21CD">
        <w:rPr>
          <w:color w:val="000000"/>
          <w:sz w:val="22"/>
          <w:szCs w:val="22"/>
        </w:rPr>
        <w:t>guatu</w:t>
      </w:r>
      <w:r w:rsidR="00195607" w:rsidRPr="001B21CD">
        <w:rPr>
          <w:color w:val="000000"/>
          <w:sz w:val="22"/>
          <w:szCs w:val="22"/>
        </w:rPr>
        <w:t xml:space="preserve">, observadas as disposições do artigo 67 da Lei nº 8.666/1993. </w:t>
      </w:r>
    </w:p>
    <w:p w:rsidR="00195607" w:rsidRPr="001B21CD" w:rsidRDefault="00AE1176" w:rsidP="00AE1176">
      <w:pPr>
        <w:jc w:val="both"/>
        <w:rPr>
          <w:color w:val="000000"/>
          <w:sz w:val="22"/>
          <w:szCs w:val="22"/>
        </w:rPr>
      </w:pPr>
      <w:r w:rsidRPr="001B21CD">
        <w:rPr>
          <w:color w:val="000000"/>
          <w:sz w:val="22"/>
          <w:szCs w:val="22"/>
        </w:rPr>
        <w:t>13</w:t>
      </w:r>
      <w:r w:rsidR="00195607" w:rsidRPr="001B21CD">
        <w:rPr>
          <w:color w:val="000000"/>
          <w:sz w:val="22"/>
          <w:szCs w:val="22"/>
        </w:rPr>
        <w:t xml:space="preserve">.2. A fiscalização será exercida no interesse do IFCE – Campus </w:t>
      </w:r>
      <w:r w:rsidR="00AE40EC" w:rsidRPr="001B21CD">
        <w:rPr>
          <w:color w:val="000000"/>
          <w:sz w:val="22"/>
          <w:szCs w:val="22"/>
        </w:rPr>
        <w:t>I</w:t>
      </w:r>
      <w:r w:rsidR="0091624D" w:rsidRPr="001B21CD">
        <w:rPr>
          <w:color w:val="000000"/>
          <w:sz w:val="22"/>
          <w:szCs w:val="22"/>
        </w:rPr>
        <w:t>guatu</w:t>
      </w:r>
      <w:r w:rsidR="00195607" w:rsidRPr="001B21CD">
        <w:rPr>
          <w:color w:val="000000"/>
          <w:sz w:val="22"/>
          <w:szCs w:val="22"/>
        </w:rPr>
        <w:t xml:space="preserve"> e não exclui, reduz e nem exime a responsabilidade da Contratada quanto à perfeita execução dos serviços contratados e a observância</w:t>
      </w:r>
      <w:r w:rsidR="00195607" w:rsidRPr="001B21CD">
        <w:rPr>
          <w:bCs/>
          <w:color w:val="000000"/>
          <w:sz w:val="22"/>
          <w:szCs w:val="22"/>
        </w:rPr>
        <w:t xml:space="preserve"> de todos os preceitos de boa técnica</w:t>
      </w:r>
      <w:r w:rsidR="00195607" w:rsidRPr="001B21CD">
        <w:rPr>
          <w:color w:val="000000"/>
          <w:sz w:val="22"/>
          <w:szCs w:val="22"/>
        </w:rPr>
        <w:t xml:space="preserve">, incluindo a responsabilidade perante terceiros, por qualquer irregularidade e, na ocorrência desta, não implica corresponsabilidade da Contratante ou de seus agentes e prepostos, conforme disposto no artigo 70 da referida lei. </w:t>
      </w:r>
    </w:p>
    <w:p w:rsidR="00195607" w:rsidRPr="001B21CD" w:rsidRDefault="00AE1176" w:rsidP="00AE1176">
      <w:pPr>
        <w:jc w:val="both"/>
        <w:rPr>
          <w:color w:val="000000"/>
          <w:sz w:val="22"/>
          <w:szCs w:val="22"/>
        </w:rPr>
      </w:pPr>
      <w:r w:rsidRPr="001B21CD">
        <w:rPr>
          <w:color w:val="000000"/>
          <w:sz w:val="22"/>
          <w:szCs w:val="22"/>
        </w:rPr>
        <w:lastRenderedPageBreak/>
        <w:t>13</w:t>
      </w:r>
      <w:r w:rsidR="00195607" w:rsidRPr="001B21CD">
        <w:rPr>
          <w:color w:val="000000"/>
          <w:sz w:val="22"/>
          <w:szCs w:val="22"/>
        </w:rPr>
        <w:t>.3. Quaisquer exigências da fiscalização do contrato inerentes ao objeto do contrato deverão ser prontamente atendidas pela Contratada.</w:t>
      </w:r>
    </w:p>
    <w:p w:rsidR="00195607" w:rsidRPr="001B21CD" w:rsidRDefault="00AE1176" w:rsidP="00AE1176">
      <w:pPr>
        <w:jc w:val="both"/>
        <w:rPr>
          <w:color w:val="000000"/>
          <w:sz w:val="22"/>
          <w:szCs w:val="22"/>
        </w:rPr>
      </w:pPr>
      <w:r w:rsidRPr="001B21CD">
        <w:rPr>
          <w:color w:val="000000"/>
          <w:sz w:val="22"/>
          <w:szCs w:val="22"/>
        </w:rPr>
        <w:t>13</w:t>
      </w:r>
      <w:r w:rsidR="00195607" w:rsidRPr="001B21CD">
        <w:rPr>
          <w:color w:val="000000"/>
          <w:sz w:val="22"/>
          <w:szCs w:val="22"/>
        </w:rPr>
        <w:t>.4. São atribuições do representante do CONTRATANTE:</w:t>
      </w:r>
    </w:p>
    <w:p w:rsidR="00AE1176" w:rsidRPr="001B21CD" w:rsidRDefault="00AE1176" w:rsidP="00AE1176">
      <w:pPr>
        <w:jc w:val="both"/>
        <w:rPr>
          <w:color w:val="000000"/>
          <w:sz w:val="22"/>
          <w:szCs w:val="22"/>
        </w:rPr>
      </w:pPr>
    </w:p>
    <w:p w:rsidR="00AE1176" w:rsidRPr="001B21CD" w:rsidRDefault="00AE1176" w:rsidP="00AE1176">
      <w:pPr>
        <w:ind w:left="567"/>
        <w:jc w:val="both"/>
        <w:rPr>
          <w:color w:val="000000"/>
          <w:sz w:val="22"/>
          <w:szCs w:val="22"/>
        </w:rPr>
      </w:pPr>
      <w:r w:rsidRPr="001B21CD">
        <w:rPr>
          <w:color w:val="000000"/>
          <w:sz w:val="22"/>
          <w:szCs w:val="22"/>
        </w:rPr>
        <w:t>13</w:t>
      </w:r>
      <w:r w:rsidR="00195607" w:rsidRPr="001B21CD">
        <w:rPr>
          <w:color w:val="000000"/>
          <w:sz w:val="22"/>
          <w:szCs w:val="22"/>
        </w:rPr>
        <w:t xml:space="preserve">.4.1. Controlar os prazos, bem como o cumprimento </w:t>
      </w:r>
      <w:r w:rsidRPr="001B21CD">
        <w:rPr>
          <w:color w:val="000000"/>
          <w:sz w:val="22"/>
          <w:szCs w:val="22"/>
        </w:rPr>
        <w:t xml:space="preserve">das demais cláusulas previstas </w:t>
      </w:r>
      <w:r w:rsidR="00195607" w:rsidRPr="001B21CD">
        <w:rPr>
          <w:color w:val="000000"/>
          <w:sz w:val="22"/>
          <w:szCs w:val="22"/>
        </w:rPr>
        <w:t>no Contrato, buscando garantir a fiel execução contratual;</w:t>
      </w:r>
    </w:p>
    <w:p w:rsidR="00195607" w:rsidRPr="001B21CD" w:rsidRDefault="00AE1176" w:rsidP="00AE1176">
      <w:pPr>
        <w:ind w:left="567"/>
        <w:jc w:val="both"/>
        <w:rPr>
          <w:color w:val="000000"/>
          <w:sz w:val="22"/>
          <w:szCs w:val="22"/>
        </w:rPr>
      </w:pPr>
      <w:r w:rsidRPr="001B21CD">
        <w:rPr>
          <w:color w:val="000000"/>
          <w:sz w:val="22"/>
          <w:szCs w:val="22"/>
        </w:rPr>
        <w:t>13</w:t>
      </w:r>
      <w:r w:rsidR="00195607" w:rsidRPr="001B21CD">
        <w:rPr>
          <w:color w:val="000000"/>
          <w:sz w:val="22"/>
          <w:szCs w:val="22"/>
        </w:rPr>
        <w:t>.4.2. Assegurar a regularidade e constância do f</w:t>
      </w:r>
      <w:r w:rsidRPr="001B21CD">
        <w:rPr>
          <w:color w:val="000000"/>
          <w:sz w:val="22"/>
          <w:szCs w:val="22"/>
        </w:rPr>
        <w:t xml:space="preserve">luxo de informações existentes </w:t>
      </w:r>
      <w:r w:rsidR="00195607" w:rsidRPr="001B21CD">
        <w:rPr>
          <w:color w:val="000000"/>
          <w:sz w:val="22"/>
          <w:szCs w:val="22"/>
        </w:rPr>
        <w:t xml:space="preserve">entre o IFCE – Campus </w:t>
      </w:r>
      <w:r w:rsidR="00AE40EC" w:rsidRPr="001B21CD">
        <w:rPr>
          <w:color w:val="000000"/>
          <w:sz w:val="22"/>
          <w:szCs w:val="22"/>
        </w:rPr>
        <w:t>I</w:t>
      </w:r>
      <w:r w:rsidR="0091624D" w:rsidRPr="001B21CD">
        <w:rPr>
          <w:color w:val="000000"/>
          <w:sz w:val="22"/>
          <w:szCs w:val="22"/>
        </w:rPr>
        <w:t>guatu</w:t>
      </w:r>
      <w:r w:rsidR="00195607" w:rsidRPr="001B21CD">
        <w:rPr>
          <w:color w:val="000000"/>
          <w:sz w:val="22"/>
          <w:szCs w:val="22"/>
        </w:rPr>
        <w:t xml:space="preserve"> e a </w:t>
      </w:r>
      <w:r w:rsidR="0091624D" w:rsidRPr="001B21CD">
        <w:rPr>
          <w:color w:val="000000"/>
          <w:sz w:val="22"/>
          <w:szCs w:val="22"/>
        </w:rPr>
        <w:t>Contratada, assim como entre os</w:t>
      </w:r>
      <w:r w:rsidR="00195607" w:rsidRPr="001B21CD">
        <w:rPr>
          <w:color w:val="000000"/>
          <w:sz w:val="22"/>
          <w:szCs w:val="22"/>
        </w:rPr>
        <w:t xml:space="preserve"> diversos órgãos da Administração, envolvidos direta ou indiretamente com o objeto contratual; </w:t>
      </w:r>
    </w:p>
    <w:p w:rsidR="00195607" w:rsidRPr="001B21CD" w:rsidRDefault="00AE1176" w:rsidP="00AE1176">
      <w:pPr>
        <w:ind w:left="567"/>
        <w:jc w:val="both"/>
        <w:rPr>
          <w:color w:val="000000"/>
          <w:sz w:val="22"/>
          <w:szCs w:val="22"/>
        </w:rPr>
      </w:pPr>
      <w:r w:rsidRPr="001B21CD">
        <w:rPr>
          <w:color w:val="000000"/>
          <w:sz w:val="22"/>
          <w:szCs w:val="22"/>
        </w:rPr>
        <w:t>13</w:t>
      </w:r>
      <w:r w:rsidR="00195607" w:rsidRPr="001B21CD">
        <w:rPr>
          <w:color w:val="000000"/>
          <w:sz w:val="22"/>
          <w:szCs w:val="22"/>
        </w:rPr>
        <w:t>.4.3. Registrar as reclamações, impugnações e outr</w:t>
      </w:r>
      <w:r w:rsidRPr="001B21CD">
        <w:rPr>
          <w:color w:val="000000"/>
          <w:sz w:val="22"/>
          <w:szCs w:val="22"/>
        </w:rPr>
        <w:t xml:space="preserve">as informações relevantes que, </w:t>
      </w:r>
      <w:r w:rsidR="00195607" w:rsidRPr="001B21CD">
        <w:rPr>
          <w:color w:val="000000"/>
          <w:sz w:val="22"/>
          <w:szCs w:val="22"/>
        </w:rPr>
        <w:t>eventualmente, venham a ocorrer durante a e</w:t>
      </w:r>
      <w:r w:rsidRPr="001B21CD">
        <w:rPr>
          <w:color w:val="000000"/>
          <w:sz w:val="22"/>
          <w:szCs w:val="22"/>
        </w:rPr>
        <w:t xml:space="preserve">xecução do Contrato, mantendo, </w:t>
      </w:r>
      <w:r w:rsidR="00195607" w:rsidRPr="001B21CD">
        <w:rPr>
          <w:color w:val="000000"/>
          <w:sz w:val="22"/>
          <w:szCs w:val="22"/>
        </w:rPr>
        <w:t>para esse fim o controle através de um “Livro de Ocorr</w:t>
      </w:r>
      <w:r w:rsidRPr="001B21CD">
        <w:rPr>
          <w:color w:val="000000"/>
          <w:sz w:val="22"/>
          <w:szCs w:val="22"/>
        </w:rPr>
        <w:t xml:space="preserve">ência” ou outro que o </w:t>
      </w:r>
      <w:r w:rsidR="00195607" w:rsidRPr="001B21CD">
        <w:rPr>
          <w:color w:val="000000"/>
          <w:sz w:val="22"/>
          <w:szCs w:val="22"/>
        </w:rPr>
        <w:t>substitua;</w:t>
      </w:r>
    </w:p>
    <w:p w:rsidR="00195607" w:rsidRPr="001B21CD" w:rsidRDefault="00AE1176" w:rsidP="00AE1176">
      <w:pPr>
        <w:ind w:left="567"/>
        <w:jc w:val="both"/>
        <w:rPr>
          <w:color w:val="000000"/>
          <w:sz w:val="22"/>
          <w:szCs w:val="22"/>
        </w:rPr>
      </w:pPr>
      <w:r w:rsidRPr="001B21CD">
        <w:rPr>
          <w:color w:val="000000"/>
          <w:sz w:val="22"/>
          <w:szCs w:val="22"/>
        </w:rPr>
        <w:t>13</w:t>
      </w:r>
      <w:r w:rsidR="00195607" w:rsidRPr="001B21CD">
        <w:rPr>
          <w:color w:val="000000"/>
          <w:sz w:val="22"/>
          <w:szCs w:val="22"/>
        </w:rPr>
        <w:t>.4.4. Informar toda e qualquer irregularidade rel</w:t>
      </w:r>
      <w:r w:rsidRPr="001B21CD">
        <w:rPr>
          <w:color w:val="000000"/>
          <w:sz w:val="22"/>
          <w:szCs w:val="22"/>
        </w:rPr>
        <w:t xml:space="preserve">ativa à execução Contratual ao </w:t>
      </w:r>
      <w:r w:rsidR="00195607" w:rsidRPr="001B21CD">
        <w:rPr>
          <w:color w:val="000000"/>
          <w:sz w:val="22"/>
          <w:szCs w:val="22"/>
        </w:rPr>
        <w:t xml:space="preserve">superior hierárquico, bem como as matérias que ultrapassem a sua competência; </w:t>
      </w:r>
    </w:p>
    <w:p w:rsidR="00195607" w:rsidRPr="001B21CD" w:rsidRDefault="00AE1176" w:rsidP="00AE1176">
      <w:pPr>
        <w:ind w:left="567"/>
        <w:jc w:val="both"/>
        <w:rPr>
          <w:color w:val="000000"/>
          <w:sz w:val="22"/>
          <w:szCs w:val="22"/>
        </w:rPr>
      </w:pPr>
      <w:r w:rsidRPr="001B21CD">
        <w:rPr>
          <w:color w:val="000000"/>
          <w:sz w:val="22"/>
          <w:szCs w:val="22"/>
        </w:rPr>
        <w:t>13</w:t>
      </w:r>
      <w:r w:rsidR="00195607" w:rsidRPr="001B21CD">
        <w:rPr>
          <w:color w:val="000000"/>
          <w:sz w:val="22"/>
          <w:szCs w:val="22"/>
        </w:rPr>
        <w:t>.4.5. Atestar as faturas correspondentes, após análise dos valores e verificação d</w:t>
      </w:r>
      <w:r w:rsidRPr="001B21CD">
        <w:rPr>
          <w:color w:val="000000"/>
          <w:sz w:val="22"/>
          <w:szCs w:val="22"/>
        </w:rPr>
        <w:t xml:space="preserve">a conformidade dos serviços, no </w:t>
      </w:r>
      <w:r w:rsidR="00195607" w:rsidRPr="001B21CD">
        <w:rPr>
          <w:color w:val="000000"/>
          <w:sz w:val="22"/>
          <w:szCs w:val="22"/>
        </w:rPr>
        <w:t>prazo previsto no Contrato, para efeito de pagamento;</w:t>
      </w:r>
    </w:p>
    <w:p w:rsidR="00195607" w:rsidRPr="001B21CD" w:rsidRDefault="00AE1176" w:rsidP="00AE1176">
      <w:pPr>
        <w:ind w:left="567"/>
        <w:jc w:val="both"/>
        <w:rPr>
          <w:color w:val="000000"/>
          <w:sz w:val="22"/>
          <w:szCs w:val="22"/>
        </w:rPr>
      </w:pPr>
      <w:r w:rsidRPr="001B21CD">
        <w:rPr>
          <w:color w:val="000000"/>
          <w:sz w:val="22"/>
          <w:szCs w:val="22"/>
        </w:rPr>
        <w:t>13</w:t>
      </w:r>
      <w:r w:rsidR="00195607" w:rsidRPr="001B21CD">
        <w:rPr>
          <w:color w:val="000000"/>
          <w:sz w:val="22"/>
          <w:szCs w:val="22"/>
        </w:rPr>
        <w:t>.4.6. Caso os valores constantes nas planilhas e n</w:t>
      </w:r>
      <w:r w:rsidRPr="001B21CD">
        <w:rPr>
          <w:color w:val="000000"/>
          <w:sz w:val="22"/>
          <w:szCs w:val="22"/>
        </w:rPr>
        <w:t xml:space="preserve">otas fiscais/faturas contenham </w:t>
      </w:r>
      <w:r w:rsidR="00195607" w:rsidRPr="001B21CD">
        <w:rPr>
          <w:color w:val="000000"/>
          <w:sz w:val="22"/>
          <w:szCs w:val="22"/>
        </w:rPr>
        <w:t>qualquer incorreção, deverá ser justificada no mesmo prazo e r</w:t>
      </w:r>
      <w:r w:rsidRPr="001B21CD">
        <w:rPr>
          <w:color w:val="000000"/>
          <w:sz w:val="22"/>
          <w:szCs w:val="22"/>
        </w:rPr>
        <w:t xml:space="preserve">azão pela qual </w:t>
      </w:r>
      <w:r w:rsidR="00195607" w:rsidRPr="001B21CD">
        <w:rPr>
          <w:color w:val="000000"/>
          <w:sz w:val="22"/>
          <w:szCs w:val="22"/>
        </w:rPr>
        <w:t>deixará de ser atestada a veracidade das i</w:t>
      </w:r>
      <w:r w:rsidRPr="001B21CD">
        <w:rPr>
          <w:color w:val="000000"/>
          <w:sz w:val="22"/>
          <w:szCs w:val="22"/>
        </w:rPr>
        <w:t xml:space="preserve">nformações, sendo comunicada a </w:t>
      </w:r>
      <w:r w:rsidR="00195607" w:rsidRPr="001B21CD">
        <w:rPr>
          <w:color w:val="000000"/>
          <w:sz w:val="22"/>
          <w:szCs w:val="22"/>
        </w:rPr>
        <w:t>contratada para a devida correção;</w:t>
      </w:r>
    </w:p>
    <w:p w:rsidR="00195607" w:rsidRPr="001B21CD" w:rsidRDefault="00AE1176" w:rsidP="00AE1176">
      <w:pPr>
        <w:ind w:left="567"/>
        <w:jc w:val="both"/>
        <w:rPr>
          <w:color w:val="000000"/>
          <w:sz w:val="22"/>
          <w:szCs w:val="22"/>
        </w:rPr>
      </w:pPr>
      <w:r w:rsidRPr="001B21CD">
        <w:rPr>
          <w:color w:val="000000"/>
          <w:sz w:val="22"/>
          <w:szCs w:val="22"/>
        </w:rPr>
        <w:t>13</w:t>
      </w:r>
      <w:r w:rsidR="00195607" w:rsidRPr="001B21CD">
        <w:rPr>
          <w:color w:val="000000"/>
          <w:sz w:val="22"/>
          <w:szCs w:val="22"/>
        </w:rPr>
        <w:t>.4.7. Havendo a possibilidade de prorro</w:t>
      </w:r>
      <w:r w:rsidRPr="001B21CD">
        <w:rPr>
          <w:color w:val="000000"/>
          <w:sz w:val="22"/>
          <w:szCs w:val="22"/>
        </w:rPr>
        <w:t xml:space="preserve">gação contratual, informar com </w:t>
      </w:r>
      <w:r w:rsidR="00195607" w:rsidRPr="001B21CD">
        <w:rPr>
          <w:color w:val="000000"/>
          <w:sz w:val="22"/>
          <w:szCs w:val="22"/>
        </w:rPr>
        <w:t>antecedência de 30</w:t>
      </w:r>
      <w:r w:rsidR="0091624D" w:rsidRPr="001B21CD">
        <w:rPr>
          <w:color w:val="000000"/>
          <w:sz w:val="22"/>
          <w:szCs w:val="22"/>
        </w:rPr>
        <w:t xml:space="preserve"> </w:t>
      </w:r>
      <w:r w:rsidRPr="001B21CD">
        <w:rPr>
          <w:color w:val="000000"/>
          <w:sz w:val="22"/>
          <w:szCs w:val="22"/>
        </w:rPr>
        <w:t xml:space="preserve">(trinta) dias à </w:t>
      </w:r>
      <w:r w:rsidR="00195607" w:rsidRPr="001B21CD">
        <w:rPr>
          <w:color w:val="000000"/>
          <w:sz w:val="22"/>
          <w:szCs w:val="22"/>
        </w:rPr>
        <w:t>Coordenação de Contrato</w:t>
      </w:r>
      <w:r w:rsidRPr="001B21CD">
        <w:rPr>
          <w:color w:val="000000"/>
          <w:sz w:val="22"/>
          <w:szCs w:val="22"/>
        </w:rPr>
        <w:t xml:space="preserve">s para as devidas </w:t>
      </w:r>
      <w:r w:rsidR="00195607" w:rsidRPr="001B21CD">
        <w:rPr>
          <w:color w:val="000000"/>
          <w:sz w:val="22"/>
          <w:szCs w:val="22"/>
        </w:rPr>
        <w:t xml:space="preserve">providências. </w:t>
      </w:r>
    </w:p>
    <w:p w:rsidR="00195607" w:rsidRPr="001B21CD" w:rsidRDefault="00195607" w:rsidP="00195607">
      <w:pPr>
        <w:tabs>
          <w:tab w:val="right" w:pos="1134"/>
        </w:tabs>
        <w:spacing w:line="200" w:lineRule="atLeast"/>
        <w:ind w:right="110" w:firstLine="709"/>
        <w:jc w:val="both"/>
        <w:rPr>
          <w:sz w:val="22"/>
          <w:szCs w:val="22"/>
        </w:rPr>
      </w:pPr>
    </w:p>
    <w:p w:rsidR="00195607" w:rsidRPr="001B21CD" w:rsidRDefault="004B50D7" w:rsidP="00195607">
      <w:pPr>
        <w:pBdr>
          <w:top w:val="single" w:sz="4" w:space="1" w:color="auto"/>
          <w:left w:val="single" w:sz="4" w:space="4" w:color="auto"/>
          <w:bottom w:val="single" w:sz="4" w:space="1" w:color="auto"/>
          <w:right w:val="single" w:sz="4" w:space="4" w:color="auto"/>
        </w:pBdr>
        <w:shd w:val="clear" w:color="auto" w:fill="E6E6E6"/>
        <w:rPr>
          <w:b/>
          <w:smallCaps/>
          <w:sz w:val="22"/>
          <w:szCs w:val="22"/>
        </w:rPr>
      </w:pPr>
      <w:r w:rsidRPr="001B21CD">
        <w:rPr>
          <w:b/>
          <w:smallCaps/>
          <w:sz w:val="22"/>
          <w:szCs w:val="22"/>
        </w:rPr>
        <w:t>1</w:t>
      </w:r>
      <w:r w:rsidR="00AE1176" w:rsidRPr="001B21CD">
        <w:rPr>
          <w:b/>
          <w:smallCaps/>
          <w:sz w:val="22"/>
          <w:szCs w:val="22"/>
        </w:rPr>
        <w:t>4</w:t>
      </w:r>
      <w:r w:rsidR="00195607" w:rsidRPr="001B21CD">
        <w:rPr>
          <w:b/>
          <w:smallCaps/>
          <w:sz w:val="22"/>
          <w:szCs w:val="22"/>
        </w:rPr>
        <w:t xml:space="preserve"> - DA DOTAÇÃO </w:t>
      </w:r>
      <w:r w:rsidR="00195607" w:rsidRPr="001B21CD">
        <w:rPr>
          <w:b/>
          <w:sz w:val="22"/>
          <w:szCs w:val="22"/>
        </w:rPr>
        <w:t>ORÇAMENTÁRIA</w:t>
      </w:r>
      <w:r w:rsidR="00195607" w:rsidRPr="001B21CD">
        <w:rPr>
          <w:b/>
          <w:smallCaps/>
          <w:sz w:val="22"/>
          <w:szCs w:val="22"/>
        </w:rPr>
        <w:t xml:space="preserve"> </w:t>
      </w:r>
    </w:p>
    <w:p w:rsidR="00195607" w:rsidRPr="001B21CD" w:rsidRDefault="00195607" w:rsidP="00195607">
      <w:pPr>
        <w:jc w:val="both"/>
        <w:rPr>
          <w:sz w:val="22"/>
          <w:szCs w:val="22"/>
        </w:rPr>
      </w:pPr>
      <w:r w:rsidRPr="001B21CD">
        <w:rPr>
          <w:sz w:val="22"/>
          <w:szCs w:val="22"/>
        </w:rPr>
        <w:tab/>
      </w:r>
    </w:p>
    <w:p w:rsidR="00195607" w:rsidRPr="001B21CD" w:rsidRDefault="004B50D7" w:rsidP="00AE1176">
      <w:pPr>
        <w:jc w:val="both"/>
        <w:rPr>
          <w:color w:val="000000"/>
          <w:sz w:val="22"/>
          <w:szCs w:val="22"/>
        </w:rPr>
      </w:pPr>
      <w:r w:rsidRPr="001B21CD">
        <w:rPr>
          <w:color w:val="000000"/>
          <w:sz w:val="22"/>
          <w:szCs w:val="22"/>
        </w:rPr>
        <w:t>1</w:t>
      </w:r>
      <w:r w:rsidR="00AE1176" w:rsidRPr="001B21CD">
        <w:rPr>
          <w:color w:val="000000"/>
          <w:sz w:val="22"/>
          <w:szCs w:val="22"/>
        </w:rPr>
        <w:t>4</w:t>
      </w:r>
      <w:r w:rsidR="00195607" w:rsidRPr="001B21CD">
        <w:rPr>
          <w:color w:val="000000"/>
          <w:sz w:val="22"/>
          <w:szCs w:val="22"/>
        </w:rPr>
        <w:t xml:space="preserve">.1. </w:t>
      </w:r>
      <w:r w:rsidR="0091624D" w:rsidRPr="001B21CD">
        <w:rPr>
          <w:sz w:val="22"/>
          <w:szCs w:val="22"/>
        </w:rPr>
        <w:t xml:space="preserve">As despesas decorrentes da presente aquisição, objeto da presente licitação, correrão à conta de recursos para atendimento do </w:t>
      </w:r>
      <w:r w:rsidR="00AE1176" w:rsidRPr="001B21CD">
        <w:rPr>
          <w:sz w:val="22"/>
          <w:szCs w:val="22"/>
        </w:rPr>
        <w:t xml:space="preserve">Pregão Eletrônico, </w:t>
      </w:r>
      <w:r w:rsidR="0091624D" w:rsidRPr="001B21CD">
        <w:rPr>
          <w:sz w:val="22"/>
          <w:szCs w:val="22"/>
        </w:rPr>
        <w:t>oriundos do Tesouro Nacional ou de Arrecadação Própria, garantidos no “Programa de Desenvolvimentos da Educação Profissional e Tecnológica”, e nas “Descentralizações de Créditos Orçamentários”, recebidas mediante portarias Ministeriais ou Convênios firmados com esta Instituição, conforme disposto no Plano Plurianual – PPA 20</w:t>
      </w:r>
      <w:r w:rsidR="00AE1176" w:rsidRPr="001B21CD">
        <w:rPr>
          <w:sz w:val="22"/>
          <w:szCs w:val="22"/>
        </w:rPr>
        <w:t>15</w:t>
      </w:r>
      <w:r w:rsidR="0091624D" w:rsidRPr="001B21CD">
        <w:rPr>
          <w:sz w:val="22"/>
          <w:szCs w:val="22"/>
        </w:rPr>
        <w:t xml:space="preserve">-2019, sendo classificadas </w:t>
      </w:r>
      <w:r w:rsidR="00A77F7E" w:rsidRPr="001B21CD">
        <w:rPr>
          <w:sz w:val="22"/>
          <w:szCs w:val="22"/>
        </w:rPr>
        <w:t>nos elementos de despesa, 339040</w:t>
      </w:r>
      <w:r w:rsidR="0091624D" w:rsidRPr="001B21CD">
        <w:rPr>
          <w:sz w:val="22"/>
          <w:szCs w:val="22"/>
        </w:rPr>
        <w:t>/</w:t>
      </w:r>
      <w:r w:rsidR="0077019B" w:rsidRPr="001B21CD">
        <w:rPr>
          <w:sz w:val="22"/>
          <w:szCs w:val="22"/>
        </w:rPr>
        <w:t>16</w:t>
      </w:r>
      <w:r w:rsidR="002D3E48" w:rsidRPr="001B21CD">
        <w:rPr>
          <w:sz w:val="22"/>
          <w:szCs w:val="22"/>
        </w:rPr>
        <w:t xml:space="preserve"> – Outsourcing de Impressão</w:t>
      </w:r>
      <w:r w:rsidR="00195607" w:rsidRPr="001B21CD">
        <w:rPr>
          <w:sz w:val="22"/>
          <w:szCs w:val="22"/>
        </w:rPr>
        <w:t>.</w:t>
      </w:r>
    </w:p>
    <w:p w:rsidR="00195607" w:rsidRPr="001B21CD" w:rsidRDefault="00195607" w:rsidP="00195607">
      <w:pPr>
        <w:rPr>
          <w:sz w:val="22"/>
          <w:szCs w:val="22"/>
        </w:rPr>
      </w:pPr>
    </w:p>
    <w:p w:rsidR="00195607" w:rsidRPr="001B21CD" w:rsidRDefault="00AE1176" w:rsidP="00AE1176">
      <w:pPr>
        <w:pBdr>
          <w:top w:val="single" w:sz="4" w:space="1" w:color="auto"/>
          <w:left w:val="single" w:sz="4" w:space="4" w:color="auto"/>
          <w:bottom w:val="single" w:sz="4" w:space="2" w:color="auto"/>
          <w:right w:val="single" w:sz="4" w:space="4" w:color="auto"/>
        </w:pBdr>
        <w:shd w:val="clear" w:color="auto" w:fill="E6E6E6"/>
        <w:rPr>
          <w:b/>
          <w:smallCaps/>
          <w:color w:val="000000"/>
          <w:sz w:val="22"/>
          <w:szCs w:val="22"/>
        </w:rPr>
      </w:pPr>
      <w:r w:rsidRPr="001B21CD">
        <w:rPr>
          <w:b/>
          <w:smallCaps/>
          <w:color w:val="000000"/>
          <w:sz w:val="22"/>
          <w:szCs w:val="22"/>
        </w:rPr>
        <w:t>15</w:t>
      </w:r>
      <w:r w:rsidR="00195607" w:rsidRPr="001B21CD">
        <w:rPr>
          <w:b/>
          <w:smallCaps/>
          <w:color w:val="000000"/>
          <w:sz w:val="22"/>
          <w:szCs w:val="22"/>
        </w:rPr>
        <w:t xml:space="preserve"> – DO </w:t>
      </w:r>
      <w:r w:rsidR="00195607" w:rsidRPr="001B21CD">
        <w:rPr>
          <w:b/>
          <w:sz w:val="22"/>
          <w:szCs w:val="22"/>
        </w:rPr>
        <w:t>PAGAMENTO</w:t>
      </w:r>
      <w:r w:rsidR="00195607" w:rsidRPr="001B21CD">
        <w:rPr>
          <w:b/>
          <w:smallCaps/>
          <w:color w:val="000000"/>
          <w:sz w:val="22"/>
          <w:szCs w:val="22"/>
        </w:rPr>
        <w:t xml:space="preserve"> </w:t>
      </w:r>
    </w:p>
    <w:p w:rsidR="00195607" w:rsidRPr="001B21CD" w:rsidRDefault="00195607" w:rsidP="00195607">
      <w:pPr>
        <w:rPr>
          <w:b/>
          <w:color w:val="000000"/>
          <w:sz w:val="22"/>
          <w:szCs w:val="22"/>
        </w:rPr>
      </w:pPr>
    </w:p>
    <w:p w:rsidR="00195607" w:rsidRPr="001B21CD" w:rsidRDefault="00AE1176" w:rsidP="00AE1176">
      <w:pPr>
        <w:contextualSpacing/>
        <w:jc w:val="both"/>
        <w:rPr>
          <w:color w:val="000000"/>
          <w:sz w:val="22"/>
          <w:szCs w:val="22"/>
        </w:rPr>
      </w:pPr>
      <w:r w:rsidRPr="001B21CD">
        <w:rPr>
          <w:color w:val="000000"/>
          <w:sz w:val="22"/>
          <w:szCs w:val="22"/>
        </w:rPr>
        <w:t>15</w:t>
      </w:r>
      <w:r w:rsidR="00195607" w:rsidRPr="001B21CD">
        <w:rPr>
          <w:color w:val="000000"/>
          <w:sz w:val="22"/>
          <w:szCs w:val="22"/>
        </w:rPr>
        <w:t>.1. O pagamento será feito através de crédito bancário na conta da empresa fornecedora, efetuado em até 30 (trinta) dias, acompanhada da Nota Fiscal e após certificação</w:t>
      </w:r>
      <w:r w:rsidR="00A13494" w:rsidRPr="001B21CD">
        <w:rPr>
          <w:color w:val="000000"/>
          <w:sz w:val="22"/>
          <w:szCs w:val="22"/>
        </w:rPr>
        <w:t xml:space="preserve"> do responsável pelo ateste definitivo do serviço</w:t>
      </w:r>
      <w:r w:rsidR="00195607" w:rsidRPr="001B21CD">
        <w:rPr>
          <w:color w:val="000000"/>
          <w:sz w:val="22"/>
          <w:szCs w:val="22"/>
        </w:rPr>
        <w:t>.</w:t>
      </w:r>
    </w:p>
    <w:p w:rsidR="00195607" w:rsidRPr="001B21CD" w:rsidRDefault="00AE1176" w:rsidP="00AE1176">
      <w:pPr>
        <w:contextualSpacing/>
        <w:jc w:val="both"/>
        <w:rPr>
          <w:color w:val="000000"/>
          <w:sz w:val="22"/>
          <w:szCs w:val="22"/>
        </w:rPr>
      </w:pPr>
      <w:r w:rsidRPr="001B21CD">
        <w:rPr>
          <w:color w:val="000000"/>
          <w:sz w:val="22"/>
          <w:szCs w:val="22"/>
        </w:rPr>
        <w:t>15</w:t>
      </w:r>
      <w:r w:rsidR="00195607" w:rsidRPr="001B21CD">
        <w:rPr>
          <w:color w:val="000000"/>
          <w:sz w:val="22"/>
          <w:szCs w:val="22"/>
        </w:rPr>
        <w:t xml:space="preserve">.2. Para execução do pagamento, a fornecedora deverá fazer constar na Nota Fiscal correspondente, emitida sem rasura, em letra legível, em nome do INSTITUTO FEDERAL DE EDUCAÇÃO, CIÊNCIA E TECNOLOGIA DO CEARÁ – IFCE – </w:t>
      </w:r>
      <w:r w:rsidR="00AE40EC" w:rsidRPr="001B21CD">
        <w:rPr>
          <w:color w:val="000000"/>
          <w:sz w:val="22"/>
          <w:szCs w:val="22"/>
        </w:rPr>
        <w:t>IGUATU</w:t>
      </w:r>
      <w:r w:rsidR="00195607" w:rsidRPr="001B21CD">
        <w:rPr>
          <w:color w:val="000000"/>
          <w:sz w:val="22"/>
          <w:szCs w:val="22"/>
        </w:rPr>
        <w:t>, informando o número de sua conta bancária, o nome do Banco e a respectiva Agência.</w:t>
      </w:r>
    </w:p>
    <w:p w:rsidR="00195607" w:rsidRPr="001B21CD" w:rsidRDefault="00AE1176" w:rsidP="00AE1176">
      <w:pPr>
        <w:contextualSpacing/>
        <w:jc w:val="both"/>
        <w:rPr>
          <w:color w:val="000000"/>
          <w:sz w:val="22"/>
          <w:szCs w:val="22"/>
        </w:rPr>
      </w:pPr>
      <w:r w:rsidRPr="001B21CD">
        <w:rPr>
          <w:color w:val="000000"/>
          <w:sz w:val="22"/>
          <w:szCs w:val="22"/>
        </w:rPr>
        <w:t>15</w:t>
      </w:r>
      <w:r w:rsidR="00195607" w:rsidRPr="001B21CD">
        <w:rPr>
          <w:color w:val="000000"/>
          <w:sz w:val="22"/>
          <w:szCs w:val="22"/>
        </w:rPr>
        <w:t>.3. Caso a fornecedora seja optante pelo Sistema Integrado de Pagamento de Impostos e Contribuição das Microempresas e Empresas de Pequeno Porte – SIMPLES, deverá apresentar, juntamente com a Nota Fiscal, a devida comprovação, a fim de evitar a retenção na fonte dos tributos e contribuições, conforme legislação em vigor.</w:t>
      </w:r>
    </w:p>
    <w:p w:rsidR="00195607" w:rsidRPr="001B21CD" w:rsidRDefault="00AE1176" w:rsidP="00AE1176">
      <w:pPr>
        <w:contextualSpacing/>
        <w:jc w:val="both"/>
        <w:rPr>
          <w:color w:val="000000"/>
          <w:sz w:val="22"/>
          <w:szCs w:val="22"/>
        </w:rPr>
      </w:pPr>
      <w:r w:rsidRPr="001B21CD">
        <w:rPr>
          <w:color w:val="000000"/>
          <w:sz w:val="22"/>
          <w:szCs w:val="22"/>
        </w:rPr>
        <w:t>15</w:t>
      </w:r>
      <w:r w:rsidR="00195607" w:rsidRPr="001B21CD">
        <w:rPr>
          <w:color w:val="000000"/>
          <w:sz w:val="22"/>
          <w:szCs w:val="22"/>
        </w:rPr>
        <w:t xml:space="preserve">.4. Havendo erro na Nota Fiscal ou circunstância que inviabilize a liquidação da despesa, aquela será devolvida à fornecedora e o pagamento ficará pendente até que a mesma providencie as medidas saneadoras. Nesta hipótese, o prazo para pagamento iniciar-se-á após a regularização da situação ou reapresentação do documento fiscal, não acarretando nenhum ônus para o INSTITUTO FEDERAL DE EDUCAÇÃO, CIÊNCIA E TECNOLOGIA DO CEARÁ – IFCE – Campus </w:t>
      </w:r>
      <w:r w:rsidR="00AE40EC" w:rsidRPr="001B21CD">
        <w:rPr>
          <w:color w:val="000000"/>
          <w:sz w:val="22"/>
          <w:szCs w:val="22"/>
        </w:rPr>
        <w:t>IGUATU</w:t>
      </w:r>
      <w:r w:rsidR="00195607" w:rsidRPr="001B21CD">
        <w:rPr>
          <w:color w:val="000000"/>
          <w:sz w:val="22"/>
          <w:szCs w:val="22"/>
        </w:rPr>
        <w:t>.</w:t>
      </w:r>
    </w:p>
    <w:p w:rsidR="00195607" w:rsidRPr="001B21CD" w:rsidRDefault="00AE1176" w:rsidP="00AE1176">
      <w:pPr>
        <w:contextualSpacing/>
        <w:jc w:val="both"/>
        <w:rPr>
          <w:color w:val="000000"/>
          <w:sz w:val="22"/>
          <w:szCs w:val="22"/>
        </w:rPr>
      </w:pPr>
      <w:r w:rsidRPr="001B21CD">
        <w:rPr>
          <w:color w:val="000000"/>
          <w:sz w:val="22"/>
          <w:szCs w:val="22"/>
        </w:rPr>
        <w:lastRenderedPageBreak/>
        <w:t>15</w:t>
      </w:r>
      <w:r w:rsidR="00195607" w:rsidRPr="001B21CD">
        <w:rPr>
          <w:color w:val="000000"/>
          <w:sz w:val="22"/>
          <w:szCs w:val="22"/>
        </w:rPr>
        <w:t xml:space="preserve">.5. INSTITUTO FEDERAL DE EDUCAÇÃO, CIÊNCIA E TECNOLOGIA DO CEARÁ – IFCE – Campus </w:t>
      </w:r>
      <w:r w:rsidR="00AE40EC" w:rsidRPr="001B21CD">
        <w:rPr>
          <w:color w:val="000000"/>
          <w:sz w:val="22"/>
          <w:szCs w:val="22"/>
        </w:rPr>
        <w:t>IGUATU</w:t>
      </w:r>
      <w:r w:rsidR="00195607" w:rsidRPr="001B21CD">
        <w:rPr>
          <w:sz w:val="22"/>
          <w:szCs w:val="22"/>
        </w:rPr>
        <w:t xml:space="preserve"> </w:t>
      </w:r>
      <w:r w:rsidR="00195607" w:rsidRPr="001B21CD">
        <w:rPr>
          <w:color w:val="000000"/>
          <w:sz w:val="22"/>
          <w:szCs w:val="22"/>
        </w:rPr>
        <w:t>poderá deduzir do montante os valores correspondentes a multas ou indenizações devidas pela licitante vencedora, nos termos deste Edital.</w:t>
      </w:r>
    </w:p>
    <w:p w:rsidR="00195607" w:rsidRPr="001B21CD" w:rsidRDefault="00AE1176" w:rsidP="00AE1176">
      <w:pPr>
        <w:contextualSpacing/>
        <w:jc w:val="both"/>
        <w:rPr>
          <w:color w:val="000000"/>
          <w:sz w:val="22"/>
          <w:szCs w:val="22"/>
        </w:rPr>
      </w:pPr>
      <w:r w:rsidRPr="001B21CD">
        <w:rPr>
          <w:color w:val="000000"/>
          <w:sz w:val="22"/>
          <w:szCs w:val="22"/>
        </w:rPr>
        <w:t>15</w:t>
      </w:r>
      <w:r w:rsidR="00195607" w:rsidRPr="001B21CD">
        <w:rPr>
          <w:color w:val="000000"/>
          <w:sz w:val="22"/>
          <w:szCs w:val="22"/>
        </w:rPr>
        <w:t>.6. O CNPJ constante na Nota Fiscal deverá ser o mesmo da empresa que apresentou a proposta;</w:t>
      </w:r>
    </w:p>
    <w:p w:rsidR="00195607" w:rsidRPr="001B21CD" w:rsidRDefault="00AE1176" w:rsidP="00AE1176">
      <w:pPr>
        <w:pStyle w:val="Corpodetexto"/>
        <w:contextualSpacing/>
        <w:rPr>
          <w:rFonts w:ascii="Times New Roman" w:hAnsi="Times New Roman"/>
          <w:bCs w:val="0"/>
          <w:color w:val="000000"/>
          <w:sz w:val="22"/>
          <w:szCs w:val="22"/>
        </w:rPr>
      </w:pPr>
      <w:r w:rsidRPr="001B21CD">
        <w:rPr>
          <w:rFonts w:ascii="Times New Roman" w:hAnsi="Times New Roman"/>
          <w:bCs w:val="0"/>
          <w:color w:val="000000"/>
          <w:sz w:val="22"/>
          <w:szCs w:val="22"/>
        </w:rPr>
        <w:t>15</w:t>
      </w:r>
      <w:r w:rsidR="00195607" w:rsidRPr="001B21CD">
        <w:rPr>
          <w:rFonts w:ascii="Times New Roman" w:hAnsi="Times New Roman"/>
          <w:bCs w:val="0"/>
          <w:color w:val="000000"/>
          <w:sz w:val="22"/>
          <w:szCs w:val="22"/>
        </w:rPr>
        <w:t>.7. No ato do pagamento será comprovada a manutenção das condições iniciais de habilitação quanto à situação de regularidade da empresa.</w:t>
      </w:r>
    </w:p>
    <w:p w:rsidR="00195607" w:rsidRPr="001B21CD" w:rsidRDefault="00AE1176" w:rsidP="00AE1176">
      <w:pPr>
        <w:contextualSpacing/>
        <w:jc w:val="both"/>
        <w:rPr>
          <w:color w:val="000000"/>
          <w:sz w:val="22"/>
          <w:szCs w:val="22"/>
        </w:rPr>
      </w:pPr>
      <w:r w:rsidRPr="001B21CD">
        <w:rPr>
          <w:color w:val="000000"/>
          <w:sz w:val="22"/>
          <w:szCs w:val="22"/>
        </w:rPr>
        <w:t>15</w:t>
      </w:r>
      <w:r w:rsidR="00195607" w:rsidRPr="001B21CD">
        <w:rPr>
          <w:color w:val="000000"/>
          <w:sz w:val="22"/>
          <w:szCs w:val="22"/>
        </w:rPr>
        <w:t xml:space="preserve">.8. Em caso de irregularidade fiscal, o IFCE – Campus </w:t>
      </w:r>
      <w:r w:rsidR="00AE40EC" w:rsidRPr="001B21CD">
        <w:rPr>
          <w:color w:val="000000"/>
          <w:sz w:val="22"/>
          <w:szCs w:val="22"/>
        </w:rPr>
        <w:t>IGUATU</w:t>
      </w:r>
      <w:r w:rsidR="00195607" w:rsidRPr="001B21CD">
        <w:rPr>
          <w:color w:val="000000"/>
          <w:sz w:val="22"/>
          <w:szCs w:val="22"/>
        </w:rPr>
        <w:t xml:space="preserve"> notificará a Contratada para que sejam sanadas as pendências no prazo de 15 (quinze) dias, prorrogável por igual período. Findo este prazo sem que haja a regularização por parte da Contratada, ou apresentação de defesa aceita pela Contratante, fatos estes que, isoladamente ou em conjunto, caracterizarão descumprimento de obrigação, e ficará o Fornecedor sujeito às sanções administrativas previstas no instrumento convocatório;</w:t>
      </w:r>
    </w:p>
    <w:p w:rsidR="00195607" w:rsidRPr="001B21CD" w:rsidRDefault="00AE1176" w:rsidP="00AE1176">
      <w:pPr>
        <w:contextualSpacing/>
        <w:jc w:val="both"/>
        <w:rPr>
          <w:color w:val="000000"/>
          <w:sz w:val="22"/>
          <w:szCs w:val="22"/>
        </w:rPr>
      </w:pPr>
      <w:r w:rsidRPr="001B21CD">
        <w:rPr>
          <w:sz w:val="22"/>
          <w:szCs w:val="22"/>
        </w:rPr>
        <w:t>15</w:t>
      </w:r>
      <w:r w:rsidR="00195607" w:rsidRPr="001B21CD">
        <w:rPr>
          <w:sz w:val="22"/>
          <w:szCs w:val="22"/>
        </w:rPr>
        <w:t xml:space="preserve">.9. Serão efetuados, no pagamento, a retenção e recolhimento de tributos e contribuições conforme Instrução Normativa RFB nº 1.234, de </w:t>
      </w:r>
      <w:r w:rsidR="00F92401" w:rsidRPr="001B21CD">
        <w:rPr>
          <w:sz w:val="22"/>
          <w:szCs w:val="22"/>
        </w:rPr>
        <w:t>17</w:t>
      </w:r>
      <w:r w:rsidR="00195607" w:rsidRPr="001B21CD">
        <w:rPr>
          <w:sz w:val="22"/>
          <w:szCs w:val="22"/>
        </w:rPr>
        <w:t xml:space="preserve"> de janeiro de 20</w:t>
      </w:r>
      <w:r w:rsidR="006F4101" w:rsidRPr="001B21CD">
        <w:rPr>
          <w:sz w:val="22"/>
          <w:szCs w:val="22"/>
        </w:rPr>
        <w:t>11</w:t>
      </w:r>
      <w:r w:rsidR="00195607" w:rsidRPr="001B21CD">
        <w:rPr>
          <w:sz w:val="22"/>
          <w:szCs w:val="22"/>
        </w:rPr>
        <w:t xml:space="preserve"> e suas alterações.</w:t>
      </w:r>
    </w:p>
    <w:p w:rsidR="00195607" w:rsidRPr="001B21CD" w:rsidRDefault="00195607" w:rsidP="00195607">
      <w:pPr>
        <w:tabs>
          <w:tab w:val="left" w:pos="577"/>
          <w:tab w:val="left" w:pos="1297"/>
          <w:tab w:val="left" w:pos="2017"/>
          <w:tab w:val="left" w:pos="2737"/>
          <w:tab w:val="left" w:pos="3457"/>
          <w:tab w:val="left" w:pos="4177"/>
          <w:tab w:val="left" w:pos="4897"/>
          <w:tab w:val="left" w:pos="5617"/>
          <w:tab w:val="left" w:pos="6337"/>
          <w:tab w:val="left" w:pos="7057"/>
        </w:tabs>
        <w:jc w:val="center"/>
        <w:rPr>
          <w:color w:val="000000"/>
          <w:sz w:val="22"/>
          <w:szCs w:val="22"/>
        </w:rPr>
      </w:pPr>
    </w:p>
    <w:p w:rsidR="004D1E5C" w:rsidRPr="001B21CD" w:rsidRDefault="004D1E5C" w:rsidP="004D1E5C">
      <w:pPr>
        <w:pBdr>
          <w:top w:val="single" w:sz="4" w:space="1" w:color="auto"/>
          <w:left w:val="single" w:sz="4" w:space="4" w:color="auto"/>
          <w:bottom w:val="single" w:sz="4" w:space="2" w:color="auto"/>
          <w:right w:val="single" w:sz="4" w:space="4" w:color="auto"/>
        </w:pBdr>
        <w:shd w:val="clear" w:color="auto" w:fill="E6E6E6"/>
        <w:rPr>
          <w:b/>
          <w:smallCaps/>
          <w:color w:val="000000"/>
          <w:sz w:val="22"/>
          <w:szCs w:val="22"/>
        </w:rPr>
      </w:pPr>
      <w:r w:rsidRPr="001B21CD">
        <w:rPr>
          <w:b/>
          <w:smallCaps/>
          <w:color w:val="000000"/>
          <w:sz w:val="22"/>
          <w:szCs w:val="22"/>
        </w:rPr>
        <w:t>16 – DAS OBSERVAÇÕES FINAIS</w:t>
      </w:r>
    </w:p>
    <w:p w:rsidR="004D1E5C" w:rsidRPr="001B21CD" w:rsidRDefault="004D1E5C" w:rsidP="004D1E5C">
      <w:pPr>
        <w:pStyle w:val="Corpodetexto"/>
        <w:spacing w:before="30" w:after="30" w:line="276" w:lineRule="auto"/>
        <w:rPr>
          <w:rFonts w:ascii="Times New Roman" w:hAnsi="Times New Roman"/>
          <w:b/>
          <w:bCs w:val="0"/>
          <w:color w:val="000000"/>
          <w:sz w:val="22"/>
          <w:szCs w:val="22"/>
        </w:rPr>
      </w:pPr>
    </w:p>
    <w:p w:rsidR="004D1E5C" w:rsidRPr="001B21CD" w:rsidRDefault="004D1E5C" w:rsidP="004D1E5C">
      <w:pPr>
        <w:pStyle w:val="Corpodetexto"/>
        <w:spacing w:before="30" w:after="30" w:line="276" w:lineRule="auto"/>
        <w:rPr>
          <w:rFonts w:ascii="Times New Roman" w:hAnsi="Times New Roman"/>
          <w:sz w:val="22"/>
          <w:szCs w:val="22"/>
        </w:rPr>
      </w:pPr>
      <w:r w:rsidRPr="001B21CD">
        <w:rPr>
          <w:rFonts w:ascii="Times New Roman" w:hAnsi="Times New Roman"/>
          <w:sz w:val="22"/>
          <w:szCs w:val="22"/>
        </w:rPr>
        <w:t>16.1. Todas as dúvidas sobre o objeto desse Termo de Referência deverão ser sanadas junto a Diretoria de Administração do IFCE, Campus Iguatu, não cabendo qualquer tipo de cobrança posterior por desconhecimento das condições aqui previstas.</w:t>
      </w:r>
    </w:p>
    <w:p w:rsidR="00AE1176" w:rsidRPr="001B21CD" w:rsidRDefault="00AE1176" w:rsidP="004D1E5C">
      <w:pPr>
        <w:pStyle w:val="Corpodetexto"/>
        <w:spacing w:before="30" w:after="30" w:line="276" w:lineRule="auto"/>
        <w:rPr>
          <w:rFonts w:ascii="Times New Roman" w:hAnsi="Times New Roman"/>
          <w:sz w:val="22"/>
          <w:szCs w:val="22"/>
        </w:rPr>
      </w:pPr>
    </w:p>
    <w:p w:rsidR="0091624D" w:rsidRPr="001B21CD" w:rsidRDefault="00A13494" w:rsidP="0091624D">
      <w:pPr>
        <w:pStyle w:val="Corpodetexto"/>
        <w:spacing w:before="30" w:after="30" w:line="276" w:lineRule="auto"/>
        <w:ind w:firstLine="851"/>
        <w:jc w:val="right"/>
        <w:rPr>
          <w:rFonts w:ascii="Times New Roman" w:hAnsi="Times New Roman"/>
          <w:sz w:val="22"/>
          <w:szCs w:val="22"/>
        </w:rPr>
      </w:pPr>
      <w:r w:rsidRPr="001B21CD">
        <w:rPr>
          <w:rFonts w:ascii="Times New Roman" w:hAnsi="Times New Roman"/>
          <w:sz w:val="22"/>
          <w:szCs w:val="22"/>
        </w:rPr>
        <w:t>Iguatu – CE</w:t>
      </w:r>
      <w:r w:rsidR="0091624D" w:rsidRPr="001B21CD">
        <w:rPr>
          <w:rFonts w:ascii="Times New Roman" w:hAnsi="Times New Roman"/>
          <w:sz w:val="22"/>
          <w:szCs w:val="22"/>
        </w:rPr>
        <w:t xml:space="preserve">, </w:t>
      </w:r>
      <w:r w:rsidR="001B21CD">
        <w:rPr>
          <w:rFonts w:ascii="Times New Roman" w:hAnsi="Times New Roman"/>
          <w:sz w:val="22"/>
          <w:szCs w:val="22"/>
        </w:rPr>
        <w:t>21</w:t>
      </w:r>
      <w:r w:rsidR="0091624D" w:rsidRPr="001B21CD">
        <w:rPr>
          <w:rFonts w:ascii="Times New Roman" w:hAnsi="Times New Roman"/>
          <w:sz w:val="22"/>
          <w:szCs w:val="22"/>
        </w:rPr>
        <w:t xml:space="preserve"> de </w:t>
      </w:r>
      <w:r w:rsidR="007E37A7" w:rsidRPr="001B21CD">
        <w:rPr>
          <w:rFonts w:ascii="Times New Roman" w:hAnsi="Times New Roman"/>
          <w:sz w:val="22"/>
          <w:szCs w:val="22"/>
        </w:rPr>
        <w:t>maio</w:t>
      </w:r>
      <w:r w:rsidR="0091624D" w:rsidRPr="001B21CD">
        <w:rPr>
          <w:rFonts w:ascii="Times New Roman" w:hAnsi="Times New Roman"/>
          <w:sz w:val="22"/>
          <w:szCs w:val="22"/>
        </w:rPr>
        <w:t xml:space="preserve"> de 201</w:t>
      </w:r>
      <w:r w:rsidRPr="001B21CD">
        <w:rPr>
          <w:rFonts w:ascii="Times New Roman" w:hAnsi="Times New Roman"/>
          <w:sz w:val="22"/>
          <w:szCs w:val="22"/>
        </w:rPr>
        <w:t>8</w:t>
      </w:r>
      <w:r w:rsidR="0091624D" w:rsidRPr="001B21CD">
        <w:rPr>
          <w:rFonts w:ascii="Times New Roman" w:hAnsi="Times New Roman"/>
          <w:sz w:val="22"/>
          <w:szCs w:val="22"/>
        </w:rPr>
        <w:t>.</w:t>
      </w:r>
    </w:p>
    <w:p w:rsidR="0091624D" w:rsidRPr="001B21CD" w:rsidRDefault="0091624D" w:rsidP="0091624D">
      <w:pPr>
        <w:pStyle w:val="Corpodetexto"/>
        <w:spacing w:before="30" w:after="30" w:line="276" w:lineRule="auto"/>
        <w:ind w:firstLine="851"/>
        <w:jc w:val="center"/>
        <w:rPr>
          <w:rFonts w:ascii="Times New Roman" w:hAnsi="Times New Roman"/>
          <w:sz w:val="22"/>
          <w:szCs w:val="22"/>
        </w:rPr>
      </w:pPr>
    </w:p>
    <w:p w:rsidR="0091624D" w:rsidRPr="001B21CD" w:rsidRDefault="0091624D" w:rsidP="0091624D">
      <w:pPr>
        <w:pStyle w:val="Corpodetexto"/>
        <w:spacing w:before="30" w:after="30" w:line="276" w:lineRule="auto"/>
        <w:ind w:firstLine="851"/>
        <w:jc w:val="center"/>
        <w:rPr>
          <w:rFonts w:ascii="Times New Roman" w:hAnsi="Times New Roman"/>
          <w:sz w:val="22"/>
          <w:szCs w:val="22"/>
        </w:rPr>
      </w:pPr>
    </w:p>
    <w:p w:rsidR="0091624D" w:rsidRPr="001B21CD" w:rsidRDefault="0091624D" w:rsidP="0091624D">
      <w:pPr>
        <w:jc w:val="center"/>
        <w:rPr>
          <w:sz w:val="22"/>
          <w:szCs w:val="22"/>
        </w:rPr>
      </w:pPr>
      <w:r w:rsidRPr="001B21CD">
        <w:rPr>
          <w:sz w:val="22"/>
          <w:szCs w:val="22"/>
        </w:rPr>
        <w:t>FRANCISCO FRANCENILDO OLIVEIRA LIMA</w:t>
      </w:r>
    </w:p>
    <w:p w:rsidR="0091624D" w:rsidRPr="001B21CD" w:rsidRDefault="0091624D" w:rsidP="0091624D">
      <w:pPr>
        <w:pStyle w:val="Recuodecorpodetexto"/>
        <w:ind w:left="0" w:right="-1"/>
        <w:jc w:val="center"/>
        <w:rPr>
          <w:sz w:val="22"/>
          <w:szCs w:val="22"/>
        </w:rPr>
      </w:pPr>
      <w:r w:rsidRPr="001B21CD">
        <w:rPr>
          <w:sz w:val="22"/>
          <w:szCs w:val="22"/>
        </w:rPr>
        <w:t xml:space="preserve">Diretor de Administração do IFCE – </w:t>
      </w:r>
      <w:r w:rsidRPr="001B21CD">
        <w:rPr>
          <w:i/>
          <w:sz w:val="22"/>
          <w:szCs w:val="22"/>
        </w:rPr>
        <w:t>Campus</w:t>
      </w:r>
      <w:r w:rsidRPr="001B21CD">
        <w:rPr>
          <w:sz w:val="22"/>
          <w:szCs w:val="22"/>
        </w:rPr>
        <w:t xml:space="preserve"> Iguatu</w:t>
      </w:r>
    </w:p>
    <w:p w:rsidR="0091624D" w:rsidRPr="001B21CD" w:rsidRDefault="0091624D" w:rsidP="0091624D">
      <w:pPr>
        <w:jc w:val="both"/>
        <w:rPr>
          <w:sz w:val="22"/>
          <w:szCs w:val="22"/>
        </w:rPr>
      </w:pPr>
    </w:p>
    <w:p w:rsidR="0091624D" w:rsidRPr="001B21CD" w:rsidRDefault="0091624D" w:rsidP="004C103A">
      <w:pPr>
        <w:numPr>
          <w:ilvl w:val="3"/>
          <w:numId w:val="3"/>
        </w:numPr>
        <w:suppressAutoHyphens/>
        <w:jc w:val="both"/>
        <w:rPr>
          <w:sz w:val="22"/>
          <w:szCs w:val="22"/>
        </w:rPr>
      </w:pPr>
      <w:r w:rsidRPr="001B21CD">
        <w:rPr>
          <w:sz w:val="22"/>
          <w:szCs w:val="22"/>
        </w:rPr>
        <w:t>Aprovo, tendo em v</w:t>
      </w:r>
      <w:r w:rsidR="00F42BAD" w:rsidRPr="001B21CD">
        <w:rPr>
          <w:sz w:val="22"/>
          <w:szCs w:val="22"/>
        </w:rPr>
        <w:t>ista a necessidade dos serviços</w:t>
      </w:r>
      <w:r w:rsidRPr="001B21CD">
        <w:rPr>
          <w:sz w:val="22"/>
          <w:szCs w:val="22"/>
        </w:rPr>
        <w:t>, sendo oportuno, conveniente e relevante para o interesse público.</w:t>
      </w:r>
    </w:p>
    <w:p w:rsidR="0091624D" w:rsidRPr="001B21CD" w:rsidRDefault="0091624D" w:rsidP="004C103A">
      <w:pPr>
        <w:numPr>
          <w:ilvl w:val="3"/>
          <w:numId w:val="3"/>
        </w:numPr>
        <w:suppressAutoHyphens/>
        <w:jc w:val="both"/>
        <w:rPr>
          <w:sz w:val="22"/>
          <w:szCs w:val="22"/>
        </w:rPr>
      </w:pPr>
      <w:r w:rsidRPr="001B21CD">
        <w:rPr>
          <w:sz w:val="22"/>
          <w:szCs w:val="22"/>
        </w:rPr>
        <w:t>Concordo com as justificativas e declarações exaradas neste Termo, tendo-o motivado e em conformidade com o art. 9º, II, do Decreto nº 5.450, de 31 de maio de 2005.</w:t>
      </w:r>
    </w:p>
    <w:p w:rsidR="0091624D" w:rsidRPr="001B21CD" w:rsidRDefault="0091624D" w:rsidP="0091624D">
      <w:pPr>
        <w:pStyle w:val="Recuodecorpodetexto"/>
        <w:ind w:right="-1"/>
        <w:jc w:val="right"/>
        <w:rPr>
          <w:sz w:val="22"/>
          <w:szCs w:val="22"/>
        </w:rPr>
      </w:pPr>
    </w:p>
    <w:p w:rsidR="0091624D" w:rsidRPr="001B21CD" w:rsidRDefault="0091624D" w:rsidP="0091624D">
      <w:pPr>
        <w:pStyle w:val="Recuodecorpodetexto"/>
        <w:ind w:right="-1"/>
        <w:jc w:val="right"/>
        <w:rPr>
          <w:sz w:val="22"/>
          <w:szCs w:val="22"/>
        </w:rPr>
      </w:pPr>
    </w:p>
    <w:p w:rsidR="003D5A5D" w:rsidRPr="001B21CD" w:rsidRDefault="003D5A5D" w:rsidP="0091624D">
      <w:pPr>
        <w:jc w:val="right"/>
        <w:rPr>
          <w:sz w:val="22"/>
          <w:szCs w:val="22"/>
        </w:rPr>
      </w:pPr>
    </w:p>
    <w:p w:rsidR="0091624D" w:rsidRPr="001B21CD" w:rsidRDefault="0091624D" w:rsidP="0091624D">
      <w:pPr>
        <w:jc w:val="right"/>
        <w:rPr>
          <w:sz w:val="22"/>
          <w:szCs w:val="22"/>
        </w:rPr>
      </w:pPr>
      <w:r w:rsidRPr="001B21CD">
        <w:rPr>
          <w:sz w:val="22"/>
          <w:szCs w:val="22"/>
        </w:rPr>
        <w:t>DIJAUMA HONÓRIO NOGUEIRA</w:t>
      </w:r>
    </w:p>
    <w:p w:rsidR="0091624D" w:rsidRPr="001B21CD" w:rsidRDefault="0091624D" w:rsidP="0091624D">
      <w:pPr>
        <w:pStyle w:val="Recuodecorpodetexto"/>
        <w:ind w:left="0" w:right="-1"/>
        <w:jc w:val="right"/>
        <w:rPr>
          <w:sz w:val="22"/>
          <w:szCs w:val="22"/>
        </w:rPr>
      </w:pPr>
      <w:r w:rsidRPr="001B21CD">
        <w:rPr>
          <w:sz w:val="22"/>
          <w:szCs w:val="22"/>
        </w:rPr>
        <w:t xml:space="preserve">Diretor Geral do IFCE – </w:t>
      </w:r>
      <w:r w:rsidRPr="001B21CD">
        <w:rPr>
          <w:i/>
          <w:sz w:val="22"/>
          <w:szCs w:val="22"/>
        </w:rPr>
        <w:t>Campus</w:t>
      </w:r>
      <w:r w:rsidRPr="001B21CD">
        <w:rPr>
          <w:sz w:val="22"/>
          <w:szCs w:val="22"/>
        </w:rPr>
        <w:t xml:space="preserve"> Iguatu</w:t>
      </w:r>
    </w:p>
    <w:p w:rsidR="0091624D" w:rsidRPr="001B21CD" w:rsidRDefault="0091624D" w:rsidP="0091624D">
      <w:pPr>
        <w:pStyle w:val="Recuodecorpodetexto"/>
        <w:ind w:left="0" w:right="-1"/>
        <w:rPr>
          <w:sz w:val="22"/>
          <w:szCs w:val="22"/>
        </w:rPr>
      </w:pPr>
    </w:p>
    <w:p w:rsidR="0091624D" w:rsidRPr="001B21CD" w:rsidRDefault="0091624D" w:rsidP="00195607">
      <w:pPr>
        <w:tabs>
          <w:tab w:val="left" w:pos="577"/>
          <w:tab w:val="left" w:pos="1297"/>
          <w:tab w:val="left" w:pos="2017"/>
          <w:tab w:val="left" w:pos="2737"/>
          <w:tab w:val="left" w:pos="3457"/>
          <w:tab w:val="left" w:pos="4177"/>
          <w:tab w:val="left" w:pos="4897"/>
          <w:tab w:val="left" w:pos="5617"/>
          <w:tab w:val="left" w:pos="6337"/>
          <w:tab w:val="left" w:pos="7057"/>
        </w:tabs>
        <w:jc w:val="center"/>
        <w:rPr>
          <w:color w:val="000000"/>
          <w:sz w:val="22"/>
          <w:szCs w:val="22"/>
        </w:rPr>
      </w:pPr>
    </w:p>
    <w:sectPr w:rsidR="0091624D" w:rsidRPr="001B21CD" w:rsidSect="000C4ED6">
      <w:headerReference w:type="default" r:id="rId9"/>
      <w:footerReference w:type="even" r:id="rId10"/>
      <w:footerReference w:type="default" r:id="rId11"/>
      <w:pgSz w:w="11907" w:h="16840" w:code="9"/>
      <w:pgMar w:top="1440" w:right="1080" w:bottom="1440" w:left="1080" w:header="390" w:footer="3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CB7" w:rsidRDefault="00356CB7">
      <w:r>
        <w:separator/>
      </w:r>
    </w:p>
  </w:endnote>
  <w:endnote w:type="continuationSeparator" w:id="0">
    <w:p w:rsidR="00356CB7" w:rsidRDefault="00356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007" w:usb1="00000000" w:usb2="00000000" w:usb3="00000000" w:csb0="00000093"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00000007" w:usb1="00000000" w:usb2="00000000" w:usb3="00000000" w:csb0="00000093" w:csb1="00000000"/>
  </w:font>
  <w:font w:name="MS Sans Serif">
    <w:altName w:val="Arial"/>
    <w:charset w:val="00"/>
    <w:family w:val="swiss"/>
    <w:pitch w:val="variable"/>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Futura Hv BT">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Droid Sans Fallback">
    <w:charset w:val="00"/>
    <w:family w:val="auto"/>
    <w:pitch w:val="variable"/>
  </w:font>
  <w:font w:name="Lohit Hindi">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886" w:rsidRDefault="00424886" w:rsidP="00E36C8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24886" w:rsidRDefault="00424886" w:rsidP="00FC30E1">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886" w:rsidRDefault="00424886" w:rsidP="00543CD5">
    <w:pPr>
      <w:pStyle w:val="Cabealho"/>
      <w:jc w:val="center"/>
      <w:rPr>
        <w:rFonts w:ascii="Calibri" w:hAnsi="Calibri"/>
        <w:sz w:val="16"/>
        <w:szCs w:val="16"/>
      </w:rPr>
    </w:pPr>
  </w:p>
  <w:p w:rsidR="00424886" w:rsidRDefault="00424886" w:rsidP="00E053CA">
    <w:pPr>
      <w:pStyle w:val="Rodap"/>
      <w:pBdr>
        <w:top w:val="double" w:sz="28" w:space="1" w:color="000000"/>
      </w:pBdr>
      <w:ind w:right="360"/>
      <w:jc w:val="center"/>
      <w:rPr>
        <w:sz w:val="18"/>
      </w:rPr>
    </w:pPr>
    <w:r>
      <w:rPr>
        <w:noProof/>
      </w:rPr>
      <mc:AlternateContent>
        <mc:Choice Requires="wps">
          <w:drawing>
            <wp:anchor distT="0" distB="0" distL="0" distR="0" simplePos="0" relativeHeight="251665408" behindDoc="0" locked="0" layoutInCell="1" allowOverlap="1">
              <wp:simplePos x="0" y="0"/>
              <wp:positionH relativeFrom="page">
                <wp:posOffset>6712585</wp:posOffset>
              </wp:positionH>
              <wp:positionV relativeFrom="paragraph">
                <wp:posOffset>635</wp:posOffset>
              </wp:positionV>
              <wp:extent cx="127000" cy="146050"/>
              <wp:effectExtent l="6985" t="635" r="8890" b="5715"/>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4886" w:rsidRDefault="00424886" w:rsidP="00E053CA">
                          <w:pPr>
                            <w:pStyle w:val="Rodap"/>
                          </w:pPr>
                          <w:r>
                            <w:rPr>
                              <w:rStyle w:val="Nmerodepgina"/>
                            </w:rPr>
                            <w:fldChar w:fldCharType="begin"/>
                          </w:r>
                          <w:r>
                            <w:rPr>
                              <w:rStyle w:val="Nmerodepgina"/>
                            </w:rPr>
                            <w:instrText xml:space="preserve"> PAGE </w:instrText>
                          </w:r>
                          <w:r>
                            <w:rPr>
                              <w:rStyle w:val="Nmerodepgina"/>
                            </w:rPr>
                            <w:fldChar w:fldCharType="separate"/>
                          </w:r>
                          <w:r w:rsidR="00B804EF">
                            <w:rPr>
                              <w:rStyle w:val="Nmerodepgina"/>
                              <w:noProof/>
                            </w:rPr>
                            <w:t>7</w:t>
                          </w:r>
                          <w:r>
                            <w:rPr>
                              <w:rStyle w:val="Nmerodep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left:0;text-align:left;margin-left:528.55pt;margin-top:.05pt;width:10pt;height:11.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" stroked="f">
              <v:fill opacity="0"/>
              <v:textbox inset="0,0,0,0">
                <w:txbxContent>
                  <w:p w:rsidR="00424886" w:rsidRDefault="00424886" w:rsidP="00E053CA">
                    <w:pPr>
                      <w:pStyle w:val="Rodap"/>
                    </w:pPr>
                    <w:r>
                      <w:rPr>
                        <w:rStyle w:val="Nmerodepgina"/>
                      </w:rPr>
                      <w:fldChar w:fldCharType="begin"/>
                    </w:r>
                    <w:r>
                      <w:rPr>
                        <w:rStyle w:val="Nmerodepgina"/>
                      </w:rPr>
                      <w:instrText xml:space="preserve"> PAGE </w:instrText>
                    </w:r>
                    <w:r>
                      <w:rPr>
                        <w:rStyle w:val="Nmerodepgina"/>
                      </w:rPr>
                      <w:fldChar w:fldCharType="separate"/>
                    </w:r>
                    <w:r w:rsidR="00B804EF">
                      <w:rPr>
                        <w:rStyle w:val="Nmerodepgina"/>
                        <w:noProof/>
                      </w:rPr>
                      <w:t>7</w:t>
                    </w:r>
                    <w:r>
                      <w:rPr>
                        <w:rStyle w:val="Nmerodepgina"/>
                      </w:rPr>
                      <w:fldChar w:fldCharType="end"/>
                    </w:r>
                  </w:p>
                </w:txbxContent>
              </v:textbox>
              <w10:wrap type="square" side="largest" anchorx="page"/>
            </v:shape>
          </w:pict>
        </mc:Fallback>
      </mc:AlternateContent>
    </w:r>
    <w:r>
      <w:rPr>
        <w:rFonts w:ascii="Wingdings" w:hAnsi="Wingdings"/>
        <w:sz w:val="18"/>
      </w:rPr>
      <w:t></w:t>
    </w:r>
    <w:r>
      <w:rPr>
        <w:sz w:val="18"/>
      </w:rPr>
      <w:t xml:space="preserve"> Rodovia Iguatu - Várzea Alegre, km 05 – Vila Cajazeiras – CEP 63 503-790 – Iguatu – Ceará.</w:t>
    </w:r>
  </w:p>
  <w:p w:rsidR="00424886" w:rsidRDefault="00424886" w:rsidP="00E053CA">
    <w:pPr>
      <w:jc w:val="center"/>
      <w:rPr>
        <w:rFonts w:ascii="Arial" w:hAnsi="Arial" w:cs="Arial"/>
        <w:b/>
        <w:sz w:val="18"/>
      </w:rPr>
    </w:pPr>
    <w:r>
      <w:rPr>
        <w:rFonts w:ascii="Wingdings" w:hAnsi="Wingdings"/>
        <w:sz w:val="18"/>
      </w:rPr>
      <w:t></w:t>
    </w:r>
    <w:r>
      <w:rPr>
        <w:sz w:val="18"/>
      </w:rPr>
      <w:t xml:space="preserve"> (088) 3582-1000 / </w:t>
    </w:r>
    <w:r>
      <w:rPr>
        <w:b/>
        <w:sz w:val="18"/>
      </w:rPr>
      <w:t>Fax</w:t>
    </w:r>
    <w:r>
      <w:rPr>
        <w:sz w:val="18"/>
      </w:rPr>
      <w:t xml:space="preserve"> </w:t>
    </w:r>
    <w:r>
      <w:rPr>
        <w:rFonts w:ascii="Arial" w:hAnsi="Arial" w:cs="Arial"/>
        <w:b/>
        <w:sz w:val="18"/>
      </w:rPr>
      <w:t>(88) 3582- 0868 – E-mail: cpliguatu@gmail.com</w:t>
    </w:r>
  </w:p>
  <w:p w:rsidR="00424886" w:rsidRDefault="00424886" w:rsidP="00E053CA">
    <w:pPr>
      <w:pStyle w:val="Rodap"/>
      <w:pBdr>
        <w:top w:val="double" w:sz="28" w:space="1" w:color="000000"/>
      </w:pBdr>
      <w:jc w:val="center"/>
    </w:pPr>
  </w:p>
  <w:p w:rsidR="00424886" w:rsidRPr="00543CD5" w:rsidRDefault="00424886" w:rsidP="00F24E12">
    <w:pPr>
      <w:pStyle w:val="Cabealho"/>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CB7" w:rsidRDefault="00356CB7">
      <w:r>
        <w:separator/>
      </w:r>
    </w:p>
  </w:footnote>
  <w:footnote w:type="continuationSeparator" w:id="0">
    <w:p w:rsidR="00356CB7" w:rsidRDefault="00356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353" w:rsidRDefault="00424886" w:rsidP="00731353">
    <w:pPr>
      <w:jc w:val="center"/>
      <w:rPr>
        <w:sz w:val="22"/>
        <w:szCs w:val="22"/>
      </w:rPr>
    </w:pPr>
    <w:r>
      <w:rPr>
        <w:noProof/>
      </w:rPr>
      <mc:AlternateContent>
        <mc:Choice Requires="wps">
          <w:drawing>
            <wp:anchor distT="0" distB="0" distL="0" distR="0" simplePos="0" relativeHeight="251668480" behindDoc="0" locked="0" layoutInCell="1" allowOverlap="1">
              <wp:simplePos x="0" y="0"/>
              <wp:positionH relativeFrom="page">
                <wp:posOffset>6597015</wp:posOffset>
              </wp:positionH>
              <wp:positionV relativeFrom="paragraph">
                <wp:posOffset>635</wp:posOffset>
              </wp:positionV>
              <wp:extent cx="242570" cy="174625"/>
              <wp:effectExtent l="5715" t="635" r="8890" b="5715"/>
              <wp:wrapSquare wrapText="largest"/>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4886" w:rsidRDefault="00424886" w:rsidP="000C4ED6">
                          <w:pPr>
                            <w:pStyle w:val="Cabealho"/>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Caixa de texto 9" o:spid="_x0000_s1026" type="#_x0000_t202" style="position:absolute;left:0;text-align:left;margin-left:519.45pt;margin-top:.05pt;width:19.1pt;height:13.7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" stroked="f">
              <v:fill opacity="0"/>
              <v:textbox inset="0,0,0,0">
                <w:txbxContent>
                  <w:p w:rsidR="00424886" w:rsidRDefault="00424886" w:rsidP="000C4ED6">
                    <w:pPr>
                      <w:pStyle w:val="Cabealho"/>
                      <w:ind w:right="360"/>
                    </w:pPr>
                  </w:p>
                </w:txbxContent>
              </v:textbox>
              <w10:wrap type="square" side="largest" anchorx="page"/>
            </v:shape>
          </w:pict>
        </mc:Fallback>
      </mc:AlternateContent>
    </w:r>
    <w:r>
      <w:rPr>
        <w:noProof/>
      </w:rPr>
      <mc:AlternateContent>
        <mc:Choice Requires="wps">
          <w:drawing>
            <wp:anchor distT="0" distB="0" distL="89535" distR="89535" simplePos="0" relativeHeight="251669504" behindDoc="0" locked="0" layoutInCell="1" allowOverlap="1">
              <wp:simplePos x="0" y="0"/>
              <wp:positionH relativeFrom="page">
                <wp:posOffset>509270</wp:posOffset>
              </wp:positionH>
              <wp:positionV relativeFrom="page">
                <wp:posOffset>346075</wp:posOffset>
              </wp:positionV>
              <wp:extent cx="55880" cy="466725"/>
              <wp:effectExtent l="4445" t="3175" r="6350" b="6350"/>
              <wp:wrapSquare wrapText="largest"/>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 cy="466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4886" w:rsidRDefault="00424886" w:rsidP="000C4ED6">
                          <w:pPr>
                            <w:ind w:right="38"/>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Caixa de texto 8" o:spid="_x0000_s1027" type="#_x0000_t202" style="position:absolute;left:0;text-align:left;margin-left:40.1pt;margin-top:27.25pt;width:4.4pt;height:36.75pt;z-index:251669504;visibility:visible;mso-wrap-style:square;mso-width-percent:0;mso-height-percent:0;mso-wrap-distance-left:7.05pt;mso-wrap-distance-top:0;mso-wrap-distance-right:7.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" stroked="f">
              <v:fill opacity="0"/>
              <v:textbox inset="0,0,0,0">
                <w:txbxContent>
                  <w:p w:rsidR="00424886" w:rsidRDefault="00424886" w:rsidP="000C4ED6">
                    <w:pPr>
                      <w:ind w:right="38"/>
                    </w:pPr>
                    <w:r>
                      <w:t xml:space="preserve"> </w:t>
                    </w:r>
                  </w:p>
                </w:txbxContent>
              </v:textbox>
              <w10:wrap type="square" side="largest" anchorx="page" anchory="page"/>
            </v:shape>
          </w:pict>
        </mc:Fallback>
      </mc:AlternateContent>
    </w:r>
    <w:r>
      <w:rPr>
        <w:sz w:val="22"/>
        <w:szCs w:val="22"/>
      </w:rPr>
      <w:t xml:space="preserve"> </w:t>
    </w:r>
  </w:p>
  <w:p w:rsidR="00731353" w:rsidRPr="00731353" w:rsidRDefault="00424886" w:rsidP="00731353">
    <w:pPr>
      <w:jc w:val="center"/>
      <w:rPr>
        <w:rFonts w:ascii="Arial" w:hAnsi="Arial" w:cs="Tahoma"/>
        <w:szCs w:val="24"/>
      </w:rPr>
    </w:pPr>
    <w:r>
      <w:rPr>
        <w:sz w:val="22"/>
        <w:szCs w:val="22"/>
      </w:rPr>
      <w:t xml:space="preserve">  </w:t>
    </w:r>
    <w:r w:rsidR="00731353" w:rsidRPr="00731353">
      <w:rPr>
        <w:rFonts w:ascii="Arial" w:hAnsi="Arial" w:cs="Arial"/>
        <w:b/>
        <w:noProof/>
        <w:szCs w:val="24"/>
      </w:rPr>
      <w:drawing>
        <wp:anchor distT="0" distB="0" distL="114935" distR="114935" simplePos="0" relativeHeight="251671552" behindDoc="0" locked="0" layoutInCell="1" allowOverlap="1" wp14:anchorId="6E2300B9" wp14:editId="4FDF9A33">
          <wp:simplePos x="0" y="0"/>
          <wp:positionH relativeFrom="margin">
            <wp:align>center</wp:align>
          </wp:positionH>
          <wp:positionV relativeFrom="paragraph">
            <wp:posOffset>-318770</wp:posOffset>
          </wp:positionV>
          <wp:extent cx="788670" cy="821690"/>
          <wp:effectExtent l="0" t="0" r="0" b="0"/>
          <wp:wrapTopAndBottom/>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70" cy="8216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731353" w:rsidRPr="00731353">
      <w:rPr>
        <w:rFonts w:ascii="Arial" w:hAnsi="Arial" w:cs="Arial"/>
        <w:b/>
        <w:szCs w:val="24"/>
      </w:rPr>
      <w:t xml:space="preserve">MINISTÉRIO DA EDUCAÇÃO  </w:t>
    </w:r>
  </w:p>
  <w:p w:rsidR="00731353" w:rsidRPr="00731353" w:rsidRDefault="00731353" w:rsidP="00731353">
    <w:pPr>
      <w:keepNext/>
      <w:tabs>
        <w:tab w:val="left" w:pos="1701"/>
      </w:tabs>
      <w:jc w:val="center"/>
      <w:outlineLvl w:val="1"/>
      <w:rPr>
        <w:b/>
      </w:rPr>
    </w:pPr>
    <w:r w:rsidRPr="00731353">
      <w:rPr>
        <w:b/>
      </w:rPr>
      <w:t>SECRETARIA DE EDUCAÇÃO PROFISSIONAL E TECNOLÓGICA</w:t>
    </w:r>
  </w:p>
  <w:p w:rsidR="00731353" w:rsidRPr="00731353" w:rsidRDefault="00731353" w:rsidP="00731353">
    <w:pPr>
      <w:keepNext/>
      <w:keepLines/>
      <w:jc w:val="center"/>
      <w:outlineLvl w:val="0"/>
      <w:rPr>
        <w:rFonts w:ascii="Cambria" w:eastAsia="MS Gothic" w:hAnsi="Cambria"/>
        <w:b/>
        <w:sz w:val="32"/>
        <w:szCs w:val="32"/>
      </w:rPr>
    </w:pPr>
    <w:r w:rsidRPr="00731353">
      <w:rPr>
        <w:rFonts w:ascii="Cambria" w:eastAsia="MS Gothic" w:hAnsi="Cambria"/>
        <w:b/>
        <w:szCs w:val="32"/>
      </w:rPr>
      <w:t xml:space="preserve">INSTITUTO FEDERAL DE EDUCAÇÃO, CIÊNCIA E TECNOLOGIA DO CEARÁ – </w:t>
    </w:r>
    <w:r w:rsidRPr="00731353">
      <w:rPr>
        <w:rFonts w:ascii="Cambria" w:eastAsia="MS Gothic" w:hAnsi="Cambria"/>
        <w:b/>
        <w:i/>
        <w:szCs w:val="32"/>
      </w:rPr>
      <w:t>CAMPUS</w:t>
    </w:r>
    <w:r w:rsidRPr="00731353">
      <w:rPr>
        <w:rFonts w:ascii="Cambria" w:eastAsia="MS Gothic" w:hAnsi="Cambria"/>
        <w:b/>
        <w:szCs w:val="32"/>
      </w:rPr>
      <w:t xml:space="preserve"> IGUATU</w:t>
    </w:r>
  </w:p>
  <w:p w:rsidR="00731353" w:rsidRPr="00731353" w:rsidRDefault="00731353" w:rsidP="00731353">
    <w:pPr>
      <w:jc w:val="center"/>
      <w:rPr>
        <w:rFonts w:ascii="Arial" w:hAnsi="Arial" w:cs="Tahoma"/>
        <w:b/>
        <w:szCs w:val="24"/>
      </w:rPr>
    </w:pPr>
    <w:r w:rsidRPr="00731353">
      <w:rPr>
        <w:rFonts w:ascii="Arial" w:hAnsi="Arial" w:cs="Arial"/>
        <w:b/>
        <w:i/>
        <w:szCs w:val="24"/>
      </w:rPr>
      <w:t>Rodovia Iguatu/Várzea Alegre, Km 05 – Vila Cajazeiras – Iguatu-CE</w:t>
    </w:r>
  </w:p>
  <w:p w:rsidR="00424886" w:rsidRPr="00731353" w:rsidRDefault="00731353" w:rsidP="00731353">
    <w:pPr>
      <w:tabs>
        <w:tab w:val="center" w:pos="4252"/>
        <w:tab w:val="right" w:pos="8504"/>
      </w:tabs>
      <w:jc w:val="center"/>
      <w:rPr>
        <w:rFonts w:ascii="Arial" w:hAnsi="Arial" w:cs="Arial"/>
        <w:b/>
        <w:i/>
        <w:szCs w:val="24"/>
      </w:rPr>
    </w:pPr>
    <w:r w:rsidRPr="00731353">
      <w:rPr>
        <w:rFonts w:ascii="Arial" w:hAnsi="Arial" w:cs="Arial"/>
        <w:b/>
        <w:i/>
        <w:szCs w:val="24"/>
      </w:rPr>
      <w:t>CEP: 63503-790 – (88) 3582 1000 Ramal 243</w:t>
    </w:r>
    <w:r w:rsidRPr="00731353">
      <w:rPr>
        <w:rFonts w:ascii="Arial" w:hAnsi="Arial" w:cs="Arial"/>
        <w:b/>
        <w:i/>
        <w:szCs w:val="24"/>
      </w:rPr>
      <w:tab/>
      <w:t>Fax (88) 3582 0868</w:t>
    </w:r>
  </w:p>
  <w:p w:rsidR="00424886" w:rsidRPr="00160CC7" w:rsidRDefault="00424886" w:rsidP="00160CC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multilevel"/>
    <w:tmpl w:val="00000003"/>
    <w:name w:val="WW8Num3"/>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nsid w:val="00000006"/>
    <w:multiLevelType w:val="multilevel"/>
    <w:tmpl w:val="00000006"/>
    <w:name w:val="WW8Num6"/>
    <w:lvl w:ilvl="0">
      <w:start w:val="3"/>
      <w:numFmt w:val="decimal"/>
      <w:lvlText w:val="%1"/>
      <w:lvlJc w:val="left"/>
      <w:pPr>
        <w:tabs>
          <w:tab w:val="num" w:pos="405"/>
        </w:tabs>
        <w:ind w:left="405" w:hanging="405"/>
      </w:pPr>
      <w:rPr>
        <w:sz w:val="20"/>
      </w:rPr>
    </w:lvl>
    <w:lvl w:ilvl="1">
      <w:start w:val="3"/>
      <w:numFmt w:val="decimal"/>
      <w:lvlText w:val="%1.%2"/>
      <w:lvlJc w:val="left"/>
      <w:pPr>
        <w:tabs>
          <w:tab w:val="num" w:pos="405"/>
        </w:tabs>
        <w:ind w:left="405" w:hanging="405"/>
      </w:pPr>
      <w:rPr>
        <w:sz w:val="20"/>
      </w:rPr>
    </w:lvl>
    <w:lvl w:ilvl="2">
      <w:start w:val="1"/>
      <w:numFmt w:val="decimal"/>
      <w:lvlText w:val="%1.%2.%3"/>
      <w:lvlJc w:val="left"/>
      <w:pPr>
        <w:tabs>
          <w:tab w:val="num" w:pos="720"/>
        </w:tabs>
        <w:ind w:left="720" w:hanging="720"/>
      </w:pPr>
      <w:rPr>
        <w:b/>
        <w:sz w:val="22"/>
        <w:szCs w:val="22"/>
      </w:rPr>
    </w:lvl>
    <w:lvl w:ilvl="3">
      <w:start w:val="1"/>
      <w:numFmt w:val="decimal"/>
      <w:lvlText w:val="%1.%2.%3.%4"/>
      <w:lvlJc w:val="left"/>
      <w:pPr>
        <w:tabs>
          <w:tab w:val="num" w:pos="720"/>
        </w:tabs>
        <w:ind w:left="720" w:hanging="720"/>
      </w:pPr>
      <w:rPr>
        <w:sz w:val="20"/>
      </w:rPr>
    </w:lvl>
    <w:lvl w:ilvl="4">
      <w:start w:val="1"/>
      <w:numFmt w:val="decimal"/>
      <w:lvlText w:val="%1.%2.%3.%4.%5"/>
      <w:lvlJc w:val="left"/>
      <w:pPr>
        <w:tabs>
          <w:tab w:val="num" w:pos="1080"/>
        </w:tabs>
        <w:ind w:left="1080" w:hanging="1080"/>
      </w:pPr>
      <w:rPr>
        <w:sz w:val="20"/>
      </w:rPr>
    </w:lvl>
    <w:lvl w:ilvl="5">
      <w:start w:val="1"/>
      <w:numFmt w:val="decimal"/>
      <w:lvlText w:val="%1.%2.%3.%4.%5.%6"/>
      <w:lvlJc w:val="left"/>
      <w:pPr>
        <w:tabs>
          <w:tab w:val="num" w:pos="1080"/>
        </w:tabs>
        <w:ind w:left="1080" w:hanging="1080"/>
      </w:pPr>
      <w:rPr>
        <w:sz w:val="20"/>
      </w:rPr>
    </w:lvl>
    <w:lvl w:ilvl="6">
      <w:start w:val="1"/>
      <w:numFmt w:val="decimal"/>
      <w:lvlText w:val="%1.%2.%3.%4.%5.%6.%7"/>
      <w:lvlJc w:val="left"/>
      <w:pPr>
        <w:tabs>
          <w:tab w:val="num" w:pos="1440"/>
        </w:tabs>
        <w:ind w:left="1440" w:hanging="1440"/>
      </w:pPr>
      <w:rPr>
        <w:sz w:val="20"/>
      </w:rPr>
    </w:lvl>
    <w:lvl w:ilvl="7">
      <w:start w:val="1"/>
      <w:numFmt w:val="decimal"/>
      <w:lvlText w:val="%1.%2.%3.%4.%5.%6.%7.%8"/>
      <w:lvlJc w:val="left"/>
      <w:pPr>
        <w:tabs>
          <w:tab w:val="num" w:pos="1440"/>
        </w:tabs>
        <w:ind w:left="1440" w:hanging="1440"/>
      </w:pPr>
      <w:rPr>
        <w:sz w:val="20"/>
      </w:rPr>
    </w:lvl>
    <w:lvl w:ilvl="8">
      <w:start w:val="1"/>
      <w:numFmt w:val="decimal"/>
      <w:lvlText w:val="%1.%2.%3.%4.%5.%6.%7.%8.%9"/>
      <w:lvlJc w:val="left"/>
      <w:pPr>
        <w:tabs>
          <w:tab w:val="num" w:pos="1440"/>
        </w:tabs>
        <w:ind w:left="1440" w:hanging="1440"/>
      </w:pPr>
      <w:rPr>
        <w:sz w:val="20"/>
      </w:rPr>
    </w:lvl>
  </w:abstractNum>
  <w:abstractNum w:abstractNumId="5">
    <w:nsid w:val="00000008"/>
    <w:multiLevelType w:val="multilevel"/>
    <w:tmpl w:val="00000008"/>
    <w:name w:val="WW8Num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
    <w:nsid w:val="00000009"/>
    <w:multiLevelType w:val="multilevel"/>
    <w:tmpl w:val="00000009"/>
    <w:name w:val="WW8Num9"/>
    <w:lvl w:ilvl="0">
      <w:start w:val="1"/>
      <w:numFmt w:val="bullet"/>
      <w:lvlText w:val=""/>
      <w:lvlJc w:val="left"/>
      <w:pPr>
        <w:tabs>
          <w:tab w:val="num" w:pos="187"/>
        </w:tabs>
        <w:ind w:left="187" w:hanging="136"/>
      </w:pPr>
      <w:rPr>
        <w:rFonts w:ascii="Symbol" w:hAnsi="Symbol" w:cs="StarSymbol"/>
        <w:sz w:val="18"/>
        <w:szCs w:val="18"/>
      </w:rPr>
    </w:lvl>
    <w:lvl w:ilvl="1">
      <w:start w:val="1"/>
      <w:numFmt w:val="bullet"/>
      <w:lvlText w:val=""/>
      <w:lvlJc w:val="left"/>
      <w:pPr>
        <w:tabs>
          <w:tab w:val="num" w:pos="238"/>
        </w:tabs>
        <w:ind w:left="238" w:hanging="136"/>
      </w:pPr>
      <w:rPr>
        <w:rFonts w:ascii="Symbol" w:hAnsi="Symbol" w:cs="StarSymbol"/>
        <w:sz w:val="18"/>
        <w:szCs w:val="18"/>
      </w:rPr>
    </w:lvl>
    <w:lvl w:ilvl="2">
      <w:start w:val="1"/>
      <w:numFmt w:val="bullet"/>
      <w:lvlText w:val=""/>
      <w:lvlJc w:val="left"/>
      <w:pPr>
        <w:tabs>
          <w:tab w:val="num" w:pos="289"/>
        </w:tabs>
        <w:ind w:left="289" w:hanging="136"/>
      </w:pPr>
      <w:rPr>
        <w:rFonts w:ascii="Symbol" w:hAnsi="Symbol" w:cs="StarSymbol"/>
        <w:sz w:val="18"/>
        <w:szCs w:val="18"/>
      </w:rPr>
    </w:lvl>
    <w:lvl w:ilvl="3">
      <w:start w:val="1"/>
      <w:numFmt w:val="bullet"/>
      <w:lvlText w:val=""/>
      <w:lvlJc w:val="left"/>
      <w:pPr>
        <w:tabs>
          <w:tab w:val="num" w:pos="340"/>
        </w:tabs>
        <w:ind w:left="340" w:hanging="136"/>
      </w:pPr>
      <w:rPr>
        <w:rFonts w:ascii="Symbol" w:hAnsi="Symbol" w:cs="StarSymbol"/>
        <w:sz w:val="18"/>
        <w:szCs w:val="18"/>
      </w:rPr>
    </w:lvl>
    <w:lvl w:ilvl="4">
      <w:start w:val="1"/>
      <w:numFmt w:val="bullet"/>
      <w:lvlText w:val=""/>
      <w:lvlJc w:val="left"/>
      <w:pPr>
        <w:tabs>
          <w:tab w:val="num" w:pos="391"/>
        </w:tabs>
        <w:ind w:left="391" w:hanging="136"/>
      </w:pPr>
      <w:rPr>
        <w:rFonts w:ascii="Symbol" w:hAnsi="Symbol" w:cs="StarSymbol"/>
        <w:sz w:val="18"/>
        <w:szCs w:val="18"/>
      </w:rPr>
    </w:lvl>
    <w:lvl w:ilvl="5">
      <w:start w:val="1"/>
      <w:numFmt w:val="bullet"/>
      <w:lvlText w:val=""/>
      <w:lvlJc w:val="left"/>
      <w:pPr>
        <w:tabs>
          <w:tab w:val="num" w:pos="442"/>
        </w:tabs>
        <w:ind w:left="442" w:hanging="136"/>
      </w:pPr>
      <w:rPr>
        <w:rFonts w:ascii="Symbol" w:hAnsi="Symbol" w:cs="StarSymbol"/>
        <w:sz w:val="18"/>
        <w:szCs w:val="18"/>
      </w:rPr>
    </w:lvl>
    <w:lvl w:ilvl="6">
      <w:start w:val="1"/>
      <w:numFmt w:val="bullet"/>
      <w:lvlText w:val=""/>
      <w:lvlJc w:val="left"/>
      <w:pPr>
        <w:tabs>
          <w:tab w:val="num" w:pos="493"/>
        </w:tabs>
        <w:ind w:left="493" w:hanging="136"/>
      </w:pPr>
      <w:rPr>
        <w:rFonts w:ascii="Symbol" w:hAnsi="Symbol" w:cs="StarSymbol"/>
        <w:sz w:val="18"/>
        <w:szCs w:val="18"/>
      </w:rPr>
    </w:lvl>
    <w:lvl w:ilvl="7">
      <w:start w:val="1"/>
      <w:numFmt w:val="bullet"/>
      <w:lvlText w:val=""/>
      <w:lvlJc w:val="left"/>
      <w:pPr>
        <w:tabs>
          <w:tab w:val="num" w:pos="544"/>
        </w:tabs>
        <w:ind w:left="544" w:hanging="136"/>
      </w:pPr>
      <w:rPr>
        <w:rFonts w:ascii="Symbol" w:hAnsi="Symbol" w:cs="StarSymbol"/>
        <w:sz w:val="18"/>
        <w:szCs w:val="18"/>
      </w:rPr>
    </w:lvl>
    <w:lvl w:ilvl="8">
      <w:start w:val="1"/>
      <w:numFmt w:val="bullet"/>
      <w:lvlText w:val=""/>
      <w:lvlJc w:val="left"/>
      <w:pPr>
        <w:tabs>
          <w:tab w:val="num" w:pos="595"/>
        </w:tabs>
        <w:ind w:left="595" w:hanging="136"/>
      </w:pPr>
      <w:rPr>
        <w:rFonts w:ascii="Symbol" w:hAnsi="Symbol" w:cs="StarSymbol"/>
        <w:sz w:val="18"/>
        <w:szCs w:val="18"/>
      </w:rPr>
    </w:lvl>
  </w:abstractNum>
  <w:abstractNum w:abstractNumId="7">
    <w:nsid w:val="0000000B"/>
    <w:multiLevelType w:val="multilevel"/>
    <w:tmpl w:val="0000000B"/>
    <w:name w:val="WW8Num12"/>
    <w:lvl w:ilvl="0">
      <w:start w:val="3"/>
      <w:numFmt w:val="decimal"/>
      <w:lvlText w:val="%1"/>
      <w:lvlJc w:val="left"/>
      <w:pPr>
        <w:tabs>
          <w:tab w:val="num" w:pos="450"/>
        </w:tabs>
        <w:ind w:left="450" w:hanging="450"/>
      </w:pPr>
      <w:rPr>
        <w:b/>
      </w:rPr>
    </w:lvl>
    <w:lvl w:ilvl="1">
      <w:start w:val="5"/>
      <w:numFmt w:val="decimal"/>
      <w:lvlText w:val="%1.%2"/>
      <w:lvlJc w:val="left"/>
      <w:pPr>
        <w:tabs>
          <w:tab w:val="num" w:pos="450"/>
        </w:tabs>
        <w:ind w:left="450" w:hanging="45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8">
    <w:nsid w:val="0000001F"/>
    <w:multiLevelType w:val="multilevel"/>
    <w:tmpl w:val="0000001F"/>
    <w:name w:val="WW8Num35"/>
    <w:lvl w:ilvl="0">
      <w:start w:val="3"/>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rPr>
    </w:lvl>
    <w:lvl w:ilvl="2">
      <w:start w:val="1"/>
      <w:numFmt w:val="decimal"/>
      <w:lvlText w:val="3.%2.%3"/>
      <w:lvlJc w:val="left"/>
      <w:pPr>
        <w:tabs>
          <w:tab w:val="num" w:pos="720"/>
        </w:tabs>
        <w:ind w:left="720" w:hanging="720"/>
      </w:pPr>
      <w:rPr>
        <w:b/>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9">
    <w:nsid w:val="00000021"/>
    <w:multiLevelType w:val="singleLevel"/>
    <w:tmpl w:val="00000021"/>
    <w:name w:val="WW8Num38"/>
    <w:lvl w:ilvl="0">
      <w:start w:val="1"/>
      <w:numFmt w:val="lowerLetter"/>
      <w:lvlText w:val="%1)"/>
      <w:lvlJc w:val="left"/>
      <w:pPr>
        <w:tabs>
          <w:tab w:val="num" w:pos="720"/>
        </w:tabs>
        <w:ind w:left="720" w:hanging="360"/>
      </w:pPr>
      <w:rPr>
        <w:b/>
        <w:i w:val="0"/>
        <w:color w:val="auto"/>
      </w:rPr>
    </w:lvl>
  </w:abstractNum>
  <w:abstractNum w:abstractNumId="10">
    <w:nsid w:val="00000023"/>
    <w:multiLevelType w:val="multilevel"/>
    <w:tmpl w:val="00000023"/>
    <w:name w:val="WW8Num42"/>
    <w:lvl w:ilvl="0">
      <w:start w:val="2"/>
      <w:numFmt w:val="none"/>
      <w:suff w:val="nothing"/>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rPr>
    </w:lvl>
    <w:lvl w:ilvl="2">
      <w:start w:val="1"/>
      <w:numFmt w:val="decimal"/>
      <w:lvlText w:val=".1.1%3"/>
      <w:lvlJc w:val="left"/>
      <w:pPr>
        <w:tabs>
          <w:tab w:val="num" w:pos="720"/>
        </w:tabs>
        <w:ind w:left="720" w:hanging="720"/>
      </w:pPr>
      <w:rPr>
        <w:b w:val="0"/>
      </w:rPr>
    </w:lvl>
    <w:lvl w:ilvl="3">
      <w:start w:val="1"/>
      <w:numFmt w:val="decimal"/>
      <w:lvlText w:val=".%2.%3.%4"/>
      <w:lvlJc w:val="left"/>
      <w:pPr>
        <w:tabs>
          <w:tab w:val="num" w:pos="720"/>
        </w:tabs>
        <w:ind w:left="720" w:hanging="720"/>
      </w:pPr>
      <w:rPr>
        <w:b w:val="0"/>
      </w:rPr>
    </w:lvl>
    <w:lvl w:ilvl="4">
      <w:start w:val="1"/>
      <w:numFmt w:val="decimal"/>
      <w:lvlText w:val=".%2.%3.%4.%5"/>
      <w:lvlJc w:val="left"/>
      <w:pPr>
        <w:tabs>
          <w:tab w:val="num" w:pos="1080"/>
        </w:tabs>
        <w:ind w:left="1080" w:hanging="1080"/>
      </w:pPr>
      <w:rPr>
        <w:b w:val="0"/>
      </w:rPr>
    </w:lvl>
    <w:lvl w:ilvl="5">
      <w:start w:val="1"/>
      <w:numFmt w:val="decimal"/>
      <w:lvlText w:val=".%2.%3.%4.%5.%6"/>
      <w:lvlJc w:val="left"/>
      <w:pPr>
        <w:tabs>
          <w:tab w:val="num" w:pos="1080"/>
        </w:tabs>
        <w:ind w:left="1080" w:hanging="1080"/>
      </w:pPr>
      <w:rPr>
        <w:b w:val="0"/>
      </w:rPr>
    </w:lvl>
    <w:lvl w:ilvl="6">
      <w:start w:val="1"/>
      <w:numFmt w:val="decimal"/>
      <w:lvlText w:val=".%2.%3.%4.%5.%6.%7"/>
      <w:lvlJc w:val="left"/>
      <w:pPr>
        <w:tabs>
          <w:tab w:val="num" w:pos="1440"/>
        </w:tabs>
        <w:ind w:left="1440" w:hanging="1440"/>
      </w:pPr>
      <w:rPr>
        <w:b w:val="0"/>
      </w:rPr>
    </w:lvl>
    <w:lvl w:ilvl="7">
      <w:start w:val="1"/>
      <w:numFmt w:val="decimal"/>
      <w:lvlText w:val=".%2.%3.%4.%5.%6.%7.%8"/>
      <w:lvlJc w:val="left"/>
      <w:pPr>
        <w:tabs>
          <w:tab w:val="num" w:pos="1440"/>
        </w:tabs>
        <w:ind w:left="1440" w:hanging="1440"/>
      </w:pPr>
      <w:rPr>
        <w:b w:val="0"/>
      </w:rPr>
    </w:lvl>
    <w:lvl w:ilvl="8">
      <w:start w:val="1"/>
      <w:numFmt w:val="decimal"/>
      <w:lvlText w:val=".%2.%3.%4.%5.%6.%7.%8.%9"/>
      <w:lvlJc w:val="left"/>
      <w:pPr>
        <w:tabs>
          <w:tab w:val="num" w:pos="1440"/>
        </w:tabs>
        <w:ind w:left="1440" w:hanging="1440"/>
      </w:pPr>
      <w:rPr>
        <w:b w:val="0"/>
      </w:rPr>
    </w:lvl>
  </w:abstractNum>
  <w:abstractNum w:abstractNumId="11">
    <w:nsid w:val="00000024"/>
    <w:multiLevelType w:val="multilevel"/>
    <w:tmpl w:val="00000024"/>
    <w:name w:val="WW8Num44"/>
    <w:lvl w:ilvl="0">
      <w:start w:val="4"/>
      <w:numFmt w:val="decimal"/>
      <w:lvlText w:val="%1"/>
      <w:lvlJc w:val="left"/>
      <w:pPr>
        <w:tabs>
          <w:tab w:val="num" w:pos="360"/>
        </w:tabs>
        <w:ind w:left="360" w:hanging="360"/>
      </w:pPr>
    </w:lvl>
    <w:lvl w:ilvl="1">
      <w:start w:val="1"/>
      <w:numFmt w:val="decimal"/>
      <w:lvlText w:val="%1.%2"/>
      <w:lvlJc w:val="left"/>
      <w:pPr>
        <w:tabs>
          <w:tab w:val="num" w:pos="644"/>
        </w:tabs>
        <w:ind w:left="644" w:hanging="360"/>
      </w:pPr>
      <w:rPr>
        <w:b/>
      </w:rPr>
    </w:lvl>
    <w:lvl w:ilvl="2">
      <w:start w:val="1"/>
      <w:numFmt w:val="decimal"/>
      <w:lvlText w:val="%1.%2.%3"/>
      <w:lvlJc w:val="left"/>
      <w:pPr>
        <w:tabs>
          <w:tab w:val="num" w:pos="1288"/>
        </w:tabs>
        <w:ind w:left="1288" w:hanging="720"/>
      </w:pPr>
      <w:rPr>
        <w:b/>
      </w:rPr>
    </w:lvl>
    <w:lvl w:ilvl="3">
      <w:start w:val="1"/>
      <w:numFmt w:val="decimal"/>
      <w:lvlText w:val="%1.%2.%3.%4"/>
      <w:lvlJc w:val="left"/>
      <w:pPr>
        <w:tabs>
          <w:tab w:val="num" w:pos="1572"/>
        </w:tabs>
        <w:ind w:left="1572" w:hanging="720"/>
      </w:pPr>
    </w:lvl>
    <w:lvl w:ilvl="4">
      <w:start w:val="1"/>
      <w:numFmt w:val="decimal"/>
      <w:lvlText w:val="%1.%2.%3.%4.%5"/>
      <w:lvlJc w:val="left"/>
      <w:pPr>
        <w:tabs>
          <w:tab w:val="num" w:pos="2216"/>
        </w:tabs>
        <w:ind w:left="2216" w:hanging="1080"/>
      </w:pPr>
    </w:lvl>
    <w:lvl w:ilvl="5">
      <w:start w:val="1"/>
      <w:numFmt w:val="decimal"/>
      <w:lvlText w:val="%1.%2.%3.%4.%5.%6"/>
      <w:lvlJc w:val="left"/>
      <w:pPr>
        <w:tabs>
          <w:tab w:val="num" w:pos="2500"/>
        </w:tabs>
        <w:ind w:left="2500" w:hanging="108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428"/>
        </w:tabs>
        <w:ind w:left="3428" w:hanging="1440"/>
      </w:pPr>
    </w:lvl>
    <w:lvl w:ilvl="8">
      <w:start w:val="1"/>
      <w:numFmt w:val="decimal"/>
      <w:lvlText w:val="%1.%2.%3.%4.%5.%6.%7.%8.%9"/>
      <w:lvlJc w:val="left"/>
      <w:pPr>
        <w:tabs>
          <w:tab w:val="num" w:pos="3712"/>
        </w:tabs>
        <w:ind w:left="3712" w:hanging="1440"/>
      </w:pPr>
    </w:lvl>
  </w:abstractNum>
  <w:abstractNum w:abstractNumId="12">
    <w:nsid w:val="0000002F"/>
    <w:multiLevelType w:val="multilevel"/>
    <w:tmpl w:val="0000002F"/>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rPr>
        <w:b/>
        <w:sz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2B0E6DA8"/>
    <w:multiLevelType w:val="multilevel"/>
    <w:tmpl w:val="2F2AC1E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upperLetter"/>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14">
    <w:nsid w:val="4B8916A8"/>
    <w:multiLevelType w:val="hybridMultilevel"/>
    <w:tmpl w:val="3EF23392"/>
    <w:lvl w:ilvl="0" w:tplc="CE76F8EE">
      <w:start w:val="1"/>
      <w:numFmt w:val="decimal"/>
      <w:lvlText w:val="%1."/>
      <w:lvlJc w:val="left"/>
      <w:pPr>
        <w:ind w:left="720" w:hanging="360"/>
      </w:pPr>
      <w:rPr>
        <w:b/>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FDE024D"/>
    <w:multiLevelType w:val="multilevel"/>
    <w:tmpl w:val="6D389BF4"/>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344" w:hanging="72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6">
    <w:nsid w:val="673B0E8A"/>
    <w:multiLevelType w:val="hybridMultilevel"/>
    <w:tmpl w:val="B4E2ECE8"/>
    <w:lvl w:ilvl="0" w:tplc="6B74BE2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BBD121A"/>
    <w:multiLevelType w:val="singleLevel"/>
    <w:tmpl w:val="04160017"/>
    <w:lvl w:ilvl="0">
      <w:start w:val="1"/>
      <w:numFmt w:val="lowerLetter"/>
      <w:lvlText w:val="%1)"/>
      <w:lvlJc w:val="left"/>
      <w:pPr>
        <w:ind w:left="786" w:hanging="360"/>
      </w:pPr>
      <w:rPr>
        <w:b/>
        <w:i w:val="0"/>
        <w:color w:val="auto"/>
      </w:rPr>
    </w:lvl>
  </w:abstractNum>
  <w:abstractNum w:abstractNumId="18">
    <w:nsid w:val="7E0970E1"/>
    <w:multiLevelType w:val="multilevel"/>
    <w:tmpl w:val="D42AED16"/>
    <w:lvl w:ilvl="0">
      <w:start w:val="1"/>
      <w:numFmt w:val="decimal"/>
      <w:pStyle w:val="tituloseo"/>
      <w:lvlText w:val="%1."/>
      <w:lvlJc w:val="left"/>
      <w:pPr>
        <w:tabs>
          <w:tab w:val="num" w:pos="360"/>
        </w:tabs>
        <w:ind w:left="360" w:hanging="360"/>
      </w:pPr>
      <w:rPr>
        <w:rFonts w:hint="default"/>
        <w:b/>
      </w:rPr>
    </w:lvl>
    <w:lvl w:ilvl="1">
      <w:start w:val="1"/>
      <w:numFmt w:val="decimal"/>
      <w:pStyle w:val="texto"/>
      <w:lvlText w:val="%1.%2."/>
      <w:lvlJc w:val="left"/>
      <w:pPr>
        <w:tabs>
          <w:tab w:val="num" w:pos="432"/>
        </w:tabs>
        <w:ind w:left="432" w:hanging="432"/>
      </w:pPr>
      <w:rPr>
        <w:rFonts w:hint="default"/>
        <w:b/>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num w:numId="1">
    <w:abstractNumId w:val="0"/>
  </w:num>
  <w:num w:numId="2">
    <w:abstractNumId w:val="18"/>
  </w:num>
  <w:num w:numId="3">
    <w:abstractNumId w:val="12"/>
  </w:num>
  <w:num w:numId="4">
    <w:abstractNumId w:val="13"/>
  </w:num>
  <w:num w:numId="5">
    <w:abstractNumId w:val="16"/>
  </w:num>
  <w:num w:numId="6">
    <w:abstractNumId w:val="14"/>
  </w:num>
  <w:num w:numId="7">
    <w:abstractNumId w:val="15"/>
  </w:num>
  <w:num w:numId="8">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019"/>
    <w:rsid w:val="000010ED"/>
    <w:rsid w:val="000014C5"/>
    <w:rsid w:val="00004129"/>
    <w:rsid w:val="000042BE"/>
    <w:rsid w:val="00005801"/>
    <w:rsid w:val="00006EB5"/>
    <w:rsid w:val="00007D33"/>
    <w:rsid w:val="000103B8"/>
    <w:rsid w:val="0001197F"/>
    <w:rsid w:val="00013890"/>
    <w:rsid w:val="00013C8A"/>
    <w:rsid w:val="00014961"/>
    <w:rsid w:val="00015330"/>
    <w:rsid w:val="0001630E"/>
    <w:rsid w:val="000201E7"/>
    <w:rsid w:val="00023BED"/>
    <w:rsid w:val="00024389"/>
    <w:rsid w:val="00024835"/>
    <w:rsid w:val="0002507F"/>
    <w:rsid w:val="00025643"/>
    <w:rsid w:val="00030316"/>
    <w:rsid w:val="000309B4"/>
    <w:rsid w:val="00034355"/>
    <w:rsid w:val="000343F5"/>
    <w:rsid w:val="00035AE4"/>
    <w:rsid w:val="00036206"/>
    <w:rsid w:val="0003655B"/>
    <w:rsid w:val="0004053D"/>
    <w:rsid w:val="000432A6"/>
    <w:rsid w:val="00043DEF"/>
    <w:rsid w:val="0005224E"/>
    <w:rsid w:val="0005381A"/>
    <w:rsid w:val="00054CCD"/>
    <w:rsid w:val="00060AF2"/>
    <w:rsid w:val="00061DC5"/>
    <w:rsid w:val="00061F74"/>
    <w:rsid w:val="00062D6B"/>
    <w:rsid w:val="000635D4"/>
    <w:rsid w:val="00064765"/>
    <w:rsid w:val="00066639"/>
    <w:rsid w:val="00066A7F"/>
    <w:rsid w:val="00067152"/>
    <w:rsid w:val="0006789A"/>
    <w:rsid w:val="00071883"/>
    <w:rsid w:val="00075866"/>
    <w:rsid w:val="0007657B"/>
    <w:rsid w:val="000778FE"/>
    <w:rsid w:val="00077F17"/>
    <w:rsid w:val="000816A6"/>
    <w:rsid w:val="00081CFA"/>
    <w:rsid w:val="00081F6B"/>
    <w:rsid w:val="0008652C"/>
    <w:rsid w:val="00087BF2"/>
    <w:rsid w:val="00090BE3"/>
    <w:rsid w:val="00090ED5"/>
    <w:rsid w:val="00092D8E"/>
    <w:rsid w:val="00093550"/>
    <w:rsid w:val="0009542F"/>
    <w:rsid w:val="000958B4"/>
    <w:rsid w:val="000A0505"/>
    <w:rsid w:val="000A1D60"/>
    <w:rsid w:val="000A1E19"/>
    <w:rsid w:val="000A2C21"/>
    <w:rsid w:val="000A3074"/>
    <w:rsid w:val="000A622A"/>
    <w:rsid w:val="000A63D7"/>
    <w:rsid w:val="000B0EDC"/>
    <w:rsid w:val="000B5A56"/>
    <w:rsid w:val="000B7134"/>
    <w:rsid w:val="000C0FDE"/>
    <w:rsid w:val="000C2DA3"/>
    <w:rsid w:val="000C4ED6"/>
    <w:rsid w:val="000C76D4"/>
    <w:rsid w:val="000D26C3"/>
    <w:rsid w:val="000D2D7B"/>
    <w:rsid w:val="000D3023"/>
    <w:rsid w:val="000D4214"/>
    <w:rsid w:val="000D54B5"/>
    <w:rsid w:val="000D54BA"/>
    <w:rsid w:val="000E05ED"/>
    <w:rsid w:val="000E14B7"/>
    <w:rsid w:val="000E5FE9"/>
    <w:rsid w:val="000E7EAC"/>
    <w:rsid w:val="000F213F"/>
    <w:rsid w:val="000F2255"/>
    <w:rsid w:val="000F33E8"/>
    <w:rsid w:val="000F4538"/>
    <w:rsid w:val="000F47DC"/>
    <w:rsid w:val="000F4801"/>
    <w:rsid w:val="000F573F"/>
    <w:rsid w:val="000F76BC"/>
    <w:rsid w:val="00100CF7"/>
    <w:rsid w:val="00102258"/>
    <w:rsid w:val="00103997"/>
    <w:rsid w:val="00104174"/>
    <w:rsid w:val="00105B50"/>
    <w:rsid w:val="00106445"/>
    <w:rsid w:val="001078A5"/>
    <w:rsid w:val="00111202"/>
    <w:rsid w:val="0011144D"/>
    <w:rsid w:val="00113FBC"/>
    <w:rsid w:val="0011458F"/>
    <w:rsid w:val="00115C4D"/>
    <w:rsid w:val="00117B9F"/>
    <w:rsid w:val="00121C71"/>
    <w:rsid w:val="00121D71"/>
    <w:rsid w:val="00121D9D"/>
    <w:rsid w:val="00125EDD"/>
    <w:rsid w:val="00127D00"/>
    <w:rsid w:val="001309B5"/>
    <w:rsid w:val="001313B0"/>
    <w:rsid w:val="00131FFC"/>
    <w:rsid w:val="001320EB"/>
    <w:rsid w:val="0013231F"/>
    <w:rsid w:val="001333C6"/>
    <w:rsid w:val="001337CF"/>
    <w:rsid w:val="00133D33"/>
    <w:rsid w:val="00133E59"/>
    <w:rsid w:val="00134798"/>
    <w:rsid w:val="00134C23"/>
    <w:rsid w:val="00136AF0"/>
    <w:rsid w:val="001409E9"/>
    <w:rsid w:val="00142360"/>
    <w:rsid w:val="001425CD"/>
    <w:rsid w:val="00143D55"/>
    <w:rsid w:val="001446BB"/>
    <w:rsid w:val="00146745"/>
    <w:rsid w:val="00150517"/>
    <w:rsid w:val="00151800"/>
    <w:rsid w:val="00153E0C"/>
    <w:rsid w:val="00153E8E"/>
    <w:rsid w:val="00155F81"/>
    <w:rsid w:val="001565D5"/>
    <w:rsid w:val="00157EBF"/>
    <w:rsid w:val="00160308"/>
    <w:rsid w:val="00160975"/>
    <w:rsid w:val="00160CC7"/>
    <w:rsid w:val="00162459"/>
    <w:rsid w:val="00166663"/>
    <w:rsid w:val="00166BAA"/>
    <w:rsid w:val="00166FBF"/>
    <w:rsid w:val="00173F53"/>
    <w:rsid w:val="00174910"/>
    <w:rsid w:val="0018186F"/>
    <w:rsid w:val="00181897"/>
    <w:rsid w:val="0018234A"/>
    <w:rsid w:val="001827A9"/>
    <w:rsid w:val="00183C9E"/>
    <w:rsid w:val="001843C6"/>
    <w:rsid w:val="00185877"/>
    <w:rsid w:val="001867FF"/>
    <w:rsid w:val="00187473"/>
    <w:rsid w:val="00190E5E"/>
    <w:rsid w:val="001911A0"/>
    <w:rsid w:val="0019145A"/>
    <w:rsid w:val="00193317"/>
    <w:rsid w:val="00195607"/>
    <w:rsid w:val="001A0094"/>
    <w:rsid w:val="001A4586"/>
    <w:rsid w:val="001A5047"/>
    <w:rsid w:val="001A62F1"/>
    <w:rsid w:val="001B21CD"/>
    <w:rsid w:val="001B277D"/>
    <w:rsid w:val="001B2B53"/>
    <w:rsid w:val="001B30D4"/>
    <w:rsid w:val="001B41B9"/>
    <w:rsid w:val="001B5798"/>
    <w:rsid w:val="001B6956"/>
    <w:rsid w:val="001C095A"/>
    <w:rsid w:val="001C144A"/>
    <w:rsid w:val="001C5E4F"/>
    <w:rsid w:val="001C6D3D"/>
    <w:rsid w:val="001D03CB"/>
    <w:rsid w:val="001D06A8"/>
    <w:rsid w:val="001D3CE0"/>
    <w:rsid w:val="001D400C"/>
    <w:rsid w:val="001D4D44"/>
    <w:rsid w:val="001D69CC"/>
    <w:rsid w:val="001D6EAD"/>
    <w:rsid w:val="001D79BC"/>
    <w:rsid w:val="001D7FD3"/>
    <w:rsid w:val="001E10A9"/>
    <w:rsid w:val="001E32F9"/>
    <w:rsid w:val="001E4889"/>
    <w:rsid w:val="001E5FE0"/>
    <w:rsid w:val="001E63B4"/>
    <w:rsid w:val="001E7EFA"/>
    <w:rsid w:val="001F055E"/>
    <w:rsid w:val="001F1F92"/>
    <w:rsid w:val="001F2D51"/>
    <w:rsid w:val="001F3287"/>
    <w:rsid w:val="001F3BD3"/>
    <w:rsid w:val="001F6323"/>
    <w:rsid w:val="002000B1"/>
    <w:rsid w:val="00201E73"/>
    <w:rsid w:val="00207EFC"/>
    <w:rsid w:val="0021025F"/>
    <w:rsid w:val="0021207A"/>
    <w:rsid w:val="00213C4E"/>
    <w:rsid w:val="00214E12"/>
    <w:rsid w:val="00216B1A"/>
    <w:rsid w:val="00217741"/>
    <w:rsid w:val="00224826"/>
    <w:rsid w:val="0022568F"/>
    <w:rsid w:val="002302FF"/>
    <w:rsid w:val="00232B65"/>
    <w:rsid w:val="00232B86"/>
    <w:rsid w:val="00234B17"/>
    <w:rsid w:val="00236A1C"/>
    <w:rsid w:val="00244957"/>
    <w:rsid w:val="00245368"/>
    <w:rsid w:val="00245C3F"/>
    <w:rsid w:val="00251753"/>
    <w:rsid w:val="002523EF"/>
    <w:rsid w:val="002558CA"/>
    <w:rsid w:val="0025753B"/>
    <w:rsid w:val="002576A6"/>
    <w:rsid w:val="002617B8"/>
    <w:rsid w:val="002620AF"/>
    <w:rsid w:val="00262F14"/>
    <w:rsid w:val="00264DEB"/>
    <w:rsid w:val="0026547E"/>
    <w:rsid w:val="00267573"/>
    <w:rsid w:val="0027130F"/>
    <w:rsid w:val="0027210B"/>
    <w:rsid w:val="00272E9D"/>
    <w:rsid w:val="00273993"/>
    <w:rsid w:val="00274E52"/>
    <w:rsid w:val="00277A0A"/>
    <w:rsid w:val="00282FAA"/>
    <w:rsid w:val="00285943"/>
    <w:rsid w:val="00285AB4"/>
    <w:rsid w:val="00286BA7"/>
    <w:rsid w:val="00286FAA"/>
    <w:rsid w:val="002920C8"/>
    <w:rsid w:val="00294704"/>
    <w:rsid w:val="00296338"/>
    <w:rsid w:val="00296D75"/>
    <w:rsid w:val="002A17AC"/>
    <w:rsid w:val="002A19EC"/>
    <w:rsid w:val="002B2261"/>
    <w:rsid w:val="002B3996"/>
    <w:rsid w:val="002B467D"/>
    <w:rsid w:val="002B68FA"/>
    <w:rsid w:val="002B6A87"/>
    <w:rsid w:val="002C47DA"/>
    <w:rsid w:val="002C6D4A"/>
    <w:rsid w:val="002D0749"/>
    <w:rsid w:val="002D0CAF"/>
    <w:rsid w:val="002D2899"/>
    <w:rsid w:val="002D2AA1"/>
    <w:rsid w:val="002D3E48"/>
    <w:rsid w:val="002D42DD"/>
    <w:rsid w:val="002D4AE7"/>
    <w:rsid w:val="002D58D0"/>
    <w:rsid w:val="002D74C9"/>
    <w:rsid w:val="002E14DF"/>
    <w:rsid w:val="002E21D0"/>
    <w:rsid w:val="002E22FB"/>
    <w:rsid w:val="002E5A99"/>
    <w:rsid w:val="002E71A5"/>
    <w:rsid w:val="002E7824"/>
    <w:rsid w:val="002E7D27"/>
    <w:rsid w:val="002F03F2"/>
    <w:rsid w:val="002F334E"/>
    <w:rsid w:val="002F379C"/>
    <w:rsid w:val="002F3A7E"/>
    <w:rsid w:val="002F72C5"/>
    <w:rsid w:val="002F7AFC"/>
    <w:rsid w:val="00301015"/>
    <w:rsid w:val="003010D4"/>
    <w:rsid w:val="00301F66"/>
    <w:rsid w:val="00302EE8"/>
    <w:rsid w:val="00302F80"/>
    <w:rsid w:val="00303A35"/>
    <w:rsid w:val="00310F24"/>
    <w:rsid w:val="0031152A"/>
    <w:rsid w:val="00312055"/>
    <w:rsid w:val="003138D8"/>
    <w:rsid w:val="00315D1F"/>
    <w:rsid w:val="0031658A"/>
    <w:rsid w:val="003203A0"/>
    <w:rsid w:val="003234AB"/>
    <w:rsid w:val="00323D6F"/>
    <w:rsid w:val="003257F3"/>
    <w:rsid w:val="00331FD0"/>
    <w:rsid w:val="00332062"/>
    <w:rsid w:val="00336D58"/>
    <w:rsid w:val="00337C4A"/>
    <w:rsid w:val="003427BC"/>
    <w:rsid w:val="00343574"/>
    <w:rsid w:val="00343B8F"/>
    <w:rsid w:val="003440E3"/>
    <w:rsid w:val="00344916"/>
    <w:rsid w:val="00346434"/>
    <w:rsid w:val="00354163"/>
    <w:rsid w:val="00356CB7"/>
    <w:rsid w:val="00357588"/>
    <w:rsid w:val="003575ED"/>
    <w:rsid w:val="003577A0"/>
    <w:rsid w:val="003624D6"/>
    <w:rsid w:val="00362C9E"/>
    <w:rsid w:val="00364E79"/>
    <w:rsid w:val="003650C5"/>
    <w:rsid w:val="003670C9"/>
    <w:rsid w:val="00367D40"/>
    <w:rsid w:val="00371826"/>
    <w:rsid w:val="00372E83"/>
    <w:rsid w:val="00375EF2"/>
    <w:rsid w:val="0037677D"/>
    <w:rsid w:val="003800F4"/>
    <w:rsid w:val="003804B3"/>
    <w:rsid w:val="00382C20"/>
    <w:rsid w:val="00385B8D"/>
    <w:rsid w:val="00392556"/>
    <w:rsid w:val="00394964"/>
    <w:rsid w:val="00396976"/>
    <w:rsid w:val="00397094"/>
    <w:rsid w:val="003976D4"/>
    <w:rsid w:val="003A0522"/>
    <w:rsid w:val="003A11AE"/>
    <w:rsid w:val="003A3117"/>
    <w:rsid w:val="003A4DA1"/>
    <w:rsid w:val="003A5612"/>
    <w:rsid w:val="003A5822"/>
    <w:rsid w:val="003A6016"/>
    <w:rsid w:val="003A7FE1"/>
    <w:rsid w:val="003B0EB0"/>
    <w:rsid w:val="003B1084"/>
    <w:rsid w:val="003B1942"/>
    <w:rsid w:val="003B1E79"/>
    <w:rsid w:val="003B1FB8"/>
    <w:rsid w:val="003B48BE"/>
    <w:rsid w:val="003C161B"/>
    <w:rsid w:val="003C29BC"/>
    <w:rsid w:val="003C3EE6"/>
    <w:rsid w:val="003C50F2"/>
    <w:rsid w:val="003C6FD9"/>
    <w:rsid w:val="003C77B7"/>
    <w:rsid w:val="003D0873"/>
    <w:rsid w:val="003D224F"/>
    <w:rsid w:val="003D3E6D"/>
    <w:rsid w:val="003D40D9"/>
    <w:rsid w:val="003D486E"/>
    <w:rsid w:val="003D5066"/>
    <w:rsid w:val="003D5A5D"/>
    <w:rsid w:val="003E3D8E"/>
    <w:rsid w:val="003E3FC7"/>
    <w:rsid w:val="003E41E3"/>
    <w:rsid w:val="003E4283"/>
    <w:rsid w:val="003E5C2F"/>
    <w:rsid w:val="003F0A22"/>
    <w:rsid w:val="003F0F80"/>
    <w:rsid w:val="003F17F3"/>
    <w:rsid w:val="003F273A"/>
    <w:rsid w:val="003F28BE"/>
    <w:rsid w:val="003F3786"/>
    <w:rsid w:val="003F3CA6"/>
    <w:rsid w:val="003F4A08"/>
    <w:rsid w:val="003F5DBF"/>
    <w:rsid w:val="003F642D"/>
    <w:rsid w:val="003F73A6"/>
    <w:rsid w:val="003F77E8"/>
    <w:rsid w:val="003F7BBC"/>
    <w:rsid w:val="00401DDA"/>
    <w:rsid w:val="00402EF7"/>
    <w:rsid w:val="004036E2"/>
    <w:rsid w:val="0040446E"/>
    <w:rsid w:val="004101EB"/>
    <w:rsid w:val="00410943"/>
    <w:rsid w:val="00411515"/>
    <w:rsid w:val="004118F4"/>
    <w:rsid w:val="00411B7B"/>
    <w:rsid w:val="00412E07"/>
    <w:rsid w:val="004135A6"/>
    <w:rsid w:val="00414159"/>
    <w:rsid w:val="00416A35"/>
    <w:rsid w:val="004172A0"/>
    <w:rsid w:val="0042005B"/>
    <w:rsid w:val="00424886"/>
    <w:rsid w:val="00427502"/>
    <w:rsid w:val="00431E04"/>
    <w:rsid w:val="00431F91"/>
    <w:rsid w:val="004363D0"/>
    <w:rsid w:val="0043739D"/>
    <w:rsid w:val="004374E7"/>
    <w:rsid w:val="0043756F"/>
    <w:rsid w:val="0044012D"/>
    <w:rsid w:val="00442209"/>
    <w:rsid w:val="00442AF5"/>
    <w:rsid w:val="004504FF"/>
    <w:rsid w:val="004511A3"/>
    <w:rsid w:val="00452157"/>
    <w:rsid w:val="00452563"/>
    <w:rsid w:val="00452F14"/>
    <w:rsid w:val="004530A4"/>
    <w:rsid w:val="0045312A"/>
    <w:rsid w:val="004532D8"/>
    <w:rsid w:val="00453729"/>
    <w:rsid w:val="00453E58"/>
    <w:rsid w:val="00454F17"/>
    <w:rsid w:val="004558C8"/>
    <w:rsid w:val="0045686A"/>
    <w:rsid w:val="00466857"/>
    <w:rsid w:val="00471ED1"/>
    <w:rsid w:val="00473DAC"/>
    <w:rsid w:val="004754A8"/>
    <w:rsid w:val="00475D74"/>
    <w:rsid w:val="00476F91"/>
    <w:rsid w:val="00480170"/>
    <w:rsid w:val="004801FB"/>
    <w:rsid w:val="0048154D"/>
    <w:rsid w:val="00481EB0"/>
    <w:rsid w:val="0048603B"/>
    <w:rsid w:val="0049193D"/>
    <w:rsid w:val="00491D72"/>
    <w:rsid w:val="00493265"/>
    <w:rsid w:val="004934FB"/>
    <w:rsid w:val="00495C94"/>
    <w:rsid w:val="00496A71"/>
    <w:rsid w:val="004A17CA"/>
    <w:rsid w:val="004A453E"/>
    <w:rsid w:val="004A7DCF"/>
    <w:rsid w:val="004B50D7"/>
    <w:rsid w:val="004B55FA"/>
    <w:rsid w:val="004B58CB"/>
    <w:rsid w:val="004B5E2E"/>
    <w:rsid w:val="004B6E9F"/>
    <w:rsid w:val="004B7207"/>
    <w:rsid w:val="004C0A1F"/>
    <w:rsid w:val="004C0B69"/>
    <w:rsid w:val="004C103A"/>
    <w:rsid w:val="004C28F9"/>
    <w:rsid w:val="004C2BF1"/>
    <w:rsid w:val="004C5DA7"/>
    <w:rsid w:val="004C6C9F"/>
    <w:rsid w:val="004C78C2"/>
    <w:rsid w:val="004C7BC6"/>
    <w:rsid w:val="004D01F1"/>
    <w:rsid w:val="004D0288"/>
    <w:rsid w:val="004D1E5C"/>
    <w:rsid w:val="004D52CA"/>
    <w:rsid w:val="004E08DC"/>
    <w:rsid w:val="004E0E09"/>
    <w:rsid w:val="004E1CDF"/>
    <w:rsid w:val="004E64C3"/>
    <w:rsid w:val="004E7E75"/>
    <w:rsid w:val="004F1733"/>
    <w:rsid w:val="004F36C1"/>
    <w:rsid w:val="004F5FA4"/>
    <w:rsid w:val="004F6B8D"/>
    <w:rsid w:val="00500853"/>
    <w:rsid w:val="00501196"/>
    <w:rsid w:val="005018F4"/>
    <w:rsid w:val="005019D7"/>
    <w:rsid w:val="00505026"/>
    <w:rsid w:val="00505A67"/>
    <w:rsid w:val="00505D4A"/>
    <w:rsid w:val="00506AA6"/>
    <w:rsid w:val="00506E95"/>
    <w:rsid w:val="0050731D"/>
    <w:rsid w:val="00510108"/>
    <w:rsid w:val="00511E6E"/>
    <w:rsid w:val="00520832"/>
    <w:rsid w:val="0052300F"/>
    <w:rsid w:val="00523089"/>
    <w:rsid w:val="00523D4A"/>
    <w:rsid w:val="005241C7"/>
    <w:rsid w:val="0052532A"/>
    <w:rsid w:val="0052571C"/>
    <w:rsid w:val="00525AF3"/>
    <w:rsid w:val="005264BC"/>
    <w:rsid w:val="00527115"/>
    <w:rsid w:val="00531B93"/>
    <w:rsid w:val="00531ED5"/>
    <w:rsid w:val="00534D81"/>
    <w:rsid w:val="00535267"/>
    <w:rsid w:val="0053760A"/>
    <w:rsid w:val="00540339"/>
    <w:rsid w:val="00541B48"/>
    <w:rsid w:val="00542D1F"/>
    <w:rsid w:val="00543CD5"/>
    <w:rsid w:val="00546ECF"/>
    <w:rsid w:val="00550997"/>
    <w:rsid w:val="00550CB0"/>
    <w:rsid w:val="005529A0"/>
    <w:rsid w:val="00553658"/>
    <w:rsid w:val="00553778"/>
    <w:rsid w:val="00553923"/>
    <w:rsid w:val="00554ED6"/>
    <w:rsid w:val="00560403"/>
    <w:rsid w:val="00562F9A"/>
    <w:rsid w:val="00563846"/>
    <w:rsid w:val="00565054"/>
    <w:rsid w:val="005651AB"/>
    <w:rsid w:val="0056579C"/>
    <w:rsid w:val="00565AA4"/>
    <w:rsid w:val="00566543"/>
    <w:rsid w:val="00567590"/>
    <w:rsid w:val="0057100B"/>
    <w:rsid w:val="00571845"/>
    <w:rsid w:val="005718CD"/>
    <w:rsid w:val="00575F22"/>
    <w:rsid w:val="005767DF"/>
    <w:rsid w:val="00577EA3"/>
    <w:rsid w:val="00582635"/>
    <w:rsid w:val="00583520"/>
    <w:rsid w:val="00584D6C"/>
    <w:rsid w:val="00587470"/>
    <w:rsid w:val="005907A1"/>
    <w:rsid w:val="005908B5"/>
    <w:rsid w:val="00591027"/>
    <w:rsid w:val="00591D46"/>
    <w:rsid w:val="005926F8"/>
    <w:rsid w:val="00592893"/>
    <w:rsid w:val="00593AD8"/>
    <w:rsid w:val="00593BA8"/>
    <w:rsid w:val="0059479F"/>
    <w:rsid w:val="00595B67"/>
    <w:rsid w:val="00595EE0"/>
    <w:rsid w:val="00595EF5"/>
    <w:rsid w:val="00596215"/>
    <w:rsid w:val="00596ED2"/>
    <w:rsid w:val="00597496"/>
    <w:rsid w:val="005A011B"/>
    <w:rsid w:val="005A17E5"/>
    <w:rsid w:val="005A4DBC"/>
    <w:rsid w:val="005A5347"/>
    <w:rsid w:val="005A6B38"/>
    <w:rsid w:val="005B19C0"/>
    <w:rsid w:val="005B2FFA"/>
    <w:rsid w:val="005B463A"/>
    <w:rsid w:val="005B720D"/>
    <w:rsid w:val="005C0060"/>
    <w:rsid w:val="005C2A3F"/>
    <w:rsid w:val="005C40F7"/>
    <w:rsid w:val="005C5991"/>
    <w:rsid w:val="005C73FD"/>
    <w:rsid w:val="005D0471"/>
    <w:rsid w:val="005D0E73"/>
    <w:rsid w:val="005D2512"/>
    <w:rsid w:val="005D4361"/>
    <w:rsid w:val="005D52DE"/>
    <w:rsid w:val="005D55D7"/>
    <w:rsid w:val="005D656D"/>
    <w:rsid w:val="005E062E"/>
    <w:rsid w:val="005E1148"/>
    <w:rsid w:val="005E3C03"/>
    <w:rsid w:val="005E77E9"/>
    <w:rsid w:val="005F53A1"/>
    <w:rsid w:val="005F6DC5"/>
    <w:rsid w:val="005F7833"/>
    <w:rsid w:val="0060003F"/>
    <w:rsid w:val="00600344"/>
    <w:rsid w:val="00600C57"/>
    <w:rsid w:val="0060243C"/>
    <w:rsid w:val="006029D7"/>
    <w:rsid w:val="0060676A"/>
    <w:rsid w:val="006067BA"/>
    <w:rsid w:val="006118FD"/>
    <w:rsid w:val="00612BDD"/>
    <w:rsid w:val="0061310F"/>
    <w:rsid w:val="00614F84"/>
    <w:rsid w:val="006202F1"/>
    <w:rsid w:val="00620338"/>
    <w:rsid w:val="00620B4D"/>
    <w:rsid w:val="0062140E"/>
    <w:rsid w:val="0062270C"/>
    <w:rsid w:val="00627249"/>
    <w:rsid w:val="00627768"/>
    <w:rsid w:val="0063112D"/>
    <w:rsid w:val="0063122A"/>
    <w:rsid w:val="00635723"/>
    <w:rsid w:val="006417BC"/>
    <w:rsid w:val="006431C9"/>
    <w:rsid w:val="006441B6"/>
    <w:rsid w:val="0064465E"/>
    <w:rsid w:val="00644A5E"/>
    <w:rsid w:val="00644FAB"/>
    <w:rsid w:val="00645117"/>
    <w:rsid w:val="0064597A"/>
    <w:rsid w:val="00645DCE"/>
    <w:rsid w:val="00646EFC"/>
    <w:rsid w:val="006545E7"/>
    <w:rsid w:val="00654E5C"/>
    <w:rsid w:val="0065619D"/>
    <w:rsid w:val="0065642F"/>
    <w:rsid w:val="006571C2"/>
    <w:rsid w:val="006601A7"/>
    <w:rsid w:val="0066301D"/>
    <w:rsid w:val="006647B3"/>
    <w:rsid w:val="00670E32"/>
    <w:rsid w:val="00670F88"/>
    <w:rsid w:val="0067190D"/>
    <w:rsid w:val="00671BB7"/>
    <w:rsid w:val="00673FE1"/>
    <w:rsid w:val="0067736D"/>
    <w:rsid w:val="00677E9A"/>
    <w:rsid w:val="00680980"/>
    <w:rsid w:val="00681035"/>
    <w:rsid w:val="0068122F"/>
    <w:rsid w:val="0068287A"/>
    <w:rsid w:val="00683C58"/>
    <w:rsid w:val="006862F0"/>
    <w:rsid w:val="00693FB8"/>
    <w:rsid w:val="00694779"/>
    <w:rsid w:val="00697468"/>
    <w:rsid w:val="006A2DC4"/>
    <w:rsid w:val="006A3880"/>
    <w:rsid w:val="006A6192"/>
    <w:rsid w:val="006A6D76"/>
    <w:rsid w:val="006A75C7"/>
    <w:rsid w:val="006B181B"/>
    <w:rsid w:val="006B1AC5"/>
    <w:rsid w:val="006B514F"/>
    <w:rsid w:val="006C0019"/>
    <w:rsid w:val="006C233E"/>
    <w:rsid w:val="006C2DE1"/>
    <w:rsid w:val="006D08B3"/>
    <w:rsid w:val="006D1670"/>
    <w:rsid w:val="006D2CB7"/>
    <w:rsid w:val="006E0C5D"/>
    <w:rsid w:val="006E3201"/>
    <w:rsid w:val="006F1099"/>
    <w:rsid w:val="006F1782"/>
    <w:rsid w:val="006F4101"/>
    <w:rsid w:val="006F518F"/>
    <w:rsid w:val="006F5C2D"/>
    <w:rsid w:val="006F6971"/>
    <w:rsid w:val="006F70ED"/>
    <w:rsid w:val="006F796C"/>
    <w:rsid w:val="006F7E91"/>
    <w:rsid w:val="00700B04"/>
    <w:rsid w:val="00700BCF"/>
    <w:rsid w:val="00701A39"/>
    <w:rsid w:val="00702D6E"/>
    <w:rsid w:val="00703A0E"/>
    <w:rsid w:val="007052C5"/>
    <w:rsid w:val="007120CA"/>
    <w:rsid w:val="007125AF"/>
    <w:rsid w:val="00712AE3"/>
    <w:rsid w:val="007157FC"/>
    <w:rsid w:val="00717B2E"/>
    <w:rsid w:val="00717CA2"/>
    <w:rsid w:val="00720F49"/>
    <w:rsid w:val="00721958"/>
    <w:rsid w:val="00721B17"/>
    <w:rsid w:val="00721D7D"/>
    <w:rsid w:val="007248F4"/>
    <w:rsid w:val="007257DF"/>
    <w:rsid w:val="007268B9"/>
    <w:rsid w:val="00730B84"/>
    <w:rsid w:val="00731353"/>
    <w:rsid w:val="00740435"/>
    <w:rsid w:val="007436D8"/>
    <w:rsid w:val="00744581"/>
    <w:rsid w:val="00746822"/>
    <w:rsid w:val="00747120"/>
    <w:rsid w:val="0074794E"/>
    <w:rsid w:val="007547B6"/>
    <w:rsid w:val="00754E0B"/>
    <w:rsid w:val="00756EA9"/>
    <w:rsid w:val="00762A79"/>
    <w:rsid w:val="00762E18"/>
    <w:rsid w:val="00762E76"/>
    <w:rsid w:val="00764743"/>
    <w:rsid w:val="00766BE0"/>
    <w:rsid w:val="00767F51"/>
    <w:rsid w:val="0077019B"/>
    <w:rsid w:val="00772857"/>
    <w:rsid w:val="00772989"/>
    <w:rsid w:val="00774BB1"/>
    <w:rsid w:val="0078333E"/>
    <w:rsid w:val="00784E80"/>
    <w:rsid w:val="00785019"/>
    <w:rsid w:val="00790176"/>
    <w:rsid w:val="007928F6"/>
    <w:rsid w:val="00795D22"/>
    <w:rsid w:val="00797387"/>
    <w:rsid w:val="00797B51"/>
    <w:rsid w:val="007A1C8F"/>
    <w:rsid w:val="007A45F7"/>
    <w:rsid w:val="007A4F85"/>
    <w:rsid w:val="007A5C39"/>
    <w:rsid w:val="007A7973"/>
    <w:rsid w:val="007B1259"/>
    <w:rsid w:val="007B1C8C"/>
    <w:rsid w:val="007B5E2B"/>
    <w:rsid w:val="007C1D00"/>
    <w:rsid w:val="007C2C9F"/>
    <w:rsid w:val="007C363E"/>
    <w:rsid w:val="007C3678"/>
    <w:rsid w:val="007C592E"/>
    <w:rsid w:val="007C7094"/>
    <w:rsid w:val="007C7115"/>
    <w:rsid w:val="007C7C4C"/>
    <w:rsid w:val="007D1C09"/>
    <w:rsid w:val="007D6172"/>
    <w:rsid w:val="007D6632"/>
    <w:rsid w:val="007D75D4"/>
    <w:rsid w:val="007E37A7"/>
    <w:rsid w:val="007E3DBF"/>
    <w:rsid w:val="007E493F"/>
    <w:rsid w:val="007E4B99"/>
    <w:rsid w:val="007E53AC"/>
    <w:rsid w:val="007E585B"/>
    <w:rsid w:val="007E71D2"/>
    <w:rsid w:val="007E7CA0"/>
    <w:rsid w:val="007F036C"/>
    <w:rsid w:val="007F10D0"/>
    <w:rsid w:val="007F3EB5"/>
    <w:rsid w:val="007F6462"/>
    <w:rsid w:val="00801A61"/>
    <w:rsid w:val="00802D8D"/>
    <w:rsid w:val="00803A01"/>
    <w:rsid w:val="00804B9C"/>
    <w:rsid w:val="00806A48"/>
    <w:rsid w:val="00807CAF"/>
    <w:rsid w:val="00810956"/>
    <w:rsid w:val="008127C8"/>
    <w:rsid w:val="00812D6A"/>
    <w:rsid w:val="008132B8"/>
    <w:rsid w:val="00814DB2"/>
    <w:rsid w:val="00817BD7"/>
    <w:rsid w:val="00821600"/>
    <w:rsid w:val="00822321"/>
    <w:rsid w:val="00823FCB"/>
    <w:rsid w:val="00824232"/>
    <w:rsid w:val="008271B9"/>
    <w:rsid w:val="00827534"/>
    <w:rsid w:val="00827949"/>
    <w:rsid w:val="00830C47"/>
    <w:rsid w:val="008322B0"/>
    <w:rsid w:val="008324A3"/>
    <w:rsid w:val="00833BBE"/>
    <w:rsid w:val="00833C4B"/>
    <w:rsid w:val="00835DBF"/>
    <w:rsid w:val="008376A1"/>
    <w:rsid w:val="00837B23"/>
    <w:rsid w:val="00837F71"/>
    <w:rsid w:val="008408AD"/>
    <w:rsid w:val="00840A53"/>
    <w:rsid w:val="008436A5"/>
    <w:rsid w:val="0084477F"/>
    <w:rsid w:val="00846490"/>
    <w:rsid w:val="00850D0A"/>
    <w:rsid w:val="00851AA0"/>
    <w:rsid w:val="00852062"/>
    <w:rsid w:val="00854015"/>
    <w:rsid w:val="0085551A"/>
    <w:rsid w:val="00856755"/>
    <w:rsid w:val="00857FC7"/>
    <w:rsid w:val="00860007"/>
    <w:rsid w:val="008608E7"/>
    <w:rsid w:val="00862594"/>
    <w:rsid w:val="0086274C"/>
    <w:rsid w:val="00862915"/>
    <w:rsid w:val="008658A3"/>
    <w:rsid w:val="00865B4F"/>
    <w:rsid w:val="00866122"/>
    <w:rsid w:val="00866D2B"/>
    <w:rsid w:val="00866D8E"/>
    <w:rsid w:val="0086786E"/>
    <w:rsid w:val="008720EF"/>
    <w:rsid w:val="00872279"/>
    <w:rsid w:val="00872986"/>
    <w:rsid w:val="008742EE"/>
    <w:rsid w:val="008752A7"/>
    <w:rsid w:val="00876CBD"/>
    <w:rsid w:val="00877790"/>
    <w:rsid w:val="00884DC8"/>
    <w:rsid w:val="008928CC"/>
    <w:rsid w:val="0089299F"/>
    <w:rsid w:val="008942DD"/>
    <w:rsid w:val="008949C3"/>
    <w:rsid w:val="0089600F"/>
    <w:rsid w:val="0089616F"/>
    <w:rsid w:val="008A13D2"/>
    <w:rsid w:val="008A203C"/>
    <w:rsid w:val="008A3F42"/>
    <w:rsid w:val="008A6F63"/>
    <w:rsid w:val="008B0FBF"/>
    <w:rsid w:val="008B1E4F"/>
    <w:rsid w:val="008B48AA"/>
    <w:rsid w:val="008B5ECF"/>
    <w:rsid w:val="008B6D65"/>
    <w:rsid w:val="008C0F95"/>
    <w:rsid w:val="008C15FF"/>
    <w:rsid w:val="008C1969"/>
    <w:rsid w:val="008C3951"/>
    <w:rsid w:val="008C3BCB"/>
    <w:rsid w:val="008C3E73"/>
    <w:rsid w:val="008C71B2"/>
    <w:rsid w:val="008C7C6A"/>
    <w:rsid w:val="008D1D09"/>
    <w:rsid w:val="008D29C8"/>
    <w:rsid w:val="008D56CF"/>
    <w:rsid w:val="008E7085"/>
    <w:rsid w:val="008E78D7"/>
    <w:rsid w:val="008F0658"/>
    <w:rsid w:val="008F1428"/>
    <w:rsid w:val="008F1818"/>
    <w:rsid w:val="008F1C0D"/>
    <w:rsid w:val="008F3970"/>
    <w:rsid w:val="008F56CB"/>
    <w:rsid w:val="008F5AA2"/>
    <w:rsid w:val="008F5B45"/>
    <w:rsid w:val="008F5EAC"/>
    <w:rsid w:val="008F6167"/>
    <w:rsid w:val="0090414D"/>
    <w:rsid w:val="00905387"/>
    <w:rsid w:val="00910565"/>
    <w:rsid w:val="00910C24"/>
    <w:rsid w:val="00911B14"/>
    <w:rsid w:val="00912F46"/>
    <w:rsid w:val="00914733"/>
    <w:rsid w:val="00914AC3"/>
    <w:rsid w:val="00915259"/>
    <w:rsid w:val="0091624D"/>
    <w:rsid w:val="009178C3"/>
    <w:rsid w:val="009179EE"/>
    <w:rsid w:val="0092028F"/>
    <w:rsid w:val="00920819"/>
    <w:rsid w:val="00923CD9"/>
    <w:rsid w:val="00926FB4"/>
    <w:rsid w:val="009275A2"/>
    <w:rsid w:val="00937293"/>
    <w:rsid w:val="009438EA"/>
    <w:rsid w:val="00944924"/>
    <w:rsid w:val="009505E0"/>
    <w:rsid w:val="00950A0F"/>
    <w:rsid w:val="00950FD5"/>
    <w:rsid w:val="009533E5"/>
    <w:rsid w:val="009539CF"/>
    <w:rsid w:val="00954C85"/>
    <w:rsid w:val="009556C5"/>
    <w:rsid w:val="009560B2"/>
    <w:rsid w:val="00956BD2"/>
    <w:rsid w:val="00957B71"/>
    <w:rsid w:val="00957BFB"/>
    <w:rsid w:val="00960E7A"/>
    <w:rsid w:val="00962486"/>
    <w:rsid w:val="00962B93"/>
    <w:rsid w:val="00965E03"/>
    <w:rsid w:val="00967650"/>
    <w:rsid w:val="00970C1B"/>
    <w:rsid w:val="00971B74"/>
    <w:rsid w:val="0097377B"/>
    <w:rsid w:val="00973FA3"/>
    <w:rsid w:val="0097422E"/>
    <w:rsid w:val="00976B80"/>
    <w:rsid w:val="0098017C"/>
    <w:rsid w:val="00983D78"/>
    <w:rsid w:val="009863C9"/>
    <w:rsid w:val="0099030B"/>
    <w:rsid w:val="0099068A"/>
    <w:rsid w:val="009918F0"/>
    <w:rsid w:val="00995207"/>
    <w:rsid w:val="00996761"/>
    <w:rsid w:val="00997060"/>
    <w:rsid w:val="00997805"/>
    <w:rsid w:val="00997E66"/>
    <w:rsid w:val="009A1C72"/>
    <w:rsid w:val="009A1C8F"/>
    <w:rsid w:val="009A1DD5"/>
    <w:rsid w:val="009A6123"/>
    <w:rsid w:val="009A64BA"/>
    <w:rsid w:val="009A755A"/>
    <w:rsid w:val="009B022A"/>
    <w:rsid w:val="009B218B"/>
    <w:rsid w:val="009B5546"/>
    <w:rsid w:val="009B7F75"/>
    <w:rsid w:val="009C3ED2"/>
    <w:rsid w:val="009C461A"/>
    <w:rsid w:val="009C5D3E"/>
    <w:rsid w:val="009C6DC5"/>
    <w:rsid w:val="009D2D77"/>
    <w:rsid w:val="009D2DA1"/>
    <w:rsid w:val="009D5D2A"/>
    <w:rsid w:val="009E0063"/>
    <w:rsid w:val="009E15CB"/>
    <w:rsid w:val="009E3821"/>
    <w:rsid w:val="009E4953"/>
    <w:rsid w:val="009E5D9B"/>
    <w:rsid w:val="009E5DFB"/>
    <w:rsid w:val="009E718E"/>
    <w:rsid w:val="009F0F66"/>
    <w:rsid w:val="009F11DC"/>
    <w:rsid w:val="009F1A2D"/>
    <w:rsid w:val="009F22DF"/>
    <w:rsid w:val="009F4726"/>
    <w:rsid w:val="009F4E50"/>
    <w:rsid w:val="009F7AC8"/>
    <w:rsid w:val="00A01282"/>
    <w:rsid w:val="00A02812"/>
    <w:rsid w:val="00A03ACC"/>
    <w:rsid w:val="00A03E6D"/>
    <w:rsid w:val="00A03FCA"/>
    <w:rsid w:val="00A050CA"/>
    <w:rsid w:val="00A07F3A"/>
    <w:rsid w:val="00A11F98"/>
    <w:rsid w:val="00A130D6"/>
    <w:rsid w:val="00A13494"/>
    <w:rsid w:val="00A141D7"/>
    <w:rsid w:val="00A15896"/>
    <w:rsid w:val="00A204CB"/>
    <w:rsid w:val="00A26D03"/>
    <w:rsid w:val="00A27251"/>
    <w:rsid w:val="00A30764"/>
    <w:rsid w:val="00A31EB6"/>
    <w:rsid w:val="00A35C64"/>
    <w:rsid w:val="00A35E3B"/>
    <w:rsid w:val="00A4305D"/>
    <w:rsid w:val="00A43B59"/>
    <w:rsid w:val="00A45B96"/>
    <w:rsid w:val="00A46D5B"/>
    <w:rsid w:val="00A46DDF"/>
    <w:rsid w:val="00A51B14"/>
    <w:rsid w:val="00A52B3D"/>
    <w:rsid w:val="00A53B8B"/>
    <w:rsid w:val="00A5487F"/>
    <w:rsid w:val="00A56022"/>
    <w:rsid w:val="00A56616"/>
    <w:rsid w:val="00A60BF6"/>
    <w:rsid w:val="00A60DD4"/>
    <w:rsid w:val="00A61171"/>
    <w:rsid w:val="00A614AF"/>
    <w:rsid w:val="00A62871"/>
    <w:rsid w:val="00A62DD0"/>
    <w:rsid w:val="00A62E85"/>
    <w:rsid w:val="00A658A3"/>
    <w:rsid w:val="00A65C2D"/>
    <w:rsid w:val="00A66F5E"/>
    <w:rsid w:val="00A7254E"/>
    <w:rsid w:val="00A75362"/>
    <w:rsid w:val="00A77F7E"/>
    <w:rsid w:val="00A81961"/>
    <w:rsid w:val="00A81CD9"/>
    <w:rsid w:val="00A81DA9"/>
    <w:rsid w:val="00A82FF4"/>
    <w:rsid w:val="00A831AE"/>
    <w:rsid w:val="00A83640"/>
    <w:rsid w:val="00A871E7"/>
    <w:rsid w:val="00A8724D"/>
    <w:rsid w:val="00A910C5"/>
    <w:rsid w:val="00A9334F"/>
    <w:rsid w:val="00A94E2E"/>
    <w:rsid w:val="00A96171"/>
    <w:rsid w:val="00AA0535"/>
    <w:rsid w:val="00AA21FB"/>
    <w:rsid w:val="00AA2883"/>
    <w:rsid w:val="00AA46EA"/>
    <w:rsid w:val="00AB70C4"/>
    <w:rsid w:val="00AC115F"/>
    <w:rsid w:val="00AC1321"/>
    <w:rsid w:val="00AC2A34"/>
    <w:rsid w:val="00AC3300"/>
    <w:rsid w:val="00AC518B"/>
    <w:rsid w:val="00AC55A1"/>
    <w:rsid w:val="00AC58EB"/>
    <w:rsid w:val="00AC5DA8"/>
    <w:rsid w:val="00AC6443"/>
    <w:rsid w:val="00AD10F2"/>
    <w:rsid w:val="00AD314F"/>
    <w:rsid w:val="00AD328E"/>
    <w:rsid w:val="00AD4BFD"/>
    <w:rsid w:val="00AE0039"/>
    <w:rsid w:val="00AE1176"/>
    <w:rsid w:val="00AE223B"/>
    <w:rsid w:val="00AE40EC"/>
    <w:rsid w:val="00AE5C16"/>
    <w:rsid w:val="00AE6D25"/>
    <w:rsid w:val="00AF1502"/>
    <w:rsid w:val="00AF1E6F"/>
    <w:rsid w:val="00AF50EF"/>
    <w:rsid w:val="00B043F5"/>
    <w:rsid w:val="00B06022"/>
    <w:rsid w:val="00B10BE2"/>
    <w:rsid w:val="00B11DFC"/>
    <w:rsid w:val="00B161B5"/>
    <w:rsid w:val="00B166E0"/>
    <w:rsid w:val="00B16806"/>
    <w:rsid w:val="00B16990"/>
    <w:rsid w:val="00B27182"/>
    <w:rsid w:val="00B36098"/>
    <w:rsid w:val="00B3791E"/>
    <w:rsid w:val="00B40D3B"/>
    <w:rsid w:val="00B40F4B"/>
    <w:rsid w:val="00B41432"/>
    <w:rsid w:val="00B4184E"/>
    <w:rsid w:val="00B41918"/>
    <w:rsid w:val="00B41F45"/>
    <w:rsid w:val="00B434F1"/>
    <w:rsid w:val="00B4761A"/>
    <w:rsid w:val="00B522F1"/>
    <w:rsid w:val="00B5247F"/>
    <w:rsid w:val="00B52A0E"/>
    <w:rsid w:val="00B53EBA"/>
    <w:rsid w:val="00B54187"/>
    <w:rsid w:val="00B61090"/>
    <w:rsid w:val="00B62B61"/>
    <w:rsid w:val="00B63B81"/>
    <w:rsid w:val="00B65B28"/>
    <w:rsid w:val="00B70543"/>
    <w:rsid w:val="00B72309"/>
    <w:rsid w:val="00B738BA"/>
    <w:rsid w:val="00B7501C"/>
    <w:rsid w:val="00B754EE"/>
    <w:rsid w:val="00B76AFC"/>
    <w:rsid w:val="00B778A7"/>
    <w:rsid w:val="00B804EF"/>
    <w:rsid w:val="00B80BA0"/>
    <w:rsid w:val="00B80EFF"/>
    <w:rsid w:val="00B819C3"/>
    <w:rsid w:val="00B83949"/>
    <w:rsid w:val="00B85615"/>
    <w:rsid w:val="00B85BFB"/>
    <w:rsid w:val="00B87256"/>
    <w:rsid w:val="00B87A14"/>
    <w:rsid w:val="00B91418"/>
    <w:rsid w:val="00B92783"/>
    <w:rsid w:val="00B95986"/>
    <w:rsid w:val="00BA23DE"/>
    <w:rsid w:val="00BA78F7"/>
    <w:rsid w:val="00BA79F1"/>
    <w:rsid w:val="00BB16DE"/>
    <w:rsid w:val="00BB3C20"/>
    <w:rsid w:val="00BB7E45"/>
    <w:rsid w:val="00BC2E58"/>
    <w:rsid w:val="00BC3180"/>
    <w:rsid w:val="00BC33A6"/>
    <w:rsid w:val="00BC5395"/>
    <w:rsid w:val="00BC5CFC"/>
    <w:rsid w:val="00BC6C9E"/>
    <w:rsid w:val="00BD35F2"/>
    <w:rsid w:val="00BD485E"/>
    <w:rsid w:val="00BD4DC0"/>
    <w:rsid w:val="00BD71F7"/>
    <w:rsid w:val="00BE29C1"/>
    <w:rsid w:val="00BE478D"/>
    <w:rsid w:val="00BE63B6"/>
    <w:rsid w:val="00BE6772"/>
    <w:rsid w:val="00BE76C0"/>
    <w:rsid w:val="00BE7E91"/>
    <w:rsid w:val="00BF0594"/>
    <w:rsid w:val="00BF06E7"/>
    <w:rsid w:val="00BF0A16"/>
    <w:rsid w:val="00BF0B7A"/>
    <w:rsid w:val="00BF1545"/>
    <w:rsid w:val="00BF3872"/>
    <w:rsid w:val="00BF5060"/>
    <w:rsid w:val="00C00F4C"/>
    <w:rsid w:val="00C04CB7"/>
    <w:rsid w:val="00C0504C"/>
    <w:rsid w:val="00C0700D"/>
    <w:rsid w:val="00C07081"/>
    <w:rsid w:val="00C07DA2"/>
    <w:rsid w:val="00C11650"/>
    <w:rsid w:val="00C119D5"/>
    <w:rsid w:val="00C11D5D"/>
    <w:rsid w:val="00C12028"/>
    <w:rsid w:val="00C133C1"/>
    <w:rsid w:val="00C1341B"/>
    <w:rsid w:val="00C14463"/>
    <w:rsid w:val="00C166EF"/>
    <w:rsid w:val="00C16DE7"/>
    <w:rsid w:val="00C207F2"/>
    <w:rsid w:val="00C209BB"/>
    <w:rsid w:val="00C213B8"/>
    <w:rsid w:val="00C233BA"/>
    <w:rsid w:val="00C23A50"/>
    <w:rsid w:val="00C24694"/>
    <w:rsid w:val="00C2625F"/>
    <w:rsid w:val="00C27D8C"/>
    <w:rsid w:val="00C302EC"/>
    <w:rsid w:val="00C304F7"/>
    <w:rsid w:val="00C30569"/>
    <w:rsid w:val="00C31F6B"/>
    <w:rsid w:val="00C32DDB"/>
    <w:rsid w:val="00C366DC"/>
    <w:rsid w:val="00C40605"/>
    <w:rsid w:val="00C40AC7"/>
    <w:rsid w:val="00C41620"/>
    <w:rsid w:val="00C41C56"/>
    <w:rsid w:val="00C43C00"/>
    <w:rsid w:val="00C45106"/>
    <w:rsid w:val="00C46283"/>
    <w:rsid w:val="00C4657A"/>
    <w:rsid w:val="00C467C5"/>
    <w:rsid w:val="00C50394"/>
    <w:rsid w:val="00C50FBC"/>
    <w:rsid w:val="00C518C9"/>
    <w:rsid w:val="00C52E11"/>
    <w:rsid w:val="00C53214"/>
    <w:rsid w:val="00C543DA"/>
    <w:rsid w:val="00C546B5"/>
    <w:rsid w:val="00C579F0"/>
    <w:rsid w:val="00C57EDC"/>
    <w:rsid w:val="00C60825"/>
    <w:rsid w:val="00C61FCB"/>
    <w:rsid w:val="00C636F3"/>
    <w:rsid w:val="00C649CD"/>
    <w:rsid w:val="00C67224"/>
    <w:rsid w:val="00C67360"/>
    <w:rsid w:val="00C67A21"/>
    <w:rsid w:val="00C67AB6"/>
    <w:rsid w:val="00C7010A"/>
    <w:rsid w:val="00C70450"/>
    <w:rsid w:val="00C7170B"/>
    <w:rsid w:val="00C72455"/>
    <w:rsid w:val="00C73CD8"/>
    <w:rsid w:val="00C73D98"/>
    <w:rsid w:val="00C75EFA"/>
    <w:rsid w:val="00C8075A"/>
    <w:rsid w:val="00C81627"/>
    <w:rsid w:val="00C82AE4"/>
    <w:rsid w:val="00C84A4D"/>
    <w:rsid w:val="00C85694"/>
    <w:rsid w:val="00C86228"/>
    <w:rsid w:val="00C8650E"/>
    <w:rsid w:val="00C86972"/>
    <w:rsid w:val="00C8752B"/>
    <w:rsid w:val="00C90747"/>
    <w:rsid w:val="00C92E25"/>
    <w:rsid w:val="00C937F5"/>
    <w:rsid w:val="00C93CEC"/>
    <w:rsid w:val="00C97A56"/>
    <w:rsid w:val="00CA14B9"/>
    <w:rsid w:val="00CA3992"/>
    <w:rsid w:val="00CA3C68"/>
    <w:rsid w:val="00CB19AB"/>
    <w:rsid w:val="00CB1F68"/>
    <w:rsid w:val="00CB303F"/>
    <w:rsid w:val="00CB31D7"/>
    <w:rsid w:val="00CB6C9E"/>
    <w:rsid w:val="00CC4428"/>
    <w:rsid w:val="00CC4B06"/>
    <w:rsid w:val="00CC61F0"/>
    <w:rsid w:val="00CC7D51"/>
    <w:rsid w:val="00CD097F"/>
    <w:rsid w:val="00CD0A97"/>
    <w:rsid w:val="00CD0C5C"/>
    <w:rsid w:val="00CD3DCC"/>
    <w:rsid w:val="00CD4013"/>
    <w:rsid w:val="00CE486E"/>
    <w:rsid w:val="00CF087A"/>
    <w:rsid w:val="00CF2303"/>
    <w:rsid w:val="00CF27B1"/>
    <w:rsid w:val="00D00189"/>
    <w:rsid w:val="00D00B12"/>
    <w:rsid w:val="00D03E59"/>
    <w:rsid w:val="00D06832"/>
    <w:rsid w:val="00D071E5"/>
    <w:rsid w:val="00D111B3"/>
    <w:rsid w:val="00D16D2B"/>
    <w:rsid w:val="00D237C8"/>
    <w:rsid w:val="00D25560"/>
    <w:rsid w:val="00D25A44"/>
    <w:rsid w:val="00D26958"/>
    <w:rsid w:val="00D30AC5"/>
    <w:rsid w:val="00D328A2"/>
    <w:rsid w:val="00D33C8A"/>
    <w:rsid w:val="00D354EC"/>
    <w:rsid w:val="00D35683"/>
    <w:rsid w:val="00D35B3C"/>
    <w:rsid w:val="00D376E7"/>
    <w:rsid w:val="00D37A3B"/>
    <w:rsid w:val="00D40065"/>
    <w:rsid w:val="00D41934"/>
    <w:rsid w:val="00D42725"/>
    <w:rsid w:val="00D42FB8"/>
    <w:rsid w:val="00D431D5"/>
    <w:rsid w:val="00D43944"/>
    <w:rsid w:val="00D4415A"/>
    <w:rsid w:val="00D45E58"/>
    <w:rsid w:val="00D463A4"/>
    <w:rsid w:val="00D46E44"/>
    <w:rsid w:val="00D470F4"/>
    <w:rsid w:val="00D4751C"/>
    <w:rsid w:val="00D476FD"/>
    <w:rsid w:val="00D47B42"/>
    <w:rsid w:val="00D503A2"/>
    <w:rsid w:val="00D503DC"/>
    <w:rsid w:val="00D50BFC"/>
    <w:rsid w:val="00D51C89"/>
    <w:rsid w:val="00D52357"/>
    <w:rsid w:val="00D54572"/>
    <w:rsid w:val="00D54FF2"/>
    <w:rsid w:val="00D55686"/>
    <w:rsid w:val="00D56E2B"/>
    <w:rsid w:val="00D66485"/>
    <w:rsid w:val="00D6649E"/>
    <w:rsid w:val="00D6768D"/>
    <w:rsid w:val="00D72817"/>
    <w:rsid w:val="00D7488E"/>
    <w:rsid w:val="00D76102"/>
    <w:rsid w:val="00D76AF0"/>
    <w:rsid w:val="00D778BB"/>
    <w:rsid w:val="00D77A41"/>
    <w:rsid w:val="00D77FB1"/>
    <w:rsid w:val="00D818C8"/>
    <w:rsid w:val="00D83424"/>
    <w:rsid w:val="00D83E73"/>
    <w:rsid w:val="00D85172"/>
    <w:rsid w:val="00D87567"/>
    <w:rsid w:val="00D879EF"/>
    <w:rsid w:val="00D90FCA"/>
    <w:rsid w:val="00D910D0"/>
    <w:rsid w:val="00D9213B"/>
    <w:rsid w:val="00D9333E"/>
    <w:rsid w:val="00D933FC"/>
    <w:rsid w:val="00D97054"/>
    <w:rsid w:val="00DA34BB"/>
    <w:rsid w:val="00DA397F"/>
    <w:rsid w:val="00DA5026"/>
    <w:rsid w:val="00DA5FBE"/>
    <w:rsid w:val="00DB07CD"/>
    <w:rsid w:val="00DB0901"/>
    <w:rsid w:val="00DB305A"/>
    <w:rsid w:val="00DB3115"/>
    <w:rsid w:val="00DB3C1C"/>
    <w:rsid w:val="00DB3E84"/>
    <w:rsid w:val="00DB5348"/>
    <w:rsid w:val="00DB6F84"/>
    <w:rsid w:val="00DC1524"/>
    <w:rsid w:val="00DC1A5C"/>
    <w:rsid w:val="00DC1CD6"/>
    <w:rsid w:val="00DC2875"/>
    <w:rsid w:val="00DC4319"/>
    <w:rsid w:val="00DC5E60"/>
    <w:rsid w:val="00DC7684"/>
    <w:rsid w:val="00DD005B"/>
    <w:rsid w:val="00DD05A3"/>
    <w:rsid w:val="00DD118C"/>
    <w:rsid w:val="00DD3A55"/>
    <w:rsid w:val="00DD5CEB"/>
    <w:rsid w:val="00DD700B"/>
    <w:rsid w:val="00DD7B39"/>
    <w:rsid w:val="00DD7E60"/>
    <w:rsid w:val="00DE02FF"/>
    <w:rsid w:val="00DE4ECD"/>
    <w:rsid w:val="00DE58AF"/>
    <w:rsid w:val="00DE59D0"/>
    <w:rsid w:val="00DE70EE"/>
    <w:rsid w:val="00DE784C"/>
    <w:rsid w:val="00DE7EF9"/>
    <w:rsid w:val="00DF00AA"/>
    <w:rsid w:val="00DF17DB"/>
    <w:rsid w:val="00DF1DB9"/>
    <w:rsid w:val="00DF26FC"/>
    <w:rsid w:val="00DF2718"/>
    <w:rsid w:val="00DF313A"/>
    <w:rsid w:val="00DF405E"/>
    <w:rsid w:val="00DF529A"/>
    <w:rsid w:val="00DF533C"/>
    <w:rsid w:val="00DF6C1F"/>
    <w:rsid w:val="00DF7D08"/>
    <w:rsid w:val="00DF7FCB"/>
    <w:rsid w:val="00E04ACB"/>
    <w:rsid w:val="00E05099"/>
    <w:rsid w:val="00E053CA"/>
    <w:rsid w:val="00E05430"/>
    <w:rsid w:val="00E073CE"/>
    <w:rsid w:val="00E10C0A"/>
    <w:rsid w:val="00E10F4E"/>
    <w:rsid w:val="00E123CF"/>
    <w:rsid w:val="00E12E5C"/>
    <w:rsid w:val="00E14502"/>
    <w:rsid w:val="00E15025"/>
    <w:rsid w:val="00E15E94"/>
    <w:rsid w:val="00E16C78"/>
    <w:rsid w:val="00E20C98"/>
    <w:rsid w:val="00E21A04"/>
    <w:rsid w:val="00E2322E"/>
    <w:rsid w:val="00E23980"/>
    <w:rsid w:val="00E259F0"/>
    <w:rsid w:val="00E26184"/>
    <w:rsid w:val="00E33598"/>
    <w:rsid w:val="00E33EDF"/>
    <w:rsid w:val="00E35CCA"/>
    <w:rsid w:val="00E36253"/>
    <w:rsid w:val="00E3656E"/>
    <w:rsid w:val="00E36C8E"/>
    <w:rsid w:val="00E42A22"/>
    <w:rsid w:val="00E44C37"/>
    <w:rsid w:val="00E45C55"/>
    <w:rsid w:val="00E50433"/>
    <w:rsid w:val="00E51AE6"/>
    <w:rsid w:val="00E54321"/>
    <w:rsid w:val="00E55FC2"/>
    <w:rsid w:val="00E5640E"/>
    <w:rsid w:val="00E60A3A"/>
    <w:rsid w:val="00E6197A"/>
    <w:rsid w:val="00E61A21"/>
    <w:rsid w:val="00E64042"/>
    <w:rsid w:val="00E660FA"/>
    <w:rsid w:val="00E713A0"/>
    <w:rsid w:val="00E717A2"/>
    <w:rsid w:val="00E71A91"/>
    <w:rsid w:val="00E71AA5"/>
    <w:rsid w:val="00E71E9E"/>
    <w:rsid w:val="00E73D27"/>
    <w:rsid w:val="00E760EA"/>
    <w:rsid w:val="00E76785"/>
    <w:rsid w:val="00E80196"/>
    <w:rsid w:val="00E81267"/>
    <w:rsid w:val="00E81E6D"/>
    <w:rsid w:val="00E82076"/>
    <w:rsid w:val="00E820BA"/>
    <w:rsid w:val="00E82807"/>
    <w:rsid w:val="00E84A37"/>
    <w:rsid w:val="00E85A7F"/>
    <w:rsid w:val="00E86B40"/>
    <w:rsid w:val="00E87055"/>
    <w:rsid w:val="00E90967"/>
    <w:rsid w:val="00E90BF9"/>
    <w:rsid w:val="00E91025"/>
    <w:rsid w:val="00E938C5"/>
    <w:rsid w:val="00E9446F"/>
    <w:rsid w:val="00EA2C46"/>
    <w:rsid w:val="00EA47FB"/>
    <w:rsid w:val="00EA5B66"/>
    <w:rsid w:val="00EB0892"/>
    <w:rsid w:val="00EB0A2C"/>
    <w:rsid w:val="00EB1EAF"/>
    <w:rsid w:val="00EB235B"/>
    <w:rsid w:val="00EB3B4F"/>
    <w:rsid w:val="00EC0DEF"/>
    <w:rsid w:val="00EC240A"/>
    <w:rsid w:val="00EC380F"/>
    <w:rsid w:val="00EC4BF8"/>
    <w:rsid w:val="00EC60D5"/>
    <w:rsid w:val="00EC7070"/>
    <w:rsid w:val="00ED0916"/>
    <w:rsid w:val="00ED1C99"/>
    <w:rsid w:val="00ED47A8"/>
    <w:rsid w:val="00EE05B4"/>
    <w:rsid w:val="00EE1645"/>
    <w:rsid w:val="00EE1C36"/>
    <w:rsid w:val="00EE215B"/>
    <w:rsid w:val="00EE2A6E"/>
    <w:rsid w:val="00EE445D"/>
    <w:rsid w:val="00EE502B"/>
    <w:rsid w:val="00EE52EE"/>
    <w:rsid w:val="00EE69C6"/>
    <w:rsid w:val="00EE725E"/>
    <w:rsid w:val="00EF0C47"/>
    <w:rsid w:val="00EF1426"/>
    <w:rsid w:val="00EF6134"/>
    <w:rsid w:val="00F00186"/>
    <w:rsid w:val="00F00AD5"/>
    <w:rsid w:val="00F02393"/>
    <w:rsid w:val="00F04198"/>
    <w:rsid w:val="00F042C2"/>
    <w:rsid w:val="00F0444E"/>
    <w:rsid w:val="00F0637C"/>
    <w:rsid w:val="00F06F55"/>
    <w:rsid w:val="00F1062B"/>
    <w:rsid w:val="00F121D1"/>
    <w:rsid w:val="00F122B9"/>
    <w:rsid w:val="00F1260D"/>
    <w:rsid w:val="00F145A9"/>
    <w:rsid w:val="00F20461"/>
    <w:rsid w:val="00F20CDB"/>
    <w:rsid w:val="00F21A07"/>
    <w:rsid w:val="00F21E29"/>
    <w:rsid w:val="00F24ABA"/>
    <w:rsid w:val="00F24E12"/>
    <w:rsid w:val="00F24E28"/>
    <w:rsid w:val="00F2539F"/>
    <w:rsid w:val="00F26C54"/>
    <w:rsid w:val="00F32BDC"/>
    <w:rsid w:val="00F32EA4"/>
    <w:rsid w:val="00F34177"/>
    <w:rsid w:val="00F3534C"/>
    <w:rsid w:val="00F35400"/>
    <w:rsid w:val="00F412C5"/>
    <w:rsid w:val="00F42BAD"/>
    <w:rsid w:val="00F436CE"/>
    <w:rsid w:val="00F45876"/>
    <w:rsid w:val="00F471A6"/>
    <w:rsid w:val="00F50B79"/>
    <w:rsid w:val="00F52A76"/>
    <w:rsid w:val="00F54F74"/>
    <w:rsid w:val="00F552CA"/>
    <w:rsid w:val="00F56727"/>
    <w:rsid w:val="00F57B90"/>
    <w:rsid w:val="00F60A22"/>
    <w:rsid w:val="00F62FA9"/>
    <w:rsid w:val="00F63F61"/>
    <w:rsid w:val="00F640D6"/>
    <w:rsid w:val="00F6534C"/>
    <w:rsid w:val="00F65899"/>
    <w:rsid w:val="00F66FB3"/>
    <w:rsid w:val="00F673DE"/>
    <w:rsid w:val="00F7185B"/>
    <w:rsid w:val="00F71C41"/>
    <w:rsid w:val="00F71FFA"/>
    <w:rsid w:val="00F73097"/>
    <w:rsid w:val="00F75541"/>
    <w:rsid w:val="00F84952"/>
    <w:rsid w:val="00F85053"/>
    <w:rsid w:val="00F86A08"/>
    <w:rsid w:val="00F87834"/>
    <w:rsid w:val="00F92401"/>
    <w:rsid w:val="00F93289"/>
    <w:rsid w:val="00F96E9F"/>
    <w:rsid w:val="00F97153"/>
    <w:rsid w:val="00F97E36"/>
    <w:rsid w:val="00FA1704"/>
    <w:rsid w:val="00FA19ED"/>
    <w:rsid w:val="00FA25F0"/>
    <w:rsid w:val="00FA261B"/>
    <w:rsid w:val="00FA47E0"/>
    <w:rsid w:val="00FA5D5D"/>
    <w:rsid w:val="00FA693E"/>
    <w:rsid w:val="00FA6FFC"/>
    <w:rsid w:val="00FA7056"/>
    <w:rsid w:val="00FA727E"/>
    <w:rsid w:val="00FB4704"/>
    <w:rsid w:val="00FB5389"/>
    <w:rsid w:val="00FB60D6"/>
    <w:rsid w:val="00FB628F"/>
    <w:rsid w:val="00FB6F70"/>
    <w:rsid w:val="00FC198F"/>
    <w:rsid w:val="00FC217A"/>
    <w:rsid w:val="00FC30E1"/>
    <w:rsid w:val="00FC430E"/>
    <w:rsid w:val="00FC6F6B"/>
    <w:rsid w:val="00FD1002"/>
    <w:rsid w:val="00FD20F4"/>
    <w:rsid w:val="00FD37F2"/>
    <w:rsid w:val="00FD55B4"/>
    <w:rsid w:val="00FD579A"/>
    <w:rsid w:val="00FD5CD2"/>
    <w:rsid w:val="00FD7F91"/>
    <w:rsid w:val="00FE3B20"/>
    <w:rsid w:val="00FE4A3F"/>
    <w:rsid w:val="00FE6CCB"/>
    <w:rsid w:val="00FF0D27"/>
    <w:rsid w:val="00FF3D60"/>
    <w:rsid w:val="00FF6014"/>
    <w:rsid w:val="00FF72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975"/>
  </w:style>
  <w:style w:type="paragraph" w:styleId="Ttulo1">
    <w:name w:val="heading 1"/>
    <w:basedOn w:val="Normal"/>
    <w:next w:val="Normal"/>
    <w:link w:val="Ttulo1Char"/>
    <w:qFormat/>
    <w:rsid w:val="00160975"/>
    <w:pPr>
      <w:keepNext/>
      <w:outlineLvl w:val="0"/>
    </w:pPr>
    <w:rPr>
      <w:rFonts w:ascii="Haettenschweiler" w:hAnsi="Haettenschweiler"/>
      <w:b/>
      <w:color w:val="FF0000"/>
      <w:sz w:val="28"/>
    </w:rPr>
  </w:style>
  <w:style w:type="paragraph" w:styleId="Ttulo2">
    <w:name w:val="heading 2"/>
    <w:basedOn w:val="Normal"/>
    <w:next w:val="Normal"/>
    <w:link w:val="Ttulo2Char"/>
    <w:qFormat/>
    <w:rsid w:val="00160975"/>
    <w:pPr>
      <w:keepNext/>
      <w:outlineLvl w:val="1"/>
    </w:pPr>
    <w:rPr>
      <w:rFonts w:ascii="Haettenschweiler" w:hAnsi="Haettenschweiler"/>
      <w:b/>
      <w:color w:val="FF0000"/>
      <w:sz w:val="24"/>
    </w:rPr>
  </w:style>
  <w:style w:type="paragraph" w:styleId="Ttulo3">
    <w:name w:val="heading 3"/>
    <w:basedOn w:val="Normal"/>
    <w:next w:val="Normal"/>
    <w:link w:val="Ttulo3Char"/>
    <w:qFormat/>
    <w:rsid w:val="00160975"/>
    <w:pPr>
      <w:keepNext/>
      <w:ind w:left="1134"/>
      <w:jc w:val="both"/>
      <w:outlineLvl w:val="2"/>
    </w:pPr>
    <w:rPr>
      <w:rFonts w:ascii="Arial" w:hAnsi="Arial"/>
      <w:sz w:val="24"/>
    </w:rPr>
  </w:style>
  <w:style w:type="paragraph" w:styleId="Ttulo4">
    <w:name w:val="heading 4"/>
    <w:basedOn w:val="Normal"/>
    <w:next w:val="Normal"/>
    <w:link w:val="Ttulo4Char"/>
    <w:qFormat/>
    <w:rsid w:val="00160975"/>
    <w:pPr>
      <w:keepNext/>
      <w:ind w:right="363"/>
      <w:outlineLvl w:val="3"/>
    </w:pPr>
    <w:rPr>
      <w:rFonts w:ascii="Arial" w:hAnsi="Arial"/>
      <w:b/>
      <w:color w:val="FF0000"/>
      <w:sz w:val="22"/>
      <w:szCs w:val="24"/>
    </w:rPr>
  </w:style>
  <w:style w:type="paragraph" w:styleId="Ttulo5">
    <w:name w:val="heading 5"/>
    <w:basedOn w:val="Normal"/>
    <w:next w:val="Normal"/>
    <w:link w:val="Ttulo5Char"/>
    <w:qFormat/>
    <w:rsid w:val="00160975"/>
    <w:pPr>
      <w:keepNext/>
      <w:outlineLvl w:val="4"/>
    </w:pPr>
    <w:rPr>
      <w:b/>
      <w:sz w:val="24"/>
    </w:rPr>
  </w:style>
  <w:style w:type="paragraph" w:styleId="Ttulo6">
    <w:name w:val="heading 6"/>
    <w:basedOn w:val="Normal"/>
    <w:next w:val="Normal"/>
    <w:link w:val="Ttulo6Char"/>
    <w:qFormat/>
    <w:rsid w:val="00160975"/>
    <w:pPr>
      <w:keepNext/>
      <w:jc w:val="right"/>
      <w:outlineLvl w:val="5"/>
    </w:pPr>
    <w:rPr>
      <w:b/>
      <w:i/>
      <w:sz w:val="16"/>
    </w:rPr>
  </w:style>
  <w:style w:type="paragraph" w:styleId="Ttulo7">
    <w:name w:val="heading 7"/>
    <w:basedOn w:val="Normal"/>
    <w:next w:val="Normal"/>
    <w:link w:val="Ttulo7Char"/>
    <w:qFormat/>
    <w:rsid w:val="00160975"/>
    <w:pPr>
      <w:keepNext/>
      <w:jc w:val="center"/>
      <w:outlineLvl w:val="6"/>
    </w:pPr>
    <w:rPr>
      <w:sz w:val="24"/>
    </w:rPr>
  </w:style>
  <w:style w:type="paragraph" w:styleId="Ttulo8">
    <w:name w:val="heading 8"/>
    <w:basedOn w:val="Normal"/>
    <w:next w:val="Normal"/>
    <w:link w:val="Ttulo8Char"/>
    <w:qFormat/>
    <w:rsid w:val="00160975"/>
    <w:pPr>
      <w:keepNext/>
      <w:ind w:firstLine="7513"/>
      <w:outlineLvl w:val="7"/>
    </w:pPr>
    <w:rPr>
      <w:b/>
      <w:i/>
      <w:sz w:val="16"/>
    </w:rPr>
  </w:style>
  <w:style w:type="paragraph" w:styleId="Ttulo9">
    <w:name w:val="heading 9"/>
    <w:basedOn w:val="Normal"/>
    <w:next w:val="Normal"/>
    <w:link w:val="Ttulo9Char"/>
    <w:qFormat/>
    <w:rsid w:val="00160975"/>
    <w:pPr>
      <w:keepNext/>
      <w:spacing w:before="120" w:after="120"/>
      <w:outlineLvl w:val="8"/>
    </w:pPr>
    <w:rPr>
      <w:rFonts w:ascii="Arial" w:hAnsi="Arial"/>
      <w:b/>
      <w:bCs/>
      <w:sz w:val="22"/>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rsid w:val="00160975"/>
    <w:pPr>
      <w:tabs>
        <w:tab w:val="center" w:pos="4419"/>
        <w:tab w:val="right" w:pos="8838"/>
      </w:tabs>
    </w:pPr>
  </w:style>
  <w:style w:type="paragraph" w:styleId="Corpodetexto">
    <w:name w:val="Body Text"/>
    <w:aliases w:val="body text,bt"/>
    <w:basedOn w:val="Normal"/>
    <w:link w:val="CorpodetextoChar"/>
    <w:rsid w:val="00160975"/>
    <w:pPr>
      <w:jc w:val="both"/>
    </w:pPr>
    <w:rPr>
      <w:rFonts w:ascii="Garamond" w:hAnsi="Garamond"/>
      <w:bCs/>
      <w:sz w:val="24"/>
    </w:rPr>
  </w:style>
  <w:style w:type="paragraph" w:customStyle="1" w:styleId="rcmTEXTO">
    <w:name w:val="rcm_TEXTO"/>
    <w:autoRedefine/>
    <w:rsid w:val="00160975"/>
    <w:pPr>
      <w:tabs>
        <w:tab w:val="center" w:pos="4419"/>
        <w:tab w:val="right" w:pos="8838"/>
      </w:tabs>
      <w:ind w:firstLine="8"/>
    </w:pPr>
    <w:rPr>
      <w:rFonts w:eastAsia="Batang"/>
      <w:b/>
      <w:bCs/>
      <w:sz w:val="18"/>
      <w:szCs w:val="18"/>
      <w:lang w:eastAsia="fr-FR"/>
    </w:rPr>
  </w:style>
  <w:style w:type="paragraph" w:styleId="Recuodecorpodetexto">
    <w:name w:val="Body Text Indent"/>
    <w:basedOn w:val="Normal"/>
    <w:link w:val="RecuodecorpodetextoChar"/>
    <w:rsid w:val="00160975"/>
    <w:pPr>
      <w:spacing w:after="120"/>
      <w:ind w:left="283"/>
    </w:pPr>
  </w:style>
  <w:style w:type="paragraph" w:styleId="Recuodecorpodetexto3">
    <w:name w:val="Body Text Indent 3"/>
    <w:basedOn w:val="Normal"/>
    <w:rsid w:val="00160975"/>
    <w:pPr>
      <w:spacing w:after="120"/>
      <w:ind w:left="283"/>
    </w:pPr>
    <w:rPr>
      <w:sz w:val="16"/>
      <w:szCs w:val="16"/>
    </w:rPr>
  </w:style>
  <w:style w:type="paragraph" w:styleId="NormalWeb">
    <w:name w:val="Normal (Web)"/>
    <w:basedOn w:val="Normal"/>
    <w:link w:val="NormalWebChar"/>
    <w:rsid w:val="00160975"/>
    <w:pPr>
      <w:spacing w:before="100" w:beforeAutospacing="1" w:after="100" w:afterAutospacing="1"/>
    </w:pPr>
    <w:rPr>
      <w:rFonts w:ascii="Arial Unicode MS" w:eastAsia="Arial Unicode MS" w:hAnsi="Arial Unicode MS" w:cs="Arial Unicode MS"/>
      <w:sz w:val="24"/>
      <w:szCs w:val="24"/>
    </w:rPr>
  </w:style>
  <w:style w:type="paragraph" w:customStyle="1" w:styleId="Pa1">
    <w:name w:val="Pa1"/>
    <w:basedOn w:val="Normal"/>
    <w:next w:val="Normal"/>
    <w:rsid w:val="00160975"/>
    <w:pPr>
      <w:autoSpaceDE w:val="0"/>
      <w:autoSpaceDN w:val="0"/>
      <w:adjustRightInd w:val="0"/>
      <w:spacing w:line="241" w:lineRule="atLeast"/>
    </w:pPr>
    <w:rPr>
      <w:rFonts w:ascii="Univers" w:hAnsi="Univers"/>
      <w:sz w:val="24"/>
      <w:szCs w:val="24"/>
    </w:rPr>
  </w:style>
  <w:style w:type="character" w:customStyle="1" w:styleId="A3">
    <w:name w:val="A3"/>
    <w:rsid w:val="00160975"/>
    <w:rPr>
      <w:rFonts w:ascii="Univers" w:hAnsi="Univers" w:cs="Univers" w:hint="default"/>
      <w:color w:val="000000"/>
      <w:sz w:val="16"/>
      <w:szCs w:val="16"/>
    </w:rPr>
  </w:style>
  <w:style w:type="character" w:customStyle="1" w:styleId="A4">
    <w:name w:val="A4"/>
    <w:rsid w:val="00160975"/>
    <w:rPr>
      <w:rFonts w:ascii="Univers" w:hAnsi="Univers" w:cs="Univers" w:hint="default"/>
      <w:color w:val="000000"/>
      <w:sz w:val="16"/>
      <w:szCs w:val="16"/>
    </w:rPr>
  </w:style>
  <w:style w:type="paragraph" w:customStyle="1" w:styleId="Recuodecorpodetexto21">
    <w:name w:val="Recuo de corpo de texto 21"/>
    <w:basedOn w:val="Normal"/>
    <w:rsid w:val="0045686A"/>
    <w:pPr>
      <w:suppressAutoHyphens/>
      <w:spacing w:after="120" w:line="480" w:lineRule="auto"/>
      <w:ind w:left="283"/>
    </w:pPr>
    <w:rPr>
      <w:sz w:val="24"/>
      <w:szCs w:val="24"/>
      <w:lang w:eastAsia="ar-SA"/>
    </w:rPr>
  </w:style>
  <w:style w:type="paragraph" w:styleId="Cabealho">
    <w:name w:val="header"/>
    <w:aliases w:val="Cabeçalho superior,Heading 1a"/>
    <w:basedOn w:val="Normal"/>
    <w:link w:val="CabealhoChar"/>
    <w:rsid w:val="00160975"/>
    <w:pPr>
      <w:tabs>
        <w:tab w:val="center" w:pos="4252"/>
        <w:tab w:val="right" w:pos="8504"/>
      </w:tabs>
    </w:pPr>
  </w:style>
  <w:style w:type="paragraph" w:styleId="Recuodecorpodetexto2">
    <w:name w:val="Body Text Indent 2"/>
    <w:basedOn w:val="Normal"/>
    <w:rsid w:val="00160975"/>
    <w:pPr>
      <w:spacing w:after="120" w:line="480" w:lineRule="auto"/>
      <w:ind w:left="283"/>
    </w:pPr>
  </w:style>
  <w:style w:type="character" w:styleId="HiperlinkVisitado">
    <w:name w:val="FollowedHyperlink"/>
    <w:basedOn w:val="Fontepargpadro"/>
    <w:rsid w:val="00160975"/>
    <w:rPr>
      <w:color w:val="800080"/>
      <w:u w:val="single"/>
    </w:rPr>
  </w:style>
  <w:style w:type="character" w:styleId="Hyperlink">
    <w:name w:val="Hyperlink"/>
    <w:basedOn w:val="Fontepargpadro"/>
    <w:rsid w:val="00160975"/>
    <w:rPr>
      <w:color w:val="0000FF"/>
      <w:u w:val="single"/>
    </w:rPr>
  </w:style>
  <w:style w:type="paragraph" w:styleId="Textodenotaderodap">
    <w:name w:val="footnote text"/>
    <w:basedOn w:val="Normal"/>
    <w:link w:val="TextodenotaderodapChar"/>
    <w:rsid w:val="00160975"/>
  </w:style>
  <w:style w:type="paragraph" w:styleId="Corpodetexto3">
    <w:name w:val="Body Text 3"/>
    <w:basedOn w:val="Normal"/>
    <w:rsid w:val="00160975"/>
    <w:pPr>
      <w:jc w:val="both"/>
    </w:pPr>
  </w:style>
  <w:style w:type="paragraph" w:customStyle="1" w:styleId="p8">
    <w:name w:val="p8"/>
    <w:basedOn w:val="Normal"/>
    <w:rsid w:val="00160975"/>
    <w:pPr>
      <w:widowControl w:val="0"/>
      <w:tabs>
        <w:tab w:val="left" w:pos="360"/>
      </w:tabs>
      <w:snapToGrid w:val="0"/>
      <w:spacing w:line="240" w:lineRule="atLeast"/>
      <w:jc w:val="both"/>
    </w:pPr>
    <w:rPr>
      <w:sz w:val="24"/>
    </w:rPr>
  </w:style>
  <w:style w:type="paragraph" w:customStyle="1" w:styleId="xl30">
    <w:name w:val="xl30"/>
    <w:basedOn w:val="Normal"/>
    <w:rsid w:val="00160975"/>
    <w:pPr>
      <w:pBdr>
        <w:bottom w:val="single" w:sz="4" w:space="0" w:color="auto"/>
      </w:pBdr>
      <w:spacing w:before="100" w:beforeAutospacing="1" w:after="100" w:afterAutospacing="1"/>
      <w:jc w:val="both"/>
    </w:pPr>
    <w:rPr>
      <w:rFonts w:ascii="MS Sans Serif" w:eastAsia="Arial Unicode MS" w:hAnsi="MS Sans Serif"/>
      <w:b/>
      <w:bCs/>
      <w:sz w:val="24"/>
      <w:szCs w:val="24"/>
    </w:rPr>
  </w:style>
  <w:style w:type="paragraph" w:styleId="TextosemFormatao">
    <w:name w:val="Plain Text"/>
    <w:basedOn w:val="Normal"/>
    <w:rsid w:val="00160975"/>
    <w:pPr>
      <w:widowControl w:val="0"/>
      <w:tabs>
        <w:tab w:val="left" w:pos="851"/>
        <w:tab w:val="left" w:pos="1418"/>
        <w:tab w:val="left" w:pos="1985"/>
        <w:tab w:val="left" w:pos="2552"/>
      </w:tabs>
      <w:spacing w:before="60" w:after="60"/>
      <w:ind w:left="851"/>
      <w:jc w:val="both"/>
    </w:pPr>
    <w:rPr>
      <w:rFonts w:ascii="Century Gothic" w:hAnsi="Century Gothic"/>
    </w:rPr>
  </w:style>
  <w:style w:type="paragraph" w:customStyle="1" w:styleId="a">
    <w:name w:val="a)"/>
    <w:rsid w:val="00160975"/>
    <w:pPr>
      <w:widowControl w:val="0"/>
      <w:tabs>
        <w:tab w:val="num" w:pos="851"/>
        <w:tab w:val="left" w:pos="1418"/>
        <w:tab w:val="num" w:pos="1490"/>
        <w:tab w:val="left" w:pos="1985"/>
        <w:tab w:val="left" w:pos="2552"/>
      </w:tabs>
      <w:adjustRightInd w:val="0"/>
      <w:spacing w:before="60" w:after="60"/>
      <w:ind w:left="851" w:hanging="851"/>
      <w:jc w:val="both"/>
    </w:pPr>
    <w:rPr>
      <w:rFonts w:ascii="Century Gothic" w:hAnsi="Century Gothic"/>
    </w:rPr>
  </w:style>
  <w:style w:type="paragraph" w:styleId="Corpodetexto2">
    <w:name w:val="Body Text 2"/>
    <w:basedOn w:val="Normal"/>
    <w:rsid w:val="00160975"/>
    <w:pPr>
      <w:jc w:val="both"/>
    </w:pPr>
    <w:rPr>
      <w:b/>
      <w:sz w:val="22"/>
    </w:rPr>
  </w:style>
  <w:style w:type="paragraph" w:styleId="Ttulo">
    <w:name w:val="Title"/>
    <w:basedOn w:val="Normal"/>
    <w:link w:val="TtuloChar"/>
    <w:qFormat/>
    <w:rsid w:val="00160975"/>
    <w:pPr>
      <w:jc w:val="center"/>
    </w:pPr>
    <w:rPr>
      <w:sz w:val="32"/>
    </w:rPr>
  </w:style>
  <w:style w:type="paragraph" w:customStyle="1" w:styleId="P30">
    <w:name w:val="P30"/>
    <w:basedOn w:val="Normal"/>
    <w:rsid w:val="00160975"/>
    <w:pPr>
      <w:jc w:val="both"/>
    </w:pPr>
    <w:rPr>
      <w:b/>
      <w:snapToGrid w:val="0"/>
      <w:sz w:val="24"/>
    </w:rPr>
  </w:style>
  <w:style w:type="paragraph" w:customStyle="1" w:styleId="Corpodetexto31">
    <w:name w:val="Corpo de texto 31"/>
    <w:basedOn w:val="Normal"/>
    <w:rsid w:val="00160975"/>
    <w:pPr>
      <w:widowControl w:val="0"/>
      <w:tabs>
        <w:tab w:val="left" w:pos="1560"/>
      </w:tabs>
      <w:jc w:val="both"/>
    </w:pPr>
    <w:rPr>
      <w:b/>
      <w:color w:val="000000"/>
      <w:sz w:val="22"/>
    </w:rPr>
  </w:style>
  <w:style w:type="paragraph" w:customStyle="1" w:styleId="Estilo1">
    <w:name w:val="Estilo1"/>
    <w:basedOn w:val="Normal"/>
    <w:rsid w:val="00160975"/>
    <w:pPr>
      <w:tabs>
        <w:tab w:val="left" w:pos="2268"/>
      </w:tabs>
      <w:ind w:left="2410" w:hanging="992"/>
      <w:jc w:val="both"/>
    </w:pPr>
    <w:rPr>
      <w:snapToGrid w:val="0"/>
      <w:sz w:val="24"/>
    </w:rPr>
  </w:style>
  <w:style w:type="paragraph" w:customStyle="1" w:styleId="Contrato">
    <w:name w:val="Contrato"/>
    <w:basedOn w:val="Normal"/>
    <w:rsid w:val="00160975"/>
    <w:pPr>
      <w:tabs>
        <w:tab w:val="num" w:pos="1021"/>
      </w:tabs>
      <w:spacing w:after="240"/>
      <w:ind w:left="1021" w:hanging="454"/>
      <w:jc w:val="both"/>
    </w:pPr>
    <w:rPr>
      <w:sz w:val="24"/>
    </w:rPr>
  </w:style>
  <w:style w:type="character" w:styleId="Nmerodepgina">
    <w:name w:val="page number"/>
    <w:basedOn w:val="Fontepargpadro"/>
    <w:rsid w:val="00160975"/>
  </w:style>
  <w:style w:type="paragraph" w:customStyle="1" w:styleId="BodyText21">
    <w:name w:val="Body Text 21"/>
    <w:basedOn w:val="Normal"/>
    <w:rsid w:val="00160975"/>
    <w:pPr>
      <w:jc w:val="both"/>
    </w:pPr>
    <w:rPr>
      <w:sz w:val="24"/>
      <w:szCs w:val="24"/>
    </w:rPr>
  </w:style>
  <w:style w:type="paragraph" w:customStyle="1" w:styleId="font5">
    <w:name w:val="font5"/>
    <w:basedOn w:val="Normal"/>
    <w:rsid w:val="00160975"/>
    <w:pPr>
      <w:spacing w:before="100" w:beforeAutospacing="1" w:after="100" w:afterAutospacing="1"/>
    </w:pPr>
    <w:rPr>
      <w:rFonts w:ascii="Arial" w:eastAsia="Arial Unicode MS" w:hAnsi="Arial" w:cs="Arial"/>
      <w:sz w:val="21"/>
      <w:szCs w:val="21"/>
    </w:rPr>
  </w:style>
  <w:style w:type="paragraph" w:customStyle="1" w:styleId="font6">
    <w:name w:val="font6"/>
    <w:basedOn w:val="Normal"/>
    <w:rsid w:val="00160975"/>
    <w:pPr>
      <w:spacing w:before="100" w:beforeAutospacing="1" w:after="100" w:afterAutospacing="1"/>
    </w:pPr>
    <w:rPr>
      <w:rFonts w:ascii="Arial" w:eastAsia="Arial Unicode MS" w:hAnsi="Arial" w:cs="Arial"/>
      <w:sz w:val="21"/>
      <w:szCs w:val="21"/>
    </w:rPr>
  </w:style>
  <w:style w:type="paragraph" w:customStyle="1" w:styleId="font7">
    <w:name w:val="font7"/>
    <w:basedOn w:val="Normal"/>
    <w:rsid w:val="00160975"/>
    <w:pPr>
      <w:spacing w:before="100" w:beforeAutospacing="1" w:after="100" w:afterAutospacing="1"/>
    </w:pPr>
    <w:rPr>
      <w:rFonts w:eastAsia="Arial Unicode MS"/>
      <w:sz w:val="21"/>
      <w:szCs w:val="21"/>
    </w:rPr>
  </w:style>
  <w:style w:type="paragraph" w:customStyle="1" w:styleId="font8">
    <w:name w:val="font8"/>
    <w:basedOn w:val="Normal"/>
    <w:rsid w:val="00160975"/>
    <w:pPr>
      <w:spacing w:before="100" w:beforeAutospacing="1" w:after="100" w:afterAutospacing="1"/>
    </w:pPr>
    <w:rPr>
      <w:rFonts w:eastAsia="Arial Unicode MS"/>
      <w:i/>
      <w:iCs/>
      <w:sz w:val="21"/>
      <w:szCs w:val="21"/>
    </w:rPr>
  </w:style>
  <w:style w:type="paragraph" w:customStyle="1" w:styleId="font9">
    <w:name w:val="font9"/>
    <w:basedOn w:val="Normal"/>
    <w:rsid w:val="00160975"/>
    <w:pPr>
      <w:spacing w:before="100" w:beforeAutospacing="1" w:after="100" w:afterAutospacing="1"/>
    </w:pPr>
    <w:rPr>
      <w:rFonts w:eastAsia="Arial Unicode MS"/>
      <w:b/>
      <w:bCs/>
      <w:sz w:val="21"/>
      <w:szCs w:val="21"/>
      <w:u w:val="single"/>
    </w:rPr>
  </w:style>
  <w:style w:type="paragraph" w:customStyle="1" w:styleId="font10">
    <w:name w:val="font10"/>
    <w:basedOn w:val="Normal"/>
    <w:rsid w:val="00160975"/>
    <w:pPr>
      <w:spacing w:before="100" w:beforeAutospacing="1" w:after="100" w:afterAutospacing="1"/>
    </w:pPr>
    <w:rPr>
      <w:rFonts w:eastAsia="Arial Unicode MS"/>
      <w:b/>
      <w:bCs/>
      <w:sz w:val="21"/>
      <w:szCs w:val="21"/>
    </w:rPr>
  </w:style>
  <w:style w:type="paragraph" w:customStyle="1" w:styleId="font11">
    <w:name w:val="font11"/>
    <w:basedOn w:val="Normal"/>
    <w:rsid w:val="00160975"/>
    <w:pPr>
      <w:spacing w:before="100" w:beforeAutospacing="1" w:after="100" w:afterAutospacing="1"/>
    </w:pPr>
    <w:rPr>
      <w:rFonts w:eastAsia="Arial Unicode MS"/>
      <w:sz w:val="21"/>
      <w:szCs w:val="21"/>
    </w:rPr>
  </w:style>
  <w:style w:type="paragraph" w:customStyle="1" w:styleId="font12">
    <w:name w:val="font12"/>
    <w:basedOn w:val="Normal"/>
    <w:rsid w:val="00160975"/>
    <w:pPr>
      <w:spacing w:before="100" w:beforeAutospacing="1" w:after="100" w:afterAutospacing="1"/>
    </w:pPr>
    <w:rPr>
      <w:rFonts w:eastAsia="Arial Unicode MS"/>
      <w:sz w:val="21"/>
      <w:szCs w:val="21"/>
      <w:u w:val="single"/>
    </w:rPr>
  </w:style>
  <w:style w:type="paragraph" w:customStyle="1" w:styleId="xl24">
    <w:name w:val="xl24"/>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1"/>
      <w:szCs w:val="21"/>
    </w:rPr>
  </w:style>
  <w:style w:type="paragraph" w:customStyle="1" w:styleId="xl25">
    <w:name w:val="xl25"/>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sz w:val="21"/>
      <w:szCs w:val="21"/>
    </w:rPr>
  </w:style>
  <w:style w:type="paragraph" w:customStyle="1" w:styleId="xl26">
    <w:name w:val="xl26"/>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1"/>
      <w:szCs w:val="21"/>
    </w:rPr>
  </w:style>
  <w:style w:type="paragraph" w:customStyle="1" w:styleId="xl27">
    <w:name w:val="xl27"/>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1"/>
      <w:szCs w:val="21"/>
    </w:rPr>
  </w:style>
  <w:style w:type="paragraph" w:customStyle="1" w:styleId="xl28">
    <w:name w:val="xl28"/>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1"/>
      <w:szCs w:val="21"/>
    </w:rPr>
  </w:style>
  <w:style w:type="paragraph" w:customStyle="1" w:styleId="xl29">
    <w:name w:val="xl29"/>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sz w:val="21"/>
      <w:szCs w:val="21"/>
    </w:rPr>
  </w:style>
  <w:style w:type="paragraph" w:customStyle="1" w:styleId="xl31">
    <w:name w:val="xl31"/>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1"/>
      <w:szCs w:val="21"/>
    </w:rPr>
  </w:style>
  <w:style w:type="paragraph" w:customStyle="1" w:styleId="xl32">
    <w:name w:val="xl32"/>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21"/>
      <w:szCs w:val="21"/>
    </w:rPr>
  </w:style>
  <w:style w:type="paragraph" w:customStyle="1" w:styleId="xl33">
    <w:name w:val="xl33"/>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21"/>
      <w:szCs w:val="21"/>
    </w:rPr>
  </w:style>
  <w:style w:type="paragraph" w:customStyle="1" w:styleId="xl34">
    <w:name w:val="xl34"/>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1"/>
      <w:szCs w:val="21"/>
    </w:rPr>
  </w:style>
  <w:style w:type="paragraph" w:customStyle="1" w:styleId="xl35">
    <w:name w:val="xl35"/>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1"/>
      <w:szCs w:val="21"/>
    </w:rPr>
  </w:style>
  <w:style w:type="paragraph" w:customStyle="1" w:styleId="xl36">
    <w:name w:val="xl36"/>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1"/>
      <w:szCs w:val="21"/>
    </w:rPr>
  </w:style>
  <w:style w:type="paragraph" w:customStyle="1" w:styleId="xl37">
    <w:name w:val="xl37"/>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sz w:val="21"/>
      <w:szCs w:val="21"/>
    </w:rPr>
  </w:style>
  <w:style w:type="paragraph" w:customStyle="1" w:styleId="xl38">
    <w:name w:val="xl38"/>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1"/>
      <w:szCs w:val="21"/>
    </w:rPr>
  </w:style>
  <w:style w:type="paragraph" w:customStyle="1" w:styleId="xl39">
    <w:name w:val="xl39"/>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sz w:val="21"/>
      <w:szCs w:val="21"/>
    </w:rPr>
  </w:style>
  <w:style w:type="paragraph" w:customStyle="1" w:styleId="xl40">
    <w:name w:val="xl40"/>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1"/>
      <w:szCs w:val="21"/>
    </w:rPr>
  </w:style>
  <w:style w:type="paragraph" w:customStyle="1" w:styleId="xl41">
    <w:name w:val="xl41"/>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sz w:val="21"/>
      <w:szCs w:val="21"/>
    </w:rPr>
  </w:style>
  <w:style w:type="paragraph" w:customStyle="1" w:styleId="xl42">
    <w:name w:val="xl42"/>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i/>
      <w:iCs/>
      <w:sz w:val="21"/>
      <w:szCs w:val="21"/>
    </w:rPr>
  </w:style>
  <w:style w:type="paragraph" w:customStyle="1" w:styleId="xl43">
    <w:name w:val="xl43"/>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sz w:val="21"/>
      <w:szCs w:val="21"/>
    </w:rPr>
  </w:style>
  <w:style w:type="paragraph" w:customStyle="1" w:styleId="xl44">
    <w:name w:val="xl44"/>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sz w:val="21"/>
      <w:szCs w:val="21"/>
    </w:rPr>
  </w:style>
  <w:style w:type="paragraph" w:customStyle="1" w:styleId="xl45">
    <w:name w:val="xl45"/>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6">
    <w:name w:val="xl46"/>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24"/>
      <w:szCs w:val="24"/>
    </w:rPr>
  </w:style>
  <w:style w:type="paragraph" w:customStyle="1" w:styleId="xl47">
    <w:name w:val="xl47"/>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4"/>
      <w:szCs w:val="24"/>
    </w:rPr>
  </w:style>
  <w:style w:type="paragraph" w:customStyle="1" w:styleId="xl48">
    <w:name w:val="xl48"/>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xl49">
    <w:name w:val="xl49"/>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0">
    <w:name w:val="xl50"/>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1">
    <w:name w:val="xl51"/>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1"/>
      <w:szCs w:val="21"/>
    </w:rPr>
  </w:style>
  <w:style w:type="paragraph" w:customStyle="1" w:styleId="xl52">
    <w:name w:val="xl52"/>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1"/>
      <w:szCs w:val="21"/>
    </w:rPr>
  </w:style>
  <w:style w:type="paragraph" w:customStyle="1" w:styleId="xl53">
    <w:name w:val="xl53"/>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21"/>
      <w:szCs w:val="21"/>
    </w:rPr>
  </w:style>
  <w:style w:type="paragraph" w:customStyle="1" w:styleId="xl54">
    <w:name w:val="xl54"/>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24"/>
      <w:szCs w:val="24"/>
    </w:rPr>
  </w:style>
  <w:style w:type="paragraph" w:customStyle="1" w:styleId="xl55">
    <w:name w:val="xl55"/>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21"/>
      <w:szCs w:val="21"/>
      <w:u w:val="single"/>
    </w:rPr>
  </w:style>
  <w:style w:type="paragraph" w:customStyle="1" w:styleId="A181870">
    <w:name w:val="_A181870"/>
    <w:rsid w:val="00160975"/>
    <w:pPr>
      <w:widowControl w:val="0"/>
      <w:ind w:left="2448" w:right="288"/>
      <w:jc w:val="both"/>
    </w:pPr>
    <w:rPr>
      <w:color w:val="000000"/>
      <w:sz w:val="24"/>
    </w:rPr>
  </w:style>
  <w:style w:type="paragraph" w:customStyle="1" w:styleId="A500172">
    <w:name w:val="_A500172"/>
    <w:rsid w:val="00160975"/>
    <w:pPr>
      <w:widowControl w:val="0"/>
      <w:tabs>
        <w:tab w:val="left" w:pos="3456"/>
        <w:tab w:val="left" w:pos="6624"/>
      </w:tabs>
      <w:ind w:firstLine="7056"/>
      <w:jc w:val="both"/>
    </w:pPr>
    <w:rPr>
      <w:color w:val="000000"/>
      <w:sz w:val="24"/>
    </w:rPr>
  </w:style>
  <w:style w:type="paragraph" w:customStyle="1" w:styleId="A011172">
    <w:name w:val="_A011172"/>
    <w:rsid w:val="00160975"/>
    <w:pPr>
      <w:widowControl w:val="0"/>
      <w:tabs>
        <w:tab w:val="left" w:pos="3456"/>
        <w:tab w:val="left" w:pos="6624"/>
      </w:tabs>
      <w:ind w:left="1440" w:hanging="1440"/>
      <w:jc w:val="both"/>
    </w:pPr>
    <w:rPr>
      <w:color w:val="000000"/>
      <w:sz w:val="24"/>
    </w:rPr>
  </w:style>
  <w:style w:type="paragraph" w:customStyle="1" w:styleId="A010172">
    <w:name w:val="_A010172"/>
    <w:rsid w:val="00160975"/>
    <w:pPr>
      <w:widowControl w:val="0"/>
      <w:tabs>
        <w:tab w:val="left" w:pos="3456"/>
      </w:tabs>
      <w:jc w:val="both"/>
    </w:pPr>
    <w:rPr>
      <w:color w:val="000000"/>
      <w:sz w:val="24"/>
    </w:rPr>
  </w:style>
  <w:style w:type="paragraph" w:customStyle="1" w:styleId="A211870">
    <w:name w:val="_A211870"/>
    <w:rsid w:val="00160975"/>
    <w:pPr>
      <w:widowControl w:val="0"/>
      <w:ind w:left="2448" w:right="288" w:firstLine="432"/>
      <w:jc w:val="both"/>
    </w:pPr>
    <w:rPr>
      <w:color w:val="000000"/>
      <w:sz w:val="24"/>
    </w:rPr>
  </w:style>
  <w:style w:type="paragraph" w:customStyle="1" w:styleId="Estilo7">
    <w:name w:val="Estilo7"/>
    <w:basedOn w:val="Normal"/>
    <w:rsid w:val="00160975"/>
    <w:pPr>
      <w:ind w:left="1134"/>
      <w:jc w:val="both"/>
    </w:pPr>
    <w:rPr>
      <w:sz w:val="24"/>
    </w:rPr>
  </w:style>
  <w:style w:type="character" w:styleId="Forte">
    <w:name w:val="Strong"/>
    <w:basedOn w:val="Fontepargpadro"/>
    <w:qFormat/>
    <w:rsid w:val="00160975"/>
    <w:rPr>
      <w:b/>
      <w:bCs/>
    </w:rPr>
  </w:style>
  <w:style w:type="paragraph" w:customStyle="1" w:styleId="PADRAO">
    <w:name w:val="PADRAO"/>
    <w:basedOn w:val="Normal"/>
    <w:rsid w:val="00160975"/>
    <w:pPr>
      <w:jc w:val="both"/>
    </w:pPr>
    <w:rPr>
      <w:rFonts w:ascii="Tms Rmn" w:hAnsi="Tms Rmn"/>
      <w:sz w:val="24"/>
    </w:rPr>
  </w:style>
  <w:style w:type="paragraph" w:customStyle="1" w:styleId="A223175">
    <w:name w:val="_A223175"/>
    <w:basedOn w:val="Normal"/>
    <w:rsid w:val="00160975"/>
    <w:pPr>
      <w:suppressAutoHyphens/>
      <w:ind w:left="4320" w:right="144" w:firstLine="3023"/>
      <w:jc w:val="both"/>
    </w:pPr>
    <w:rPr>
      <w:sz w:val="24"/>
      <w:lang w:eastAsia="ar-SA"/>
    </w:rPr>
  </w:style>
  <w:style w:type="character" w:customStyle="1" w:styleId="link">
    <w:name w:val="link"/>
    <w:basedOn w:val="Fontepargpadro"/>
    <w:rsid w:val="00160975"/>
  </w:style>
  <w:style w:type="paragraph" w:customStyle="1" w:styleId="Recuodecorpodetexto31">
    <w:name w:val="Recuo de corpo de texto 31"/>
    <w:basedOn w:val="Normal"/>
    <w:rsid w:val="0045686A"/>
    <w:pPr>
      <w:suppressAutoHyphens/>
      <w:spacing w:after="120"/>
      <w:ind w:left="283"/>
    </w:pPr>
    <w:rPr>
      <w:sz w:val="16"/>
      <w:szCs w:val="16"/>
      <w:lang w:eastAsia="ar-SA"/>
    </w:rPr>
  </w:style>
  <w:style w:type="paragraph" w:customStyle="1" w:styleId="Char">
    <w:name w:val="Char"/>
    <w:basedOn w:val="Normal"/>
    <w:rsid w:val="0043739D"/>
    <w:pPr>
      <w:spacing w:after="160" w:line="240" w:lineRule="exact"/>
    </w:pPr>
    <w:rPr>
      <w:rFonts w:ascii="Tahoma" w:hAnsi="Tahoma" w:cs="Tahoma"/>
      <w:lang w:val="en-US" w:eastAsia="en-US"/>
    </w:rPr>
  </w:style>
  <w:style w:type="character" w:customStyle="1" w:styleId="WW8Num4z1">
    <w:name w:val="WW8Num4z1"/>
    <w:rsid w:val="0043739D"/>
    <w:rPr>
      <w:rFonts w:ascii="Times New Roman" w:hAnsi="Times New Roman" w:cs="Times New Roman"/>
    </w:rPr>
  </w:style>
  <w:style w:type="table" w:styleId="Tabelacomgrade">
    <w:name w:val="Table Grid"/>
    <w:basedOn w:val="Tabelanormal"/>
    <w:rsid w:val="00160C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seo">
    <w:name w:val="titulo seção"/>
    <w:basedOn w:val="Normal"/>
    <w:rsid w:val="002B68FA"/>
    <w:pPr>
      <w:numPr>
        <w:numId w:val="2"/>
      </w:numPr>
      <w:pBdr>
        <w:top w:val="single" w:sz="4" w:space="1" w:color="auto"/>
        <w:left w:val="single" w:sz="4" w:space="0" w:color="auto"/>
        <w:bottom w:val="single" w:sz="4" w:space="1" w:color="auto"/>
        <w:right w:val="single" w:sz="4" w:space="4" w:color="auto"/>
      </w:pBdr>
      <w:shd w:val="clear" w:color="auto" w:fill="999999"/>
      <w:tabs>
        <w:tab w:val="num" w:pos="851"/>
      </w:tabs>
      <w:autoSpaceDE w:val="0"/>
      <w:autoSpaceDN w:val="0"/>
      <w:adjustRightInd w:val="0"/>
      <w:jc w:val="both"/>
    </w:pPr>
    <w:rPr>
      <w:rFonts w:ascii="Arial" w:hAnsi="Arial" w:cs="Arial"/>
      <w:b/>
      <w:color w:val="000000"/>
      <w:sz w:val="22"/>
      <w:szCs w:val="22"/>
      <w:lang w:eastAsia="ar-SA"/>
    </w:rPr>
  </w:style>
  <w:style w:type="paragraph" w:customStyle="1" w:styleId="texto">
    <w:name w:val="texto"/>
    <w:basedOn w:val="Normal"/>
    <w:link w:val="textoChar"/>
    <w:rsid w:val="002B68FA"/>
    <w:pPr>
      <w:numPr>
        <w:ilvl w:val="1"/>
        <w:numId w:val="2"/>
      </w:numPr>
      <w:suppressAutoHyphens/>
      <w:autoSpaceDE w:val="0"/>
      <w:autoSpaceDN w:val="0"/>
      <w:adjustRightInd w:val="0"/>
      <w:spacing w:beforeLines="60" w:after="60"/>
      <w:jc w:val="both"/>
    </w:pPr>
    <w:rPr>
      <w:rFonts w:ascii="Arial" w:hAnsi="Arial" w:cs="Arial"/>
      <w:sz w:val="22"/>
      <w:szCs w:val="22"/>
      <w:lang w:eastAsia="ar-SA"/>
    </w:rPr>
  </w:style>
  <w:style w:type="character" w:customStyle="1" w:styleId="textoChar">
    <w:name w:val="texto Char"/>
    <w:basedOn w:val="Fontepargpadro"/>
    <w:link w:val="texto"/>
    <w:rsid w:val="002B68FA"/>
    <w:rPr>
      <w:rFonts w:ascii="Arial" w:hAnsi="Arial" w:cs="Arial"/>
      <w:sz w:val="22"/>
      <w:szCs w:val="22"/>
      <w:lang w:eastAsia="ar-SA"/>
    </w:rPr>
  </w:style>
  <w:style w:type="paragraph" w:customStyle="1" w:styleId="WW-Recuonormal">
    <w:name w:val="WW-Recuo normal"/>
    <w:basedOn w:val="Normal"/>
    <w:rsid w:val="00183C9E"/>
    <w:pPr>
      <w:suppressAutoHyphens/>
      <w:spacing w:before="120" w:after="120"/>
      <w:ind w:left="708"/>
      <w:jc w:val="both"/>
    </w:pPr>
    <w:rPr>
      <w:rFonts w:ascii="Arial" w:hAnsi="Arial"/>
      <w:sz w:val="22"/>
      <w:lang w:eastAsia="ar-SA"/>
    </w:rPr>
  </w:style>
  <w:style w:type="character" w:customStyle="1" w:styleId="tituloprodutodescricao1">
    <w:name w:val="tituloprodutodescricao1"/>
    <w:basedOn w:val="Fontepargpadro"/>
    <w:rsid w:val="004118F4"/>
    <w:rPr>
      <w:b/>
      <w:bCs/>
      <w:strike w:val="0"/>
      <w:dstrike w:val="0"/>
      <w:color w:val="666666"/>
      <w:sz w:val="26"/>
      <w:szCs w:val="26"/>
      <w:u w:val="none"/>
      <w:effect w:val="none"/>
    </w:rPr>
  </w:style>
  <w:style w:type="paragraph" w:customStyle="1" w:styleId="Recuodecorpodetexto22">
    <w:name w:val="Recuo de corpo de texto 22"/>
    <w:basedOn w:val="Normal"/>
    <w:rsid w:val="006F7E91"/>
    <w:pPr>
      <w:suppressAutoHyphens/>
      <w:ind w:firstLine="851"/>
      <w:jc w:val="both"/>
    </w:pPr>
    <w:rPr>
      <w:rFonts w:ascii="Arial" w:hAnsi="Arial"/>
      <w:b/>
      <w:sz w:val="28"/>
      <w:lang w:eastAsia="ar-SA"/>
    </w:rPr>
  </w:style>
  <w:style w:type="paragraph" w:customStyle="1" w:styleId="Corpodetexto21">
    <w:name w:val="Corpo de texto 21"/>
    <w:basedOn w:val="Normal"/>
    <w:rsid w:val="006F7E91"/>
    <w:pPr>
      <w:suppressAutoHyphens/>
      <w:jc w:val="center"/>
    </w:pPr>
    <w:rPr>
      <w:rFonts w:ascii="Arial" w:hAnsi="Arial"/>
      <w:sz w:val="24"/>
      <w:lang w:eastAsia="ar-SA"/>
    </w:rPr>
  </w:style>
  <w:style w:type="character" w:styleId="nfase">
    <w:name w:val="Emphasis"/>
    <w:basedOn w:val="Fontepargpadro"/>
    <w:uiPriority w:val="20"/>
    <w:qFormat/>
    <w:rsid w:val="002D42DD"/>
    <w:rPr>
      <w:i/>
      <w:iCs/>
    </w:rPr>
  </w:style>
  <w:style w:type="character" w:customStyle="1" w:styleId="EstiloArial">
    <w:name w:val="Estilo Arial"/>
    <w:basedOn w:val="Fontepargpadro"/>
    <w:rsid w:val="00092D8E"/>
    <w:rPr>
      <w:rFonts w:ascii="Arial" w:hAnsi="Arial"/>
      <w:sz w:val="22"/>
    </w:rPr>
  </w:style>
  <w:style w:type="paragraph" w:customStyle="1" w:styleId="Contedodetabela">
    <w:name w:val="Conteúdo de tabela"/>
    <w:basedOn w:val="Corpodetexto"/>
    <w:rsid w:val="00BA79F1"/>
    <w:pPr>
      <w:widowControl w:val="0"/>
      <w:suppressAutoHyphens/>
    </w:pPr>
    <w:rPr>
      <w:rFonts w:ascii="Arial" w:hAnsi="Arial"/>
      <w:bCs w:val="0"/>
      <w:lang w:eastAsia="ar-SA"/>
    </w:rPr>
  </w:style>
  <w:style w:type="paragraph" w:customStyle="1" w:styleId="NOMEDAEMPRESA">
    <w:name w:val="NOME DA EMPRESA"/>
    <w:basedOn w:val="Sumrio1"/>
    <w:rsid w:val="007120CA"/>
    <w:pPr>
      <w:jc w:val="center"/>
    </w:pPr>
    <w:rPr>
      <w:rFonts w:ascii="Futura Hv BT" w:hAnsi="Futura Hv BT"/>
      <w:b/>
      <w:caps/>
      <w:color w:val="C0C0C0"/>
      <w:sz w:val="44"/>
      <w:szCs w:val="44"/>
    </w:rPr>
  </w:style>
  <w:style w:type="paragraph" w:styleId="Sumrio1">
    <w:name w:val="toc 1"/>
    <w:basedOn w:val="Normal"/>
    <w:next w:val="Normal"/>
    <w:autoRedefine/>
    <w:semiHidden/>
    <w:rsid w:val="007120CA"/>
    <w:rPr>
      <w:sz w:val="24"/>
      <w:szCs w:val="24"/>
    </w:rPr>
  </w:style>
  <w:style w:type="paragraph" w:styleId="PargrafodaLista">
    <w:name w:val="List Paragraph"/>
    <w:basedOn w:val="Normal"/>
    <w:uiPriority w:val="34"/>
    <w:qFormat/>
    <w:rsid w:val="007120CA"/>
    <w:pPr>
      <w:ind w:left="720"/>
      <w:contextualSpacing/>
    </w:pPr>
    <w:rPr>
      <w:sz w:val="24"/>
      <w:szCs w:val="24"/>
    </w:rPr>
  </w:style>
  <w:style w:type="character" w:customStyle="1" w:styleId="Ttulo1Char">
    <w:name w:val="Título 1 Char"/>
    <w:basedOn w:val="Fontepargpadro"/>
    <w:link w:val="Ttulo1"/>
    <w:locked/>
    <w:rsid w:val="007120CA"/>
    <w:rPr>
      <w:rFonts w:ascii="Haettenschweiler" w:hAnsi="Haettenschweiler"/>
      <w:b/>
      <w:color w:val="FF0000"/>
      <w:sz w:val="28"/>
      <w:lang w:val="pt-BR" w:eastAsia="pt-BR" w:bidi="ar-SA"/>
    </w:rPr>
  </w:style>
  <w:style w:type="character" w:customStyle="1" w:styleId="dept">
    <w:name w:val="dept"/>
    <w:basedOn w:val="Fontepargpadro"/>
    <w:rsid w:val="007120CA"/>
    <w:rPr>
      <w:rFonts w:cs="Times New Roman"/>
    </w:rPr>
  </w:style>
  <w:style w:type="paragraph" w:customStyle="1" w:styleId="SemEspaamento1">
    <w:name w:val="Sem Espaçamento1"/>
    <w:rsid w:val="007120CA"/>
    <w:rPr>
      <w:rFonts w:eastAsia="Calibri"/>
      <w:sz w:val="24"/>
      <w:szCs w:val="24"/>
    </w:rPr>
  </w:style>
  <w:style w:type="paragraph" w:customStyle="1" w:styleId="PargrafodaLista1">
    <w:name w:val="Parágrafo da Lista1"/>
    <w:basedOn w:val="Normal"/>
    <w:rsid w:val="007120CA"/>
    <w:pPr>
      <w:spacing w:after="200" w:line="276" w:lineRule="auto"/>
      <w:ind w:left="720"/>
      <w:contextualSpacing/>
    </w:pPr>
    <w:rPr>
      <w:rFonts w:ascii="Calibri" w:hAnsi="Calibri"/>
      <w:sz w:val="22"/>
      <w:szCs w:val="22"/>
      <w:lang w:eastAsia="en-US"/>
    </w:rPr>
  </w:style>
  <w:style w:type="character" w:customStyle="1" w:styleId="conteudodestaquepeqlaranja">
    <w:name w:val="conteudodestaquepeqlaranja"/>
    <w:basedOn w:val="Fontepargpadro"/>
    <w:rsid w:val="007120CA"/>
    <w:rPr>
      <w:rFonts w:cs="Times New Roman"/>
    </w:rPr>
  </w:style>
  <w:style w:type="character" w:customStyle="1" w:styleId="apple-converted-space">
    <w:name w:val="apple-converted-space"/>
    <w:basedOn w:val="Fontepargpadro"/>
    <w:rsid w:val="007120CA"/>
    <w:rPr>
      <w:rFonts w:cs="Times New Roman"/>
    </w:rPr>
  </w:style>
  <w:style w:type="character" w:customStyle="1" w:styleId="apple-style-span">
    <w:name w:val="apple-style-span"/>
    <w:basedOn w:val="Fontepargpadro"/>
    <w:rsid w:val="007120CA"/>
    <w:rPr>
      <w:rFonts w:cs="Times New Roman"/>
    </w:rPr>
  </w:style>
  <w:style w:type="character" w:customStyle="1" w:styleId="texttahoma10cinza">
    <w:name w:val="texttahoma10cinza"/>
    <w:basedOn w:val="Fontepargpadro"/>
    <w:rsid w:val="007120CA"/>
    <w:rPr>
      <w:rFonts w:cs="Times New Roman"/>
    </w:rPr>
  </w:style>
  <w:style w:type="character" w:customStyle="1" w:styleId="textarial18cinzabold">
    <w:name w:val="textarial18cinzabold"/>
    <w:basedOn w:val="Fontepargpadro"/>
    <w:rsid w:val="007120CA"/>
    <w:rPr>
      <w:rFonts w:cs="Times New Roman"/>
    </w:rPr>
  </w:style>
  <w:style w:type="character" w:customStyle="1" w:styleId="txtproduto">
    <w:name w:val="txtproduto"/>
    <w:basedOn w:val="Fontepargpadro"/>
    <w:rsid w:val="007120CA"/>
    <w:rPr>
      <w:rFonts w:cs="Times New Roman"/>
    </w:rPr>
  </w:style>
  <w:style w:type="character" w:customStyle="1" w:styleId="NormalWebChar">
    <w:name w:val="Normal (Web) Char"/>
    <w:basedOn w:val="Fontepargpadro"/>
    <w:link w:val="NormalWeb"/>
    <w:locked/>
    <w:rsid w:val="007120CA"/>
    <w:rPr>
      <w:rFonts w:ascii="Arial Unicode MS" w:eastAsia="Arial Unicode MS" w:hAnsi="Arial Unicode MS" w:cs="Arial Unicode MS"/>
      <w:sz w:val="24"/>
      <w:szCs w:val="24"/>
      <w:lang w:val="pt-BR" w:eastAsia="pt-BR" w:bidi="ar-SA"/>
    </w:rPr>
  </w:style>
  <w:style w:type="character" w:customStyle="1" w:styleId="txtcarac1">
    <w:name w:val="txt_carac1"/>
    <w:basedOn w:val="Fontepargpadro"/>
    <w:rsid w:val="007120CA"/>
    <w:rPr>
      <w:rFonts w:ascii="Tahoma" w:hAnsi="Tahoma" w:cs="Tahoma"/>
      <w:b/>
      <w:bCs/>
      <w:color w:val="8C3800"/>
      <w:sz w:val="15"/>
      <w:szCs w:val="15"/>
    </w:rPr>
  </w:style>
  <w:style w:type="paragraph" w:customStyle="1" w:styleId="Default">
    <w:name w:val="Default"/>
    <w:rsid w:val="007120CA"/>
    <w:pPr>
      <w:autoSpaceDE w:val="0"/>
      <w:autoSpaceDN w:val="0"/>
      <w:adjustRightInd w:val="0"/>
    </w:pPr>
    <w:rPr>
      <w:color w:val="000000"/>
      <w:sz w:val="24"/>
      <w:szCs w:val="24"/>
    </w:rPr>
  </w:style>
  <w:style w:type="character" w:customStyle="1" w:styleId="txt11">
    <w:name w:val="txt11"/>
    <w:basedOn w:val="Fontepargpadro"/>
    <w:rsid w:val="007120CA"/>
  </w:style>
  <w:style w:type="character" w:customStyle="1" w:styleId="style15">
    <w:name w:val="style15"/>
    <w:basedOn w:val="Fontepargpadro"/>
    <w:rsid w:val="007120CA"/>
  </w:style>
  <w:style w:type="character" w:customStyle="1" w:styleId="CharChar1">
    <w:name w:val="Char Char1"/>
    <w:basedOn w:val="Fontepargpadro"/>
    <w:locked/>
    <w:rsid w:val="007B1C8C"/>
    <w:rPr>
      <w:rFonts w:ascii="Haettenschweiler" w:hAnsi="Haettenschweiler"/>
      <w:b/>
      <w:color w:val="FF0000"/>
      <w:sz w:val="28"/>
      <w:lang w:val="pt-BR" w:eastAsia="pt-BR" w:bidi="ar-SA"/>
    </w:rPr>
  </w:style>
  <w:style w:type="character" w:customStyle="1" w:styleId="CharChar">
    <w:name w:val="Char Char"/>
    <w:basedOn w:val="Fontepargpadro"/>
    <w:locked/>
    <w:rsid w:val="007B1C8C"/>
    <w:rPr>
      <w:rFonts w:ascii="Arial Unicode MS" w:eastAsia="Arial Unicode MS" w:hAnsi="Arial Unicode MS" w:cs="Arial Unicode MS"/>
      <w:sz w:val="24"/>
      <w:szCs w:val="24"/>
      <w:lang w:val="pt-BR" w:eastAsia="pt-BR" w:bidi="ar-SA"/>
    </w:rPr>
  </w:style>
  <w:style w:type="character" w:customStyle="1" w:styleId="CabealhoChar">
    <w:name w:val="Cabeçalho Char"/>
    <w:aliases w:val="Cabeçalho superior Char,Heading 1a Char"/>
    <w:basedOn w:val="Fontepargpadro"/>
    <w:link w:val="Cabealho"/>
    <w:rsid w:val="0056579C"/>
  </w:style>
  <w:style w:type="paragraph" w:styleId="Lista">
    <w:name w:val="List"/>
    <w:basedOn w:val="Normal"/>
    <w:rsid w:val="007F10D0"/>
    <w:pPr>
      <w:tabs>
        <w:tab w:val="num" w:pos="0"/>
        <w:tab w:val="num" w:pos="360"/>
      </w:tabs>
      <w:suppressAutoHyphens/>
      <w:spacing w:after="120"/>
      <w:jc w:val="both"/>
    </w:pPr>
    <w:rPr>
      <w:rFonts w:ascii="Arial" w:hAnsi="Arial"/>
      <w:sz w:val="22"/>
      <w:lang w:eastAsia="ar-SA"/>
    </w:rPr>
  </w:style>
  <w:style w:type="character" w:customStyle="1" w:styleId="CorpodetextoChar">
    <w:name w:val="Corpo de texto Char"/>
    <w:aliases w:val="body text Char,bt Char"/>
    <w:basedOn w:val="Fontepargpadro"/>
    <w:link w:val="Corpodetexto"/>
    <w:rsid w:val="00115C4D"/>
    <w:rPr>
      <w:rFonts w:ascii="Garamond" w:hAnsi="Garamond"/>
      <w:bCs/>
      <w:sz w:val="24"/>
    </w:rPr>
  </w:style>
  <w:style w:type="character" w:customStyle="1" w:styleId="RecuodecorpodetextoChar">
    <w:name w:val="Recuo de corpo de texto Char"/>
    <w:link w:val="Recuodecorpodetexto"/>
    <w:rsid w:val="002B6A87"/>
  </w:style>
  <w:style w:type="paragraph" w:styleId="Textodebalo">
    <w:name w:val="Balloon Text"/>
    <w:basedOn w:val="Normal"/>
    <w:link w:val="TextodebaloChar"/>
    <w:rsid w:val="00B85615"/>
    <w:rPr>
      <w:rFonts w:ascii="Tahoma" w:hAnsi="Tahoma" w:cs="Tahoma"/>
      <w:sz w:val="16"/>
      <w:szCs w:val="16"/>
    </w:rPr>
  </w:style>
  <w:style w:type="character" w:customStyle="1" w:styleId="TextodebaloChar">
    <w:name w:val="Texto de balão Char"/>
    <w:basedOn w:val="Fontepargpadro"/>
    <w:link w:val="Textodebalo"/>
    <w:rsid w:val="00B85615"/>
    <w:rPr>
      <w:rFonts w:ascii="Tahoma" w:hAnsi="Tahoma" w:cs="Tahoma"/>
      <w:sz w:val="16"/>
      <w:szCs w:val="16"/>
    </w:rPr>
  </w:style>
  <w:style w:type="character" w:customStyle="1" w:styleId="Ttulo2Char">
    <w:name w:val="Título 2 Char"/>
    <w:basedOn w:val="Fontepargpadro"/>
    <w:link w:val="Ttulo2"/>
    <w:rsid w:val="003D224F"/>
    <w:rPr>
      <w:rFonts w:ascii="Haettenschweiler" w:hAnsi="Haettenschweiler"/>
      <w:b/>
      <w:color w:val="FF0000"/>
      <w:sz w:val="24"/>
    </w:rPr>
  </w:style>
  <w:style w:type="character" w:customStyle="1" w:styleId="Ttulo3Char">
    <w:name w:val="Título 3 Char"/>
    <w:basedOn w:val="Fontepargpadro"/>
    <w:link w:val="Ttulo3"/>
    <w:rsid w:val="003D224F"/>
    <w:rPr>
      <w:rFonts w:ascii="Arial" w:hAnsi="Arial"/>
      <w:sz w:val="24"/>
    </w:rPr>
  </w:style>
  <w:style w:type="character" w:customStyle="1" w:styleId="Ttulo4Char">
    <w:name w:val="Título 4 Char"/>
    <w:basedOn w:val="Fontepargpadro"/>
    <w:link w:val="Ttulo4"/>
    <w:rsid w:val="003D224F"/>
    <w:rPr>
      <w:rFonts w:ascii="Arial" w:hAnsi="Arial"/>
      <w:b/>
      <w:color w:val="FF0000"/>
      <w:sz w:val="22"/>
      <w:szCs w:val="24"/>
    </w:rPr>
  </w:style>
  <w:style w:type="character" w:customStyle="1" w:styleId="Ttulo9Char">
    <w:name w:val="Título 9 Char"/>
    <w:basedOn w:val="Fontepargpadro"/>
    <w:link w:val="Ttulo9"/>
    <w:rsid w:val="003D224F"/>
    <w:rPr>
      <w:rFonts w:ascii="Arial" w:hAnsi="Arial"/>
      <w:b/>
      <w:bCs/>
      <w:sz w:val="22"/>
      <w:u w:val="single"/>
    </w:rPr>
  </w:style>
  <w:style w:type="character" w:customStyle="1" w:styleId="titdetalhe">
    <w:name w:val="tit_detalhe"/>
    <w:basedOn w:val="Fontepargpadro"/>
    <w:rsid w:val="003D224F"/>
  </w:style>
  <w:style w:type="paragraph" w:customStyle="1" w:styleId="yiv1754161265western">
    <w:name w:val="yiv1754161265western"/>
    <w:basedOn w:val="Normal"/>
    <w:rsid w:val="003D224F"/>
    <w:pPr>
      <w:widowControl w:val="0"/>
      <w:suppressAutoHyphens/>
      <w:spacing w:before="280" w:after="280"/>
    </w:pPr>
    <w:rPr>
      <w:rFonts w:eastAsia="SimSun" w:cs="Mangal"/>
      <w:kern w:val="1"/>
      <w:sz w:val="24"/>
      <w:szCs w:val="24"/>
      <w:lang w:eastAsia="zh-CN" w:bidi="hi-IN"/>
    </w:rPr>
  </w:style>
  <w:style w:type="paragraph" w:customStyle="1" w:styleId="Contedodatabela">
    <w:name w:val="Conteúdo da tabela"/>
    <w:basedOn w:val="Normal"/>
    <w:rsid w:val="003D224F"/>
    <w:pPr>
      <w:widowControl w:val="0"/>
      <w:suppressLineNumbers/>
      <w:suppressAutoHyphens/>
    </w:pPr>
    <w:rPr>
      <w:rFonts w:eastAsia="SimSun" w:cs="Mangal"/>
      <w:kern w:val="1"/>
      <w:sz w:val="24"/>
      <w:szCs w:val="24"/>
      <w:lang w:eastAsia="zh-CN" w:bidi="hi-IN"/>
    </w:rPr>
  </w:style>
  <w:style w:type="character" w:customStyle="1" w:styleId="WW8Num1z0">
    <w:name w:val="WW8Num1z0"/>
    <w:rsid w:val="003D224F"/>
  </w:style>
  <w:style w:type="character" w:customStyle="1" w:styleId="WW8Num2z0">
    <w:name w:val="WW8Num2z0"/>
    <w:rsid w:val="003D224F"/>
  </w:style>
  <w:style w:type="character" w:customStyle="1" w:styleId="WW8Num2z1">
    <w:name w:val="WW8Num2z1"/>
    <w:rsid w:val="003D224F"/>
  </w:style>
  <w:style w:type="character" w:customStyle="1" w:styleId="WW8Num2z2">
    <w:name w:val="WW8Num2z2"/>
    <w:rsid w:val="003D224F"/>
  </w:style>
  <w:style w:type="character" w:customStyle="1" w:styleId="WW8Num2z3">
    <w:name w:val="WW8Num2z3"/>
    <w:rsid w:val="003D224F"/>
  </w:style>
  <w:style w:type="character" w:customStyle="1" w:styleId="WW8Num2z4">
    <w:name w:val="WW8Num2z4"/>
    <w:rsid w:val="003D224F"/>
  </w:style>
  <w:style w:type="character" w:customStyle="1" w:styleId="WW8Num2z5">
    <w:name w:val="WW8Num2z5"/>
    <w:rsid w:val="003D224F"/>
  </w:style>
  <w:style w:type="character" w:customStyle="1" w:styleId="WW8Num2z6">
    <w:name w:val="WW8Num2z6"/>
    <w:rsid w:val="003D224F"/>
  </w:style>
  <w:style w:type="character" w:customStyle="1" w:styleId="WW8Num2z7">
    <w:name w:val="WW8Num2z7"/>
    <w:rsid w:val="003D224F"/>
  </w:style>
  <w:style w:type="character" w:customStyle="1" w:styleId="WW8Num2z8">
    <w:name w:val="WW8Num2z8"/>
    <w:rsid w:val="003D224F"/>
  </w:style>
  <w:style w:type="character" w:customStyle="1" w:styleId="WW8Num1z1">
    <w:name w:val="WW8Num1z1"/>
    <w:rsid w:val="003D224F"/>
  </w:style>
  <w:style w:type="character" w:customStyle="1" w:styleId="WW8Num1z2">
    <w:name w:val="WW8Num1z2"/>
    <w:rsid w:val="003D224F"/>
  </w:style>
  <w:style w:type="character" w:customStyle="1" w:styleId="WW8Num1z3">
    <w:name w:val="WW8Num1z3"/>
    <w:rsid w:val="003D224F"/>
  </w:style>
  <w:style w:type="character" w:customStyle="1" w:styleId="WW8Num1z4">
    <w:name w:val="WW8Num1z4"/>
    <w:rsid w:val="003D224F"/>
  </w:style>
  <w:style w:type="character" w:customStyle="1" w:styleId="WW8Num1z5">
    <w:name w:val="WW8Num1z5"/>
    <w:rsid w:val="003D224F"/>
  </w:style>
  <w:style w:type="character" w:customStyle="1" w:styleId="WW8Num1z6">
    <w:name w:val="WW8Num1z6"/>
    <w:rsid w:val="003D224F"/>
  </w:style>
  <w:style w:type="character" w:customStyle="1" w:styleId="WW8Num1z7">
    <w:name w:val="WW8Num1z7"/>
    <w:rsid w:val="003D224F"/>
  </w:style>
  <w:style w:type="character" w:customStyle="1" w:styleId="WW8Num1z8">
    <w:name w:val="WW8Num1z8"/>
    <w:rsid w:val="003D224F"/>
  </w:style>
  <w:style w:type="character" w:customStyle="1" w:styleId="WW8Num3z0">
    <w:name w:val="WW8Num3z0"/>
    <w:rsid w:val="003D224F"/>
  </w:style>
  <w:style w:type="character" w:customStyle="1" w:styleId="WW8Num3z1">
    <w:name w:val="WW8Num3z1"/>
    <w:rsid w:val="003D224F"/>
  </w:style>
  <w:style w:type="character" w:customStyle="1" w:styleId="WW8Num3z2">
    <w:name w:val="WW8Num3z2"/>
    <w:rsid w:val="003D224F"/>
  </w:style>
  <w:style w:type="character" w:customStyle="1" w:styleId="WW8Num3z3">
    <w:name w:val="WW8Num3z3"/>
    <w:rsid w:val="003D224F"/>
  </w:style>
  <w:style w:type="character" w:customStyle="1" w:styleId="WW8Num3z4">
    <w:name w:val="WW8Num3z4"/>
    <w:rsid w:val="003D224F"/>
  </w:style>
  <w:style w:type="character" w:customStyle="1" w:styleId="WW8Num3z5">
    <w:name w:val="WW8Num3z5"/>
    <w:rsid w:val="003D224F"/>
  </w:style>
  <w:style w:type="character" w:customStyle="1" w:styleId="WW8Num3z6">
    <w:name w:val="WW8Num3z6"/>
    <w:rsid w:val="003D224F"/>
  </w:style>
  <w:style w:type="character" w:customStyle="1" w:styleId="WW8Num3z7">
    <w:name w:val="WW8Num3z7"/>
    <w:rsid w:val="003D224F"/>
  </w:style>
  <w:style w:type="character" w:customStyle="1" w:styleId="WW8Num3z8">
    <w:name w:val="WW8Num3z8"/>
    <w:rsid w:val="003D224F"/>
  </w:style>
  <w:style w:type="character" w:customStyle="1" w:styleId="WW8Num4z0">
    <w:name w:val="WW8Num4z0"/>
    <w:rsid w:val="003D224F"/>
  </w:style>
  <w:style w:type="character" w:customStyle="1" w:styleId="WW8Num4z2">
    <w:name w:val="WW8Num4z2"/>
    <w:rsid w:val="003D224F"/>
  </w:style>
  <w:style w:type="character" w:customStyle="1" w:styleId="WW8Num4z3">
    <w:name w:val="WW8Num4z3"/>
    <w:rsid w:val="003D224F"/>
  </w:style>
  <w:style w:type="character" w:customStyle="1" w:styleId="WW8Num4z4">
    <w:name w:val="WW8Num4z4"/>
    <w:rsid w:val="003D224F"/>
  </w:style>
  <w:style w:type="character" w:customStyle="1" w:styleId="WW8Num4z5">
    <w:name w:val="WW8Num4z5"/>
    <w:rsid w:val="003D224F"/>
  </w:style>
  <w:style w:type="character" w:customStyle="1" w:styleId="WW8Num4z6">
    <w:name w:val="WW8Num4z6"/>
    <w:rsid w:val="003D224F"/>
  </w:style>
  <w:style w:type="character" w:customStyle="1" w:styleId="WW8Num4z7">
    <w:name w:val="WW8Num4z7"/>
    <w:rsid w:val="003D224F"/>
  </w:style>
  <w:style w:type="character" w:customStyle="1" w:styleId="WW8Num4z8">
    <w:name w:val="WW8Num4z8"/>
    <w:rsid w:val="003D224F"/>
  </w:style>
  <w:style w:type="character" w:customStyle="1" w:styleId="WW8Num5z0">
    <w:name w:val="WW8Num5z0"/>
    <w:rsid w:val="003D224F"/>
  </w:style>
  <w:style w:type="character" w:customStyle="1" w:styleId="WW8Num5z1">
    <w:name w:val="WW8Num5z1"/>
    <w:rsid w:val="003D224F"/>
  </w:style>
  <w:style w:type="character" w:customStyle="1" w:styleId="WW8Num5z2">
    <w:name w:val="WW8Num5z2"/>
    <w:rsid w:val="003D224F"/>
  </w:style>
  <w:style w:type="character" w:customStyle="1" w:styleId="WW8Num5z3">
    <w:name w:val="WW8Num5z3"/>
    <w:rsid w:val="003D224F"/>
  </w:style>
  <w:style w:type="character" w:customStyle="1" w:styleId="WW8Num5z4">
    <w:name w:val="WW8Num5z4"/>
    <w:rsid w:val="003D224F"/>
  </w:style>
  <w:style w:type="character" w:customStyle="1" w:styleId="WW8Num5z5">
    <w:name w:val="WW8Num5z5"/>
    <w:rsid w:val="003D224F"/>
  </w:style>
  <w:style w:type="character" w:customStyle="1" w:styleId="WW8Num5z6">
    <w:name w:val="WW8Num5z6"/>
    <w:rsid w:val="003D224F"/>
  </w:style>
  <w:style w:type="character" w:customStyle="1" w:styleId="WW8Num5z7">
    <w:name w:val="WW8Num5z7"/>
    <w:rsid w:val="003D224F"/>
  </w:style>
  <w:style w:type="character" w:customStyle="1" w:styleId="WW8Num5z8">
    <w:name w:val="WW8Num5z8"/>
    <w:rsid w:val="003D224F"/>
  </w:style>
  <w:style w:type="character" w:customStyle="1" w:styleId="Fontepargpadro1">
    <w:name w:val="Fonte parág. padrão1"/>
    <w:rsid w:val="003D224F"/>
  </w:style>
  <w:style w:type="character" w:customStyle="1" w:styleId="tex3b">
    <w:name w:val="tex3b"/>
    <w:rsid w:val="003D224F"/>
  </w:style>
  <w:style w:type="character" w:customStyle="1" w:styleId="mensagem2">
    <w:name w:val="mensagem2"/>
    <w:rsid w:val="003D224F"/>
  </w:style>
  <w:style w:type="character" w:customStyle="1" w:styleId="smalltext">
    <w:name w:val="smalltext"/>
    <w:rsid w:val="003D224F"/>
  </w:style>
  <w:style w:type="character" w:customStyle="1" w:styleId="tex5a">
    <w:name w:val="tex5a"/>
    <w:rsid w:val="003D224F"/>
  </w:style>
  <w:style w:type="character" w:customStyle="1" w:styleId="tex5b">
    <w:name w:val="tex5b"/>
    <w:rsid w:val="003D224F"/>
  </w:style>
  <w:style w:type="character" w:customStyle="1" w:styleId="left">
    <w:name w:val="left"/>
    <w:rsid w:val="003D224F"/>
  </w:style>
  <w:style w:type="character" w:customStyle="1" w:styleId="style5">
    <w:name w:val="style5"/>
    <w:rsid w:val="003D224F"/>
  </w:style>
  <w:style w:type="paragraph" w:customStyle="1" w:styleId="Ttulo10">
    <w:name w:val="Título1"/>
    <w:basedOn w:val="Normal"/>
    <w:next w:val="Corpodetexto"/>
    <w:rsid w:val="003D224F"/>
    <w:pPr>
      <w:keepNext/>
      <w:suppressAutoHyphens/>
      <w:spacing w:before="240" w:after="120"/>
    </w:pPr>
    <w:rPr>
      <w:rFonts w:ascii="Liberation Sans" w:eastAsia="Microsoft YaHei" w:hAnsi="Liberation Sans" w:cs="Mangal"/>
      <w:sz w:val="28"/>
      <w:szCs w:val="28"/>
      <w:lang w:eastAsia="zh-CN"/>
    </w:rPr>
  </w:style>
  <w:style w:type="paragraph" w:styleId="Legenda">
    <w:name w:val="caption"/>
    <w:basedOn w:val="Normal"/>
    <w:qFormat/>
    <w:rsid w:val="003D224F"/>
    <w:pPr>
      <w:suppressLineNumbers/>
      <w:suppressAutoHyphens/>
      <w:spacing w:before="120" w:after="120"/>
    </w:pPr>
    <w:rPr>
      <w:rFonts w:cs="Mangal"/>
      <w:i/>
      <w:iCs/>
      <w:sz w:val="24"/>
      <w:szCs w:val="24"/>
      <w:lang w:eastAsia="zh-CN"/>
    </w:rPr>
  </w:style>
  <w:style w:type="paragraph" w:customStyle="1" w:styleId="ndice">
    <w:name w:val="Índice"/>
    <w:basedOn w:val="Normal"/>
    <w:rsid w:val="003D224F"/>
    <w:pPr>
      <w:suppressLineNumbers/>
      <w:suppressAutoHyphens/>
    </w:pPr>
    <w:rPr>
      <w:rFonts w:cs="Mangal"/>
      <w:sz w:val="24"/>
      <w:szCs w:val="24"/>
      <w:lang w:eastAsia="zh-CN"/>
    </w:rPr>
  </w:style>
  <w:style w:type="character" w:customStyle="1" w:styleId="RodapChar">
    <w:name w:val="Rodapé Char"/>
    <w:link w:val="Rodap"/>
    <w:rsid w:val="003D224F"/>
  </w:style>
  <w:style w:type="paragraph" w:customStyle="1" w:styleId="Ttulodetabela">
    <w:name w:val="Título de tabela"/>
    <w:basedOn w:val="Contedodatabela"/>
    <w:rsid w:val="003D224F"/>
    <w:pPr>
      <w:widowControl/>
      <w:jc w:val="center"/>
    </w:pPr>
    <w:rPr>
      <w:rFonts w:eastAsia="Times New Roman" w:cs="Times New Roman"/>
      <w:b/>
      <w:bCs/>
      <w:kern w:val="0"/>
      <w:lang w:bidi="ar-SA"/>
    </w:rPr>
  </w:style>
  <w:style w:type="paragraph" w:customStyle="1" w:styleId="Contedodoquadro">
    <w:name w:val="Conteúdo do quadro"/>
    <w:basedOn w:val="Normal"/>
    <w:rsid w:val="003D224F"/>
    <w:pPr>
      <w:suppressAutoHyphens/>
    </w:pPr>
    <w:rPr>
      <w:sz w:val="24"/>
      <w:szCs w:val="24"/>
      <w:lang w:eastAsia="zh-CN"/>
    </w:rPr>
  </w:style>
  <w:style w:type="paragraph" w:customStyle="1" w:styleId="WW-ContedodaTabela11">
    <w:name w:val="WW-Conteúdo da Tabela11"/>
    <w:basedOn w:val="Corpodetexto"/>
    <w:rsid w:val="003D224F"/>
    <w:pPr>
      <w:widowControl w:val="0"/>
      <w:suppressLineNumbers/>
      <w:suppressAutoHyphens/>
      <w:spacing w:after="140" w:line="288" w:lineRule="auto"/>
      <w:jc w:val="left"/>
    </w:pPr>
    <w:rPr>
      <w:rFonts w:ascii="Times New Roman" w:eastAsia="Arial Unicode MS" w:hAnsi="Times New Roman"/>
      <w:bCs w:val="0"/>
      <w:szCs w:val="24"/>
      <w:lang w:eastAsia="zh-CN"/>
    </w:rPr>
  </w:style>
  <w:style w:type="character" w:styleId="Nmerodelinha">
    <w:name w:val="line number"/>
    <w:uiPriority w:val="99"/>
    <w:unhideWhenUsed/>
    <w:rsid w:val="003D224F"/>
  </w:style>
  <w:style w:type="paragraph" w:styleId="SemEspaamento">
    <w:name w:val="No Spacing"/>
    <w:uiPriority w:val="1"/>
    <w:qFormat/>
    <w:rsid w:val="003D224F"/>
    <w:pPr>
      <w:suppressAutoHyphens/>
    </w:pPr>
    <w:rPr>
      <w:sz w:val="24"/>
      <w:szCs w:val="24"/>
      <w:lang w:eastAsia="zh-CN"/>
    </w:rPr>
  </w:style>
  <w:style w:type="character" w:styleId="Refdecomentrio">
    <w:name w:val="annotation reference"/>
    <w:basedOn w:val="Fontepargpadro"/>
    <w:semiHidden/>
    <w:unhideWhenUsed/>
    <w:rsid w:val="007C7C4C"/>
    <w:rPr>
      <w:sz w:val="16"/>
      <w:szCs w:val="16"/>
    </w:rPr>
  </w:style>
  <w:style w:type="paragraph" w:styleId="Textodecomentrio">
    <w:name w:val="annotation text"/>
    <w:basedOn w:val="Normal"/>
    <w:link w:val="TextodecomentrioChar"/>
    <w:semiHidden/>
    <w:unhideWhenUsed/>
    <w:rsid w:val="007C7C4C"/>
  </w:style>
  <w:style w:type="character" w:customStyle="1" w:styleId="TextodecomentrioChar">
    <w:name w:val="Texto de comentário Char"/>
    <w:basedOn w:val="Fontepargpadro"/>
    <w:link w:val="Textodecomentrio"/>
    <w:semiHidden/>
    <w:rsid w:val="007C7C4C"/>
  </w:style>
  <w:style w:type="paragraph" w:styleId="Assuntodocomentrio">
    <w:name w:val="annotation subject"/>
    <w:basedOn w:val="Textodecomentrio"/>
    <w:next w:val="Textodecomentrio"/>
    <w:link w:val="AssuntodocomentrioChar"/>
    <w:semiHidden/>
    <w:unhideWhenUsed/>
    <w:rsid w:val="007C7C4C"/>
    <w:rPr>
      <w:b/>
      <w:bCs/>
    </w:rPr>
  </w:style>
  <w:style w:type="character" w:customStyle="1" w:styleId="AssuntodocomentrioChar">
    <w:name w:val="Assunto do comentário Char"/>
    <w:basedOn w:val="TextodecomentrioChar"/>
    <w:link w:val="Assuntodocomentrio"/>
    <w:semiHidden/>
    <w:rsid w:val="007C7C4C"/>
    <w:rPr>
      <w:b/>
      <w:bCs/>
    </w:rPr>
  </w:style>
  <w:style w:type="paragraph" w:customStyle="1" w:styleId="Standard">
    <w:name w:val="Standard"/>
    <w:rsid w:val="00C16DE7"/>
    <w:pPr>
      <w:widowControl w:val="0"/>
      <w:suppressAutoHyphens/>
      <w:autoSpaceDN w:val="0"/>
      <w:textAlignment w:val="baseline"/>
    </w:pPr>
    <w:rPr>
      <w:rFonts w:eastAsia="Droid Sans Fallback" w:cs="Lohit Hindi"/>
      <w:kern w:val="3"/>
      <w:sz w:val="24"/>
      <w:szCs w:val="24"/>
      <w:lang w:eastAsia="zh-CN" w:bidi="hi-IN"/>
    </w:rPr>
  </w:style>
  <w:style w:type="paragraph" w:customStyle="1" w:styleId="TableContents">
    <w:name w:val="Table Contents"/>
    <w:basedOn w:val="Standard"/>
    <w:rsid w:val="00C16DE7"/>
    <w:pPr>
      <w:suppressLineNumbers/>
    </w:pPr>
  </w:style>
  <w:style w:type="character" w:customStyle="1" w:styleId="Absatz-Standardschriftart">
    <w:name w:val="Absatz-Standardschriftart"/>
    <w:rsid w:val="00195607"/>
  </w:style>
  <w:style w:type="character" w:customStyle="1" w:styleId="WW8Num6z0">
    <w:name w:val="WW8Num6z0"/>
    <w:rsid w:val="00195607"/>
    <w:rPr>
      <w:sz w:val="20"/>
      <w:szCs w:val="20"/>
    </w:rPr>
  </w:style>
  <w:style w:type="character" w:customStyle="1" w:styleId="WW8Num6z2">
    <w:name w:val="WW8Num6z2"/>
    <w:rsid w:val="00195607"/>
    <w:rPr>
      <w:rFonts w:ascii="Symbol" w:hAnsi="Symbol"/>
    </w:rPr>
  </w:style>
  <w:style w:type="character" w:customStyle="1" w:styleId="Fontepargpadro2">
    <w:name w:val="Fonte parág. padrão2"/>
    <w:rsid w:val="00195607"/>
  </w:style>
  <w:style w:type="character" w:customStyle="1" w:styleId="WW8Num6z1">
    <w:name w:val="WW8Num6z1"/>
    <w:rsid w:val="00195607"/>
    <w:rPr>
      <w:sz w:val="22"/>
      <w:szCs w:val="22"/>
    </w:rPr>
  </w:style>
  <w:style w:type="character" w:customStyle="1" w:styleId="WW8Num7z0">
    <w:name w:val="WW8Num7z0"/>
    <w:rsid w:val="00195607"/>
    <w:rPr>
      <w:sz w:val="22"/>
      <w:szCs w:val="22"/>
    </w:rPr>
  </w:style>
  <w:style w:type="character" w:customStyle="1" w:styleId="WW8Num11z0">
    <w:name w:val="WW8Num11z0"/>
    <w:rsid w:val="00195607"/>
    <w:rPr>
      <w:rFonts w:ascii="Symbol" w:hAnsi="Symbol"/>
    </w:rPr>
  </w:style>
  <w:style w:type="character" w:customStyle="1" w:styleId="WW8Num11z1">
    <w:name w:val="WW8Num11z1"/>
    <w:rsid w:val="00195607"/>
    <w:rPr>
      <w:rFonts w:ascii="Courier New" w:hAnsi="Courier New" w:cs="Courier New"/>
    </w:rPr>
  </w:style>
  <w:style w:type="character" w:customStyle="1" w:styleId="WW8Num11z2">
    <w:name w:val="WW8Num11z2"/>
    <w:rsid w:val="00195607"/>
    <w:rPr>
      <w:rFonts w:ascii="Wingdings" w:hAnsi="Wingdings"/>
    </w:rPr>
  </w:style>
  <w:style w:type="character" w:customStyle="1" w:styleId="WW8Num14z0">
    <w:name w:val="WW8Num14z0"/>
    <w:rsid w:val="00195607"/>
    <w:rPr>
      <w:rFonts w:ascii="Symbol" w:hAnsi="Symbol"/>
    </w:rPr>
  </w:style>
  <w:style w:type="character" w:customStyle="1" w:styleId="WW8Num14z1">
    <w:name w:val="WW8Num14z1"/>
    <w:rsid w:val="00195607"/>
    <w:rPr>
      <w:rFonts w:ascii="Courier New" w:hAnsi="Courier New" w:cs="Courier New"/>
    </w:rPr>
  </w:style>
  <w:style w:type="character" w:customStyle="1" w:styleId="WW8Num14z2">
    <w:name w:val="WW8Num14z2"/>
    <w:rsid w:val="00195607"/>
    <w:rPr>
      <w:rFonts w:ascii="Wingdings" w:hAnsi="Wingdings"/>
    </w:rPr>
  </w:style>
  <w:style w:type="character" w:customStyle="1" w:styleId="WW8Num18z0">
    <w:name w:val="WW8Num18z0"/>
    <w:rsid w:val="00195607"/>
    <w:rPr>
      <w:rFonts w:ascii="Symbol" w:hAnsi="Symbol"/>
    </w:rPr>
  </w:style>
  <w:style w:type="character" w:customStyle="1" w:styleId="WW8Num18z1">
    <w:name w:val="WW8Num18z1"/>
    <w:rsid w:val="00195607"/>
    <w:rPr>
      <w:rFonts w:ascii="Courier New" w:hAnsi="Courier New" w:cs="Courier New"/>
    </w:rPr>
  </w:style>
  <w:style w:type="character" w:customStyle="1" w:styleId="WW8Num18z2">
    <w:name w:val="WW8Num18z2"/>
    <w:rsid w:val="00195607"/>
    <w:rPr>
      <w:rFonts w:ascii="Wingdings" w:hAnsi="Wingdings"/>
    </w:rPr>
  </w:style>
  <w:style w:type="character" w:customStyle="1" w:styleId="WW8Num19z0">
    <w:name w:val="WW8Num19z0"/>
    <w:rsid w:val="00195607"/>
    <w:rPr>
      <w:b/>
    </w:rPr>
  </w:style>
  <w:style w:type="character" w:customStyle="1" w:styleId="WW8Num20z0">
    <w:name w:val="WW8Num20z0"/>
    <w:rsid w:val="00195607"/>
    <w:rPr>
      <w:rFonts w:ascii="Arial" w:hAnsi="Arial"/>
    </w:rPr>
  </w:style>
  <w:style w:type="character" w:customStyle="1" w:styleId="WW8Num20z2">
    <w:name w:val="WW8Num20z2"/>
    <w:rsid w:val="00195607"/>
    <w:rPr>
      <w:rFonts w:ascii="Symbol" w:hAnsi="Symbol"/>
    </w:rPr>
  </w:style>
  <w:style w:type="character" w:customStyle="1" w:styleId="WW8Num21z0">
    <w:name w:val="WW8Num21z0"/>
    <w:rsid w:val="00195607"/>
    <w:rPr>
      <w:rFonts w:ascii="Arial" w:hAnsi="Arial"/>
    </w:rPr>
  </w:style>
  <w:style w:type="character" w:customStyle="1" w:styleId="WW8Num29z0">
    <w:name w:val="WW8Num29z0"/>
    <w:rsid w:val="00195607"/>
    <w:rPr>
      <w:rFonts w:ascii="Symbol" w:hAnsi="Symbol"/>
    </w:rPr>
  </w:style>
  <w:style w:type="character" w:customStyle="1" w:styleId="WW8Num29z1">
    <w:name w:val="WW8Num29z1"/>
    <w:rsid w:val="00195607"/>
    <w:rPr>
      <w:rFonts w:ascii="Courier New" w:hAnsi="Courier New" w:cs="Courier New"/>
    </w:rPr>
  </w:style>
  <w:style w:type="character" w:customStyle="1" w:styleId="WW8Num29z2">
    <w:name w:val="WW8Num29z2"/>
    <w:rsid w:val="00195607"/>
    <w:rPr>
      <w:rFonts w:ascii="Wingdings" w:hAnsi="Wingdings"/>
    </w:rPr>
  </w:style>
  <w:style w:type="character" w:customStyle="1" w:styleId="WW8Num37z0">
    <w:name w:val="WW8Num37z0"/>
    <w:rsid w:val="00195607"/>
    <w:rPr>
      <w:rFonts w:ascii="Symbol" w:hAnsi="Symbol"/>
    </w:rPr>
  </w:style>
  <w:style w:type="character" w:customStyle="1" w:styleId="WW8Num37z1">
    <w:name w:val="WW8Num37z1"/>
    <w:rsid w:val="00195607"/>
    <w:rPr>
      <w:rFonts w:ascii="Courier New" w:hAnsi="Courier New" w:cs="Courier New"/>
    </w:rPr>
  </w:style>
  <w:style w:type="character" w:customStyle="1" w:styleId="WW8Num37z2">
    <w:name w:val="WW8Num37z2"/>
    <w:rsid w:val="00195607"/>
    <w:rPr>
      <w:rFonts w:ascii="Wingdings" w:hAnsi="Wingdings"/>
    </w:rPr>
  </w:style>
  <w:style w:type="character" w:customStyle="1" w:styleId="WW8Num50z0">
    <w:name w:val="WW8Num50z0"/>
    <w:rsid w:val="00195607"/>
    <w:rPr>
      <w:rFonts w:ascii="Symbol" w:hAnsi="Symbol"/>
    </w:rPr>
  </w:style>
  <w:style w:type="character" w:customStyle="1" w:styleId="WW8Num50z1">
    <w:name w:val="WW8Num50z1"/>
    <w:rsid w:val="00195607"/>
    <w:rPr>
      <w:rFonts w:ascii="Courier New" w:hAnsi="Courier New" w:cs="Courier New"/>
    </w:rPr>
  </w:style>
  <w:style w:type="character" w:customStyle="1" w:styleId="WW8Num50z2">
    <w:name w:val="WW8Num50z2"/>
    <w:rsid w:val="00195607"/>
    <w:rPr>
      <w:rFonts w:ascii="Wingdings" w:hAnsi="Wingdings"/>
    </w:rPr>
  </w:style>
  <w:style w:type="character" w:customStyle="1" w:styleId="WW8Num51z0">
    <w:name w:val="WW8Num51z0"/>
    <w:rsid w:val="00195607"/>
    <w:rPr>
      <w:rFonts w:ascii="Symbol" w:hAnsi="Symbol"/>
    </w:rPr>
  </w:style>
  <w:style w:type="character" w:customStyle="1" w:styleId="WW8Num51z1">
    <w:name w:val="WW8Num51z1"/>
    <w:rsid w:val="00195607"/>
    <w:rPr>
      <w:rFonts w:ascii="Courier New" w:hAnsi="Courier New" w:cs="Courier New"/>
    </w:rPr>
  </w:style>
  <w:style w:type="character" w:customStyle="1" w:styleId="WW8Num51z2">
    <w:name w:val="WW8Num51z2"/>
    <w:rsid w:val="00195607"/>
    <w:rPr>
      <w:rFonts w:ascii="Wingdings" w:hAnsi="Wingdings"/>
    </w:rPr>
  </w:style>
  <w:style w:type="character" w:customStyle="1" w:styleId="Caracteresdenotaderodap">
    <w:name w:val="Caracteres de nota de rodapé"/>
    <w:rsid w:val="00195607"/>
    <w:rPr>
      <w:vertAlign w:val="superscript"/>
    </w:rPr>
  </w:style>
  <w:style w:type="character" w:customStyle="1" w:styleId="hl">
    <w:name w:val="hl"/>
    <w:basedOn w:val="Fontepargpadro1"/>
    <w:rsid w:val="00195607"/>
  </w:style>
  <w:style w:type="character" w:customStyle="1" w:styleId="CharChar2">
    <w:name w:val="Char Char2"/>
    <w:basedOn w:val="Fontepargpadro1"/>
    <w:rsid w:val="00195607"/>
  </w:style>
  <w:style w:type="paragraph" w:customStyle="1" w:styleId="Ttulo20">
    <w:name w:val="Título2"/>
    <w:basedOn w:val="Normal"/>
    <w:next w:val="Corpodetexto"/>
    <w:rsid w:val="00195607"/>
    <w:pPr>
      <w:keepNext/>
      <w:suppressAutoHyphens/>
      <w:spacing w:before="240" w:after="120"/>
    </w:pPr>
    <w:rPr>
      <w:rFonts w:ascii="Arial" w:eastAsia="Lucida Sans Unicode" w:hAnsi="Arial" w:cs="Tahoma"/>
      <w:sz w:val="28"/>
      <w:szCs w:val="28"/>
      <w:lang w:eastAsia="ar-SA"/>
    </w:rPr>
  </w:style>
  <w:style w:type="paragraph" w:customStyle="1" w:styleId="Legenda2">
    <w:name w:val="Legenda2"/>
    <w:basedOn w:val="Normal"/>
    <w:rsid w:val="00195607"/>
    <w:pPr>
      <w:suppressLineNumbers/>
      <w:suppressAutoHyphens/>
      <w:spacing w:before="120" w:after="120"/>
    </w:pPr>
    <w:rPr>
      <w:rFonts w:cs="Tahoma"/>
      <w:i/>
      <w:iCs/>
      <w:sz w:val="24"/>
      <w:szCs w:val="24"/>
      <w:lang w:eastAsia="ar-SA"/>
    </w:rPr>
  </w:style>
  <w:style w:type="paragraph" w:customStyle="1" w:styleId="Legenda1">
    <w:name w:val="Legenda1"/>
    <w:basedOn w:val="Normal"/>
    <w:rsid w:val="00195607"/>
    <w:pPr>
      <w:suppressLineNumbers/>
      <w:suppressAutoHyphens/>
      <w:spacing w:before="120" w:after="120"/>
    </w:pPr>
    <w:rPr>
      <w:rFonts w:cs="Tahoma"/>
      <w:i/>
      <w:iCs/>
      <w:sz w:val="24"/>
      <w:szCs w:val="24"/>
      <w:lang w:eastAsia="ar-SA"/>
    </w:rPr>
  </w:style>
  <w:style w:type="paragraph" w:customStyle="1" w:styleId="Corpodetexto32">
    <w:name w:val="Corpo de texto 32"/>
    <w:basedOn w:val="Normal"/>
    <w:rsid w:val="00195607"/>
    <w:pPr>
      <w:suppressAutoHyphens/>
      <w:jc w:val="both"/>
    </w:pPr>
    <w:rPr>
      <w:lang w:eastAsia="ar-SA"/>
    </w:rPr>
  </w:style>
  <w:style w:type="paragraph" w:customStyle="1" w:styleId="TextosemFormatao1">
    <w:name w:val="Texto sem Formatação1"/>
    <w:basedOn w:val="Normal"/>
    <w:rsid w:val="00195607"/>
    <w:pPr>
      <w:widowControl w:val="0"/>
      <w:suppressAutoHyphens/>
      <w:spacing w:before="60" w:after="60"/>
      <w:ind w:left="851"/>
      <w:jc w:val="both"/>
    </w:pPr>
    <w:rPr>
      <w:rFonts w:ascii="Century Gothic" w:hAnsi="Century Gothic"/>
      <w:lang w:eastAsia="ar-SA"/>
    </w:rPr>
  </w:style>
  <w:style w:type="paragraph" w:customStyle="1" w:styleId="Corpodetexto22">
    <w:name w:val="Corpo de texto 22"/>
    <w:basedOn w:val="Normal"/>
    <w:rsid w:val="00195607"/>
    <w:pPr>
      <w:suppressAutoHyphens/>
      <w:jc w:val="both"/>
    </w:pPr>
    <w:rPr>
      <w:b/>
      <w:sz w:val="22"/>
      <w:lang w:eastAsia="ar-SA"/>
    </w:rPr>
  </w:style>
  <w:style w:type="paragraph" w:styleId="Subttulo">
    <w:name w:val="Subtitle"/>
    <w:basedOn w:val="Normal"/>
    <w:next w:val="Corpodetexto"/>
    <w:link w:val="SubttuloChar"/>
    <w:uiPriority w:val="11"/>
    <w:qFormat/>
    <w:rsid w:val="00195607"/>
    <w:pPr>
      <w:suppressAutoHyphens/>
      <w:spacing w:before="100" w:after="100"/>
    </w:pPr>
    <w:rPr>
      <w:b/>
      <w:color w:val="000000"/>
      <w:sz w:val="24"/>
      <w:lang w:eastAsia="ar-SA"/>
    </w:rPr>
  </w:style>
  <w:style w:type="character" w:customStyle="1" w:styleId="SubttuloChar">
    <w:name w:val="Subtítulo Char"/>
    <w:basedOn w:val="Fontepargpadro"/>
    <w:link w:val="Subttulo"/>
    <w:uiPriority w:val="11"/>
    <w:rsid w:val="00195607"/>
    <w:rPr>
      <w:b/>
      <w:color w:val="000000"/>
      <w:sz w:val="24"/>
      <w:lang w:eastAsia="ar-SA"/>
    </w:rPr>
  </w:style>
  <w:style w:type="paragraph" w:customStyle="1" w:styleId="Recuodecorpodetexto32">
    <w:name w:val="Recuo de corpo de texto 32"/>
    <w:basedOn w:val="Normal"/>
    <w:rsid w:val="00195607"/>
    <w:pPr>
      <w:suppressAutoHyphens/>
      <w:ind w:firstLine="851"/>
    </w:pPr>
    <w:rPr>
      <w:sz w:val="22"/>
      <w:lang w:eastAsia="ar-SA"/>
    </w:rPr>
  </w:style>
  <w:style w:type="paragraph" w:customStyle="1" w:styleId="Textodecomentrio1">
    <w:name w:val="Texto de comentário1"/>
    <w:basedOn w:val="Normal"/>
    <w:rsid w:val="00195607"/>
    <w:pPr>
      <w:suppressAutoHyphens/>
    </w:pPr>
    <w:rPr>
      <w:lang w:eastAsia="ar-SA"/>
    </w:rPr>
  </w:style>
  <w:style w:type="paragraph" w:customStyle="1" w:styleId="Lista22">
    <w:name w:val="Lista 22"/>
    <w:basedOn w:val="Normal"/>
    <w:rsid w:val="00195607"/>
    <w:pPr>
      <w:widowControl w:val="0"/>
      <w:suppressAutoHyphens/>
      <w:ind w:left="566" w:hanging="283"/>
    </w:pPr>
    <w:rPr>
      <w:lang w:eastAsia="ar-SA"/>
    </w:rPr>
  </w:style>
  <w:style w:type="paragraph" w:customStyle="1" w:styleId="western">
    <w:name w:val="western"/>
    <w:basedOn w:val="Normal"/>
    <w:rsid w:val="00195607"/>
    <w:pPr>
      <w:suppressAutoHyphens/>
      <w:spacing w:before="280"/>
    </w:pPr>
    <w:rPr>
      <w:color w:val="0000FF"/>
      <w:sz w:val="24"/>
      <w:szCs w:val="24"/>
      <w:lang w:eastAsia="ar-SA"/>
    </w:rPr>
  </w:style>
  <w:style w:type="paragraph" w:customStyle="1" w:styleId="Textbody">
    <w:name w:val="Text body"/>
    <w:basedOn w:val="Standard"/>
    <w:rsid w:val="00195607"/>
    <w:pPr>
      <w:autoSpaceDN/>
      <w:spacing w:after="120"/>
    </w:pPr>
    <w:rPr>
      <w:rFonts w:eastAsia="Lucida Sans Unicode" w:cs="Tahoma"/>
      <w:kern w:val="1"/>
      <w:lang w:eastAsia="ar-SA" w:bidi="ar-SA"/>
    </w:rPr>
  </w:style>
  <w:style w:type="paragraph" w:customStyle="1" w:styleId="Ttulo21">
    <w:name w:val="Título 21"/>
    <w:basedOn w:val="Standard"/>
    <w:next w:val="Standard"/>
    <w:rsid w:val="00195607"/>
    <w:pPr>
      <w:keepNext/>
      <w:autoSpaceDN/>
      <w:jc w:val="center"/>
    </w:pPr>
    <w:rPr>
      <w:rFonts w:eastAsia="Lucida Sans Unicode" w:cs="Tahoma"/>
      <w:b/>
      <w:kern w:val="1"/>
      <w:sz w:val="22"/>
      <w:lang w:eastAsia="ar-SA" w:bidi="ar-SA"/>
    </w:rPr>
  </w:style>
  <w:style w:type="paragraph" w:customStyle="1" w:styleId="Ttulo41">
    <w:name w:val="Título 41"/>
    <w:basedOn w:val="Standard"/>
    <w:next w:val="Standard"/>
    <w:rsid w:val="00195607"/>
    <w:pPr>
      <w:keepNext/>
      <w:autoSpaceDN/>
      <w:spacing w:before="100" w:after="100"/>
      <w:ind w:left="1134"/>
      <w:jc w:val="both"/>
    </w:pPr>
    <w:rPr>
      <w:rFonts w:eastAsia="Lucida Sans Unicode" w:cs="Tahoma"/>
      <w:b/>
      <w:color w:val="000000"/>
      <w:kern w:val="1"/>
      <w:lang w:eastAsia="ar-SA" w:bidi="ar-SA"/>
    </w:rPr>
  </w:style>
  <w:style w:type="paragraph" w:customStyle="1" w:styleId="Textbodyindent">
    <w:name w:val="Text body indent"/>
    <w:basedOn w:val="Standard"/>
    <w:rsid w:val="00195607"/>
    <w:pPr>
      <w:autoSpaceDN/>
      <w:spacing w:before="60" w:after="60"/>
      <w:ind w:left="709" w:hanging="709"/>
    </w:pPr>
    <w:rPr>
      <w:rFonts w:eastAsia="Lucida Sans Unicode" w:cs="Tahoma"/>
      <w:kern w:val="1"/>
      <w:lang w:eastAsia="ar-SA" w:bidi="ar-SA"/>
    </w:rPr>
  </w:style>
  <w:style w:type="paragraph" w:customStyle="1" w:styleId="Ttulo91">
    <w:name w:val="Título 91"/>
    <w:basedOn w:val="Standard"/>
    <w:next w:val="Standard"/>
    <w:rsid w:val="00195607"/>
    <w:pPr>
      <w:keepNext/>
      <w:autoSpaceDN/>
      <w:spacing w:after="120"/>
      <w:ind w:left="1134"/>
      <w:jc w:val="both"/>
    </w:pPr>
    <w:rPr>
      <w:rFonts w:ascii="Arial" w:eastAsia="Lucida Sans Unicode" w:hAnsi="Arial" w:cs="Tahoma"/>
      <w:b/>
      <w:kern w:val="1"/>
      <w:lang w:eastAsia="ar-SA" w:bidi="ar-SA"/>
    </w:rPr>
  </w:style>
  <w:style w:type="paragraph" w:customStyle="1" w:styleId="Lista21">
    <w:name w:val="Lista 21"/>
    <w:basedOn w:val="Normal"/>
    <w:rsid w:val="00195607"/>
    <w:pPr>
      <w:widowControl w:val="0"/>
      <w:suppressAutoHyphens/>
      <w:ind w:left="566" w:hanging="283"/>
    </w:pPr>
    <w:rPr>
      <w:rFonts w:eastAsia="Lucida Sans Unicode"/>
      <w:kern w:val="1"/>
      <w:szCs w:val="24"/>
      <w:lang w:eastAsia="ar-SA"/>
    </w:rPr>
  </w:style>
  <w:style w:type="paragraph" w:customStyle="1" w:styleId="Contedodequadro">
    <w:name w:val="Conteúdo de quadro"/>
    <w:basedOn w:val="Corpodetexto"/>
    <w:rsid w:val="00195607"/>
    <w:pPr>
      <w:suppressAutoHyphens/>
    </w:pPr>
    <w:rPr>
      <w:rFonts w:ascii="Times New Roman" w:hAnsi="Times New Roman"/>
      <w:bCs w:val="0"/>
      <w:lang w:eastAsia="ar-SA"/>
    </w:rPr>
  </w:style>
  <w:style w:type="character" w:customStyle="1" w:styleId="TtuloChar">
    <w:name w:val="Título Char"/>
    <w:link w:val="Ttulo"/>
    <w:rsid w:val="00195607"/>
    <w:rPr>
      <w:sz w:val="32"/>
    </w:rPr>
  </w:style>
  <w:style w:type="paragraph" w:customStyle="1" w:styleId="Seo">
    <w:name w:val="Seção"/>
    <w:basedOn w:val="Normal"/>
    <w:rsid w:val="00195607"/>
    <w:pPr>
      <w:suppressAutoHyphens/>
      <w:spacing w:before="240" w:after="240"/>
      <w:jc w:val="center"/>
    </w:pPr>
    <w:rPr>
      <w:b/>
      <w:bCs/>
      <w:kern w:val="1"/>
      <w:sz w:val="22"/>
      <w:lang w:eastAsia="ar-SA"/>
    </w:rPr>
  </w:style>
  <w:style w:type="character" w:customStyle="1" w:styleId="Ttulo5Char">
    <w:name w:val="Título 5 Char"/>
    <w:link w:val="Ttulo5"/>
    <w:rsid w:val="00195607"/>
    <w:rPr>
      <w:b/>
      <w:sz w:val="24"/>
    </w:rPr>
  </w:style>
  <w:style w:type="character" w:customStyle="1" w:styleId="Ttulo6Char">
    <w:name w:val="Título 6 Char"/>
    <w:link w:val="Ttulo6"/>
    <w:rsid w:val="00195607"/>
    <w:rPr>
      <w:b/>
      <w:i/>
      <w:sz w:val="16"/>
    </w:rPr>
  </w:style>
  <w:style w:type="character" w:customStyle="1" w:styleId="Ttulo7Char">
    <w:name w:val="Título 7 Char"/>
    <w:link w:val="Ttulo7"/>
    <w:rsid w:val="00195607"/>
    <w:rPr>
      <w:sz w:val="24"/>
    </w:rPr>
  </w:style>
  <w:style w:type="character" w:customStyle="1" w:styleId="Ttulo8Char">
    <w:name w:val="Título 8 Char"/>
    <w:link w:val="Ttulo8"/>
    <w:rsid w:val="00195607"/>
    <w:rPr>
      <w:b/>
      <w:i/>
      <w:sz w:val="16"/>
    </w:rPr>
  </w:style>
  <w:style w:type="character" w:customStyle="1" w:styleId="TextodenotaderodapChar">
    <w:name w:val="Texto de nota de rodapé Char"/>
    <w:link w:val="Textodenotaderodap"/>
    <w:rsid w:val="00195607"/>
  </w:style>
  <w:style w:type="paragraph" w:customStyle="1" w:styleId="Estilo">
    <w:name w:val="Estilo"/>
    <w:rsid w:val="00195607"/>
    <w:pPr>
      <w:widowControl w:val="0"/>
      <w:autoSpaceDE w:val="0"/>
      <w:autoSpaceDN w:val="0"/>
      <w:adjustRightInd w:val="0"/>
    </w:pPr>
    <w:rPr>
      <w:rFonts w:ascii="Arial" w:hAnsi="Arial" w:cs="Arial"/>
      <w:sz w:val="24"/>
      <w:szCs w:val="24"/>
    </w:rPr>
  </w:style>
  <w:style w:type="paragraph" w:customStyle="1" w:styleId="textopadro">
    <w:name w:val="textopadro"/>
    <w:basedOn w:val="Normal"/>
    <w:rsid w:val="00195607"/>
    <w:pPr>
      <w:suppressAutoHyphens/>
      <w:spacing w:before="280" w:after="280"/>
    </w:pPr>
    <w:rPr>
      <w:sz w:val="24"/>
      <w:szCs w:val="24"/>
      <w:lang w:eastAsia="ar-SA"/>
    </w:rPr>
  </w:style>
  <w:style w:type="table" w:styleId="GradeMdia1-nfase3">
    <w:name w:val="Medium Grid 1 Accent 3"/>
    <w:basedOn w:val="Tabelanormal"/>
    <w:uiPriority w:val="67"/>
    <w:rsid w:val="00195607"/>
    <w:rPr>
      <w:rFonts w:ascii="Calibri" w:eastAsia="Calibri" w:hAnsi="Calibri"/>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TableGrid">
    <w:name w:val="TableGrid"/>
    <w:rsid w:val="00195607"/>
    <w:rPr>
      <w:rFonts w:ascii="Calibri" w:hAnsi="Calibri"/>
      <w:sz w:val="22"/>
      <w:szCs w:val="22"/>
    </w:rPr>
    <w:tblPr>
      <w:tblCellMar>
        <w:top w:w="0" w:type="dxa"/>
        <w:left w:w="0" w:type="dxa"/>
        <w:bottom w:w="0" w:type="dxa"/>
        <w:right w:w="0" w:type="dxa"/>
      </w:tblCellMar>
    </w:tblPr>
  </w:style>
  <w:style w:type="character" w:customStyle="1" w:styleId="WW8Num10z0">
    <w:name w:val="WW8Num10z0"/>
    <w:rsid w:val="00195607"/>
    <w:rPr>
      <w:rFonts w:ascii="Courier New" w:hAnsi="Courier New" w:cs="Courier New"/>
      <w:sz w:val="22"/>
      <w:szCs w:val="22"/>
    </w:rPr>
  </w:style>
  <w:style w:type="character" w:customStyle="1" w:styleId="Nivel1Char">
    <w:name w:val="Nivel1 Char"/>
    <w:basedOn w:val="Fontepargpadro"/>
    <w:link w:val="Nivel1"/>
    <w:qFormat/>
    <w:rsid w:val="00166BAA"/>
    <w:rPr>
      <w:rFonts w:ascii="Arial" w:eastAsiaTheme="majorEastAsia" w:hAnsi="Arial"/>
      <w:b/>
      <w:color w:val="000000"/>
    </w:rPr>
  </w:style>
  <w:style w:type="paragraph" w:customStyle="1" w:styleId="Nivel1">
    <w:name w:val="Nivel1"/>
    <w:basedOn w:val="Normal"/>
    <w:next w:val="Normal"/>
    <w:link w:val="Nivel1Char"/>
    <w:qFormat/>
    <w:rsid w:val="00166BAA"/>
    <w:pPr>
      <w:keepNext/>
      <w:keepLines/>
      <w:spacing w:before="480" w:after="120" w:line="276" w:lineRule="auto"/>
      <w:jc w:val="both"/>
      <w:outlineLvl w:val="0"/>
    </w:pPr>
    <w:rPr>
      <w:rFonts w:ascii="Arial" w:eastAsiaTheme="majorEastAsia" w:hAnsi="Arial"/>
      <w:b/>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975"/>
  </w:style>
  <w:style w:type="paragraph" w:styleId="Ttulo1">
    <w:name w:val="heading 1"/>
    <w:basedOn w:val="Normal"/>
    <w:next w:val="Normal"/>
    <w:link w:val="Ttulo1Char"/>
    <w:qFormat/>
    <w:rsid w:val="00160975"/>
    <w:pPr>
      <w:keepNext/>
      <w:outlineLvl w:val="0"/>
    </w:pPr>
    <w:rPr>
      <w:rFonts w:ascii="Haettenschweiler" w:hAnsi="Haettenschweiler"/>
      <w:b/>
      <w:color w:val="FF0000"/>
      <w:sz w:val="28"/>
    </w:rPr>
  </w:style>
  <w:style w:type="paragraph" w:styleId="Ttulo2">
    <w:name w:val="heading 2"/>
    <w:basedOn w:val="Normal"/>
    <w:next w:val="Normal"/>
    <w:link w:val="Ttulo2Char"/>
    <w:qFormat/>
    <w:rsid w:val="00160975"/>
    <w:pPr>
      <w:keepNext/>
      <w:outlineLvl w:val="1"/>
    </w:pPr>
    <w:rPr>
      <w:rFonts w:ascii="Haettenschweiler" w:hAnsi="Haettenschweiler"/>
      <w:b/>
      <w:color w:val="FF0000"/>
      <w:sz w:val="24"/>
    </w:rPr>
  </w:style>
  <w:style w:type="paragraph" w:styleId="Ttulo3">
    <w:name w:val="heading 3"/>
    <w:basedOn w:val="Normal"/>
    <w:next w:val="Normal"/>
    <w:link w:val="Ttulo3Char"/>
    <w:qFormat/>
    <w:rsid w:val="00160975"/>
    <w:pPr>
      <w:keepNext/>
      <w:ind w:left="1134"/>
      <w:jc w:val="both"/>
      <w:outlineLvl w:val="2"/>
    </w:pPr>
    <w:rPr>
      <w:rFonts w:ascii="Arial" w:hAnsi="Arial"/>
      <w:sz w:val="24"/>
    </w:rPr>
  </w:style>
  <w:style w:type="paragraph" w:styleId="Ttulo4">
    <w:name w:val="heading 4"/>
    <w:basedOn w:val="Normal"/>
    <w:next w:val="Normal"/>
    <w:link w:val="Ttulo4Char"/>
    <w:qFormat/>
    <w:rsid w:val="00160975"/>
    <w:pPr>
      <w:keepNext/>
      <w:ind w:right="363"/>
      <w:outlineLvl w:val="3"/>
    </w:pPr>
    <w:rPr>
      <w:rFonts w:ascii="Arial" w:hAnsi="Arial"/>
      <w:b/>
      <w:color w:val="FF0000"/>
      <w:sz w:val="22"/>
      <w:szCs w:val="24"/>
    </w:rPr>
  </w:style>
  <w:style w:type="paragraph" w:styleId="Ttulo5">
    <w:name w:val="heading 5"/>
    <w:basedOn w:val="Normal"/>
    <w:next w:val="Normal"/>
    <w:link w:val="Ttulo5Char"/>
    <w:qFormat/>
    <w:rsid w:val="00160975"/>
    <w:pPr>
      <w:keepNext/>
      <w:outlineLvl w:val="4"/>
    </w:pPr>
    <w:rPr>
      <w:b/>
      <w:sz w:val="24"/>
    </w:rPr>
  </w:style>
  <w:style w:type="paragraph" w:styleId="Ttulo6">
    <w:name w:val="heading 6"/>
    <w:basedOn w:val="Normal"/>
    <w:next w:val="Normal"/>
    <w:link w:val="Ttulo6Char"/>
    <w:qFormat/>
    <w:rsid w:val="00160975"/>
    <w:pPr>
      <w:keepNext/>
      <w:jc w:val="right"/>
      <w:outlineLvl w:val="5"/>
    </w:pPr>
    <w:rPr>
      <w:b/>
      <w:i/>
      <w:sz w:val="16"/>
    </w:rPr>
  </w:style>
  <w:style w:type="paragraph" w:styleId="Ttulo7">
    <w:name w:val="heading 7"/>
    <w:basedOn w:val="Normal"/>
    <w:next w:val="Normal"/>
    <w:link w:val="Ttulo7Char"/>
    <w:qFormat/>
    <w:rsid w:val="00160975"/>
    <w:pPr>
      <w:keepNext/>
      <w:jc w:val="center"/>
      <w:outlineLvl w:val="6"/>
    </w:pPr>
    <w:rPr>
      <w:sz w:val="24"/>
    </w:rPr>
  </w:style>
  <w:style w:type="paragraph" w:styleId="Ttulo8">
    <w:name w:val="heading 8"/>
    <w:basedOn w:val="Normal"/>
    <w:next w:val="Normal"/>
    <w:link w:val="Ttulo8Char"/>
    <w:qFormat/>
    <w:rsid w:val="00160975"/>
    <w:pPr>
      <w:keepNext/>
      <w:ind w:firstLine="7513"/>
      <w:outlineLvl w:val="7"/>
    </w:pPr>
    <w:rPr>
      <w:b/>
      <w:i/>
      <w:sz w:val="16"/>
    </w:rPr>
  </w:style>
  <w:style w:type="paragraph" w:styleId="Ttulo9">
    <w:name w:val="heading 9"/>
    <w:basedOn w:val="Normal"/>
    <w:next w:val="Normal"/>
    <w:link w:val="Ttulo9Char"/>
    <w:qFormat/>
    <w:rsid w:val="00160975"/>
    <w:pPr>
      <w:keepNext/>
      <w:spacing w:before="120" w:after="120"/>
      <w:outlineLvl w:val="8"/>
    </w:pPr>
    <w:rPr>
      <w:rFonts w:ascii="Arial" w:hAnsi="Arial"/>
      <w:b/>
      <w:bCs/>
      <w:sz w:val="22"/>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rsid w:val="00160975"/>
    <w:pPr>
      <w:tabs>
        <w:tab w:val="center" w:pos="4419"/>
        <w:tab w:val="right" w:pos="8838"/>
      </w:tabs>
    </w:pPr>
  </w:style>
  <w:style w:type="paragraph" w:styleId="Corpodetexto">
    <w:name w:val="Body Text"/>
    <w:aliases w:val="body text,bt"/>
    <w:basedOn w:val="Normal"/>
    <w:link w:val="CorpodetextoChar"/>
    <w:rsid w:val="00160975"/>
    <w:pPr>
      <w:jc w:val="both"/>
    </w:pPr>
    <w:rPr>
      <w:rFonts w:ascii="Garamond" w:hAnsi="Garamond"/>
      <w:bCs/>
      <w:sz w:val="24"/>
    </w:rPr>
  </w:style>
  <w:style w:type="paragraph" w:customStyle="1" w:styleId="rcmTEXTO">
    <w:name w:val="rcm_TEXTO"/>
    <w:autoRedefine/>
    <w:rsid w:val="00160975"/>
    <w:pPr>
      <w:tabs>
        <w:tab w:val="center" w:pos="4419"/>
        <w:tab w:val="right" w:pos="8838"/>
      </w:tabs>
      <w:ind w:firstLine="8"/>
    </w:pPr>
    <w:rPr>
      <w:rFonts w:eastAsia="Batang"/>
      <w:b/>
      <w:bCs/>
      <w:sz w:val="18"/>
      <w:szCs w:val="18"/>
      <w:lang w:eastAsia="fr-FR"/>
    </w:rPr>
  </w:style>
  <w:style w:type="paragraph" w:styleId="Recuodecorpodetexto">
    <w:name w:val="Body Text Indent"/>
    <w:basedOn w:val="Normal"/>
    <w:link w:val="RecuodecorpodetextoChar"/>
    <w:rsid w:val="00160975"/>
    <w:pPr>
      <w:spacing w:after="120"/>
      <w:ind w:left="283"/>
    </w:pPr>
  </w:style>
  <w:style w:type="paragraph" w:styleId="Recuodecorpodetexto3">
    <w:name w:val="Body Text Indent 3"/>
    <w:basedOn w:val="Normal"/>
    <w:rsid w:val="00160975"/>
    <w:pPr>
      <w:spacing w:after="120"/>
      <w:ind w:left="283"/>
    </w:pPr>
    <w:rPr>
      <w:sz w:val="16"/>
      <w:szCs w:val="16"/>
    </w:rPr>
  </w:style>
  <w:style w:type="paragraph" w:styleId="NormalWeb">
    <w:name w:val="Normal (Web)"/>
    <w:basedOn w:val="Normal"/>
    <w:link w:val="NormalWebChar"/>
    <w:rsid w:val="00160975"/>
    <w:pPr>
      <w:spacing w:before="100" w:beforeAutospacing="1" w:after="100" w:afterAutospacing="1"/>
    </w:pPr>
    <w:rPr>
      <w:rFonts w:ascii="Arial Unicode MS" w:eastAsia="Arial Unicode MS" w:hAnsi="Arial Unicode MS" w:cs="Arial Unicode MS"/>
      <w:sz w:val="24"/>
      <w:szCs w:val="24"/>
    </w:rPr>
  </w:style>
  <w:style w:type="paragraph" w:customStyle="1" w:styleId="Pa1">
    <w:name w:val="Pa1"/>
    <w:basedOn w:val="Normal"/>
    <w:next w:val="Normal"/>
    <w:rsid w:val="00160975"/>
    <w:pPr>
      <w:autoSpaceDE w:val="0"/>
      <w:autoSpaceDN w:val="0"/>
      <w:adjustRightInd w:val="0"/>
      <w:spacing w:line="241" w:lineRule="atLeast"/>
    </w:pPr>
    <w:rPr>
      <w:rFonts w:ascii="Univers" w:hAnsi="Univers"/>
      <w:sz w:val="24"/>
      <w:szCs w:val="24"/>
    </w:rPr>
  </w:style>
  <w:style w:type="character" w:customStyle="1" w:styleId="A3">
    <w:name w:val="A3"/>
    <w:rsid w:val="00160975"/>
    <w:rPr>
      <w:rFonts w:ascii="Univers" w:hAnsi="Univers" w:cs="Univers" w:hint="default"/>
      <w:color w:val="000000"/>
      <w:sz w:val="16"/>
      <w:szCs w:val="16"/>
    </w:rPr>
  </w:style>
  <w:style w:type="character" w:customStyle="1" w:styleId="A4">
    <w:name w:val="A4"/>
    <w:rsid w:val="00160975"/>
    <w:rPr>
      <w:rFonts w:ascii="Univers" w:hAnsi="Univers" w:cs="Univers" w:hint="default"/>
      <w:color w:val="000000"/>
      <w:sz w:val="16"/>
      <w:szCs w:val="16"/>
    </w:rPr>
  </w:style>
  <w:style w:type="paragraph" w:customStyle="1" w:styleId="Recuodecorpodetexto21">
    <w:name w:val="Recuo de corpo de texto 21"/>
    <w:basedOn w:val="Normal"/>
    <w:rsid w:val="0045686A"/>
    <w:pPr>
      <w:suppressAutoHyphens/>
      <w:spacing w:after="120" w:line="480" w:lineRule="auto"/>
      <w:ind w:left="283"/>
    </w:pPr>
    <w:rPr>
      <w:sz w:val="24"/>
      <w:szCs w:val="24"/>
      <w:lang w:eastAsia="ar-SA"/>
    </w:rPr>
  </w:style>
  <w:style w:type="paragraph" w:styleId="Cabealho">
    <w:name w:val="header"/>
    <w:aliases w:val="Cabeçalho superior,Heading 1a"/>
    <w:basedOn w:val="Normal"/>
    <w:link w:val="CabealhoChar"/>
    <w:rsid w:val="00160975"/>
    <w:pPr>
      <w:tabs>
        <w:tab w:val="center" w:pos="4252"/>
        <w:tab w:val="right" w:pos="8504"/>
      </w:tabs>
    </w:pPr>
  </w:style>
  <w:style w:type="paragraph" w:styleId="Recuodecorpodetexto2">
    <w:name w:val="Body Text Indent 2"/>
    <w:basedOn w:val="Normal"/>
    <w:rsid w:val="00160975"/>
    <w:pPr>
      <w:spacing w:after="120" w:line="480" w:lineRule="auto"/>
      <w:ind w:left="283"/>
    </w:pPr>
  </w:style>
  <w:style w:type="character" w:styleId="HiperlinkVisitado">
    <w:name w:val="FollowedHyperlink"/>
    <w:basedOn w:val="Fontepargpadro"/>
    <w:rsid w:val="00160975"/>
    <w:rPr>
      <w:color w:val="800080"/>
      <w:u w:val="single"/>
    </w:rPr>
  </w:style>
  <w:style w:type="character" w:styleId="Hyperlink">
    <w:name w:val="Hyperlink"/>
    <w:basedOn w:val="Fontepargpadro"/>
    <w:rsid w:val="00160975"/>
    <w:rPr>
      <w:color w:val="0000FF"/>
      <w:u w:val="single"/>
    </w:rPr>
  </w:style>
  <w:style w:type="paragraph" w:styleId="Textodenotaderodap">
    <w:name w:val="footnote text"/>
    <w:basedOn w:val="Normal"/>
    <w:link w:val="TextodenotaderodapChar"/>
    <w:rsid w:val="00160975"/>
  </w:style>
  <w:style w:type="paragraph" w:styleId="Corpodetexto3">
    <w:name w:val="Body Text 3"/>
    <w:basedOn w:val="Normal"/>
    <w:rsid w:val="00160975"/>
    <w:pPr>
      <w:jc w:val="both"/>
    </w:pPr>
  </w:style>
  <w:style w:type="paragraph" w:customStyle="1" w:styleId="p8">
    <w:name w:val="p8"/>
    <w:basedOn w:val="Normal"/>
    <w:rsid w:val="00160975"/>
    <w:pPr>
      <w:widowControl w:val="0"/>
      <w:tabs>
        <w:tab w:val="left" w:pos="360"/>
      </w:tabs>
      <w:snapToGrid w:val="0"/>
      <w:spacing w:line="240" w:lineRule="atLeast"/>
      <w:jc w:val="both"/>
    </w:pPr>
    <w:rPr>
      <w:sz w:val="24"/>
    </w:rPr>
  </w:style>
  <w:style w:type="paragraph" w:customStyle="1" w:styleId="xl30">
    <w:name w:val="xl30"/>
    <w:basedOn w:val="Normal"/>
    <w:rsid w:val="00160975"/>
    <w:pPr>
      <w:pBdr>
        <w:bottom w:val="single" w:sz="4" w:space="0" w:color="auto"/>
      </w:pBdr>
      <w:spacing w:before="100" w:beforeAutospacing="1" w:after="100" w:afterAutospacing="1"/>
      <w:jc w:val="both"/>
    </w:pPr>
    <w:rPr>
      <w:rFonts w:ascii="MS Sans Serif" w:eastAsia="Arial Unicode MS" w:hAnsi="MS Sans Serif"/>
      <w:b/>
      <w:bCs/>
      <w:sz w:val="24"/>
      <w:szCs w:val="24"/>
    </w:rPr>
  </w:style>
  <w:style w:type="paragraph" w:styleId="TextosemFormatao">
    <w:name w:val="Plain Text"/>
    <w:basedOn w:val="Normal"/>
    <w:rsid w:val="00160975"/>
    <w:pPr>
      <w:widowControl w:val="0"/>
      <w:tabs>
        <w:tab w:val="left" w:pos="851"/>
        <w:tab w:val="left" w:pos="1418"/>
        <w:tab w:val="left" w:pos="1985"/>
        <w:tab w:val="left" w:pos="2552"/>
      </w:tabs>
      <w:spacing w:before="60" w:after="60"/>
      <w:ind w:left="851"/>
      <w:jc w:val="both"/>
    </w:pPr>
    <w:rPr>
      <w:rFonts w:ascii="Century Gothic" w:hAnsi="Century Gothic"/>
    </w:rPr>
  </w:style>
  <w:style w:type="paragraph" w:customStyle="1" w:styleId="a">
    <w:name w:val="a)"/>
    <w:rsid w:val="00160975"/>
    <w:pPr>
      <w:widowControl w:val="0"/>
      <w:tabs>
        <w:tab w:val="num" w:pos="851"/>
        <w:tab w:val="left" w:pos="1418"/>
        <w:tab w:val="num" w:pos="1490"/>
        <w:tab w:val="left" w:pos="1985"/>
        <w:tab w:val="left" w:pos="2552"/>
      </w:tabs>
      <w:adjustRightInd w:val="0"/>
      <w:spacing w:before="60" w:after="60"/>
      <w:ind w:left="851" w:hanging="851"/>
      <w:jc w:val="both"/>
    </w:pPr>
    <w:rPr>
      <w:rFonts w:ascii="Century Gothic" w:hAnsi="Century Gothic"/>
    </w:rPr>
  </w:style>
  <w:style w:type="paragraph" w:styleId="Corpodetexto2">
    <w:name w:val="Body Text 2"/>
    <w:basedOn w:val="Normal"/>
    <w:rsid w:val="00160975"/>
    <w:pPr>
      <w:jc w:val="both"/>
    </w:pPr>
    <w:rPr>
      <w:b/>
      <w:sz w:val="22"/>
    </w:rPr>
  </w:style>
  <w:style w:type="paragraph" w:styleId="Ttulo">
    <w:name w:val="Title"/>
    <w:basedOn w:val="Normal"/>
    <w:link w:val="TtuloChar"/>
    <w:qFormat/>
    <w:rsid w:val="00160975"/>
    <w:pPr>
      <w:jc w:val="center"/>
    </w:pPr>
    <w:rPr>
      <w:sz w:val="32"/>
    </w:rPr>
  </w:style>
  <w:style w:type="paragraph" w:customStyle="1" w:styleId="P30">
    <w:name w:val="P30"/>
    <w:basedOn w:val="Normal"/>
    <w:rsid w:val="00160975"/>
    <w:pPr>
      <w:jc w:val="both"/>
    </w:pPr>
    <w:rPr>
      <w:b/>
      <w:snapToGrid w:val="0"/>
      <w:sz w:val="24"/>
    </w:rPr>
  </w:style>
  <w:style w:type="paragraph" w:customStyle="1" w:styleId="Corpodetexto31">
    <w:name w:val="Corpo de texto 31"/>
    <w:basedOn w:val="Normal"/>
    <w:rsid w:val="00160975"/>
    <w:pPr>
      <w:widowControl w:val="0"/>
      <w:tabs>
        <w:tab w:val="left" w:pos="1560"/>
      </w:tabs>
      <w:jc w:val="both"/>
    </w:pPr>
    <w:rPr>
      <w:b/>
      <w:color w:val="000000"/>
      <w:sz w:val="22"/>
    </w:rPr>
  </w:style>
  <w:style w:type="paragraph" w:customStyle="1" w:styleId="Estilo1">
    <w:name w:val="Estilo1"/>
    <w:basedOn w:val="Normal"/>
    <w:rsid w:val="00160975"/>
    <w:pPr>
      <w:tabs>
        <w:tab w:val="left" w:pos="2268"/>
      </w:tabs>
      <w:ind w:left="2410" w:hanging="992"/>
      <w:jc w:val="both"/>
    </w:pPr>
    <w:rPr>
      <w:snapToGrid w:val="0"/>
      <w:sz w:val="24"/>
    </w:rPr>
  </w:style>
  <w:style w:type="paragraph" w:customStyle="1" w:styleId="Contrato">
    <w:name w:val="Contrato"/>
    <w:basedOn w:val="Normal"/>
    <w:rsid w:val="00160975"/>
    <w:pPr>
      <w:tabs>
        <w:tab w:val="num" w:pos="1021"/>
      </w:tabs>
      <w:spacing w:after="240"/>
      <w:ind w:left="1021" w:hanging="454"/>
      <w:jc w:val="both"/>
    </w:pPr>
    <w:rPr>
      <w:sz w:val="24"/>
    </w:rPr>
  </w:style>
  <w:style w:type="character" w:styleId="Nmerodepgina">
    <w:name w:val="page number"/>
    <w:basedOn w:val="Fontepargpadro"/>
    <w:rsid w:val="00160975"/>
  </w:style>
  <w:style w:type="paragraph" w:customStyle="1" w:styleId="BodyText21">
    <w:name w:val="Body Text 21"/>
    <w:basedOn w:val="Normal"/>
    <w:rsid w:val="00160975"/>
    <w:pPr>
      <w:jc w:val="both"/>
    </w:pPr>
    <w:rPr>
      <w:sz w:val="24"/>
      <w:szCs w:val="24"/>
    </w:rPr>
  </w:style>
  <w:style w:type="paragraph" w:customStyle="1" w:styleId="font5">
    <w:name w:val="font5"/>
    <w:basedOn w:val="Normal"/>
    <w:rsid w:val="00160975"/>
    <w:pPr>
      <w:spacing w:before="100" w:beforeAutospacing="1" w:after="100" w:afterAutospacing="1"/>
    </w:pPr>
    <w:rPr>
      <w:rFonts w:ascii="Arial" w:eastAsia="Arial Unicode MS" w:hAnsi="Arial" w:cs="Arial"/>
      <w:sz w:val="21"/>
      <w:szCs w:val="21"/>
    </w:rPr>
  </w:style>
  <w:style w:type="paragraph" w:customStyle="1" w:styleId="font6">
    <w:name w:val="font6"/>
    <w:basedOn w:val="Normal"/>
    <w:rsid w:val="00160975"/>
    <w:pPr>
      <w:spacing w:before="100" w:beforeAutospacing="1" w:after="100" w:afterAutospacing="1"/>
    </w:pPr>
    <w:rPr>
      <w:rFonts w:ascii="Arial" w:eastAsia="Arial Unicode MS" w:hAnsi="Arial" w:cs="Arial"/>
      <w:sz w:val="21"/>
      <w:szCs w:val="21"/>
    </w:rPr>
  </w:style>
  <w:style w:type="paragraph" w:customStyle="1" w:styleId="font7">
    <w:name w:val="font7"/>
    <w:basedOn w:val="Normal"/>
    <w:rsid w:val="00160975"/>
    <w:pPr>
      <w:spacing w:before="100" w:beforeAutospacing="1" w:after="100" w:afterAutospacing="1"/>
    </w:pPr>
    <w:rPr>
      <w:rFonts w:eastAsia="Arial Unicode MS"/>
      <w:sz w:val="21"/>
      <w:szCs w:val="21"/>
    </w:rPr>
  </w:style>
  <w:style w:type="paragraph" w:customStyle="1" w:styleId="font8">
    <w:name w:val="font8"/>
    <w:basedOn w:val="Normal"/>
    <w:rsid w:val="00160975"/>
    <w:pPr>
      <w:spacing w:before="100" w:beforeAutospacing="1" w:after="100" w:afterAutospacing="1"/>
    </w:pPr>
    <w:rPr>
      <w:rFonts w:eastAsia="Arial Unicode MS"/>
      <w:i/>
      <w:iCs/>
      <w:sz w:val="21"/>
      <w:szCs w:val="21"/>
    </w:rPr>
  </w:style>
  <w:style w:type="paragraph" w:customStyle="1" w:styleId="font9">
    <w:name w:val="font9"/>
    <w:basedOn w:val="Normal"/>
    <w:rsid w:val="00160975"/>
    <w:pPr>
      <w:spacing w:before="100" w:beforeAutospacing="1" w:after="100" w:afterAutospacing="1"/>
    </w:pPr>
    <w:rPr>
      <w:rFonts w:eastAsia="Arial Unicode MS"/>
      <w:b/>
      <w:bCs/>
      <w:sz w:val="21"/>
      <w:szCs w:val="21"/>
      <w:u w:val="single"/>
    </w:rPr>
  </w:style>
  <w:style w:type="paragraph" w:customStyle="1" w:styleId="font10">
    <w:name w:val="font10"/>
    <w:basedOn w:val="Normal"/>
    <w:rsid w:val="00160975"/>
    <w:pPr>
      <w:spacing w:before="100" w:beforeAutospacing="1" w:after="100" w:afterAutospacing="1"/>
    </w:pPr>
    <w:rPr>
      <w:rFonts w:eastAsia="Arial Unicode MS"/>
      <w:b/>
      <w:bCs/>
      <w:sz w:val="21"/>
      <w:szCs w:val="21"/>
    </w:rPr>
  </w:style>
  <w:style w:type="paragraph" w:customStyle="1" w:styleId="font11">
    <w:name w:val="font11"/>
    <w:basedOn w:val="Normal"/>
    <w:rsid w:val="00160975"/>
    <w:pPr>
      <w:spacing w:before="100" w:beforeAutospacing="1" w:after="100" w:afterAutospacing="1"/>
    </w:pPr>
    <w:rPr>
      <w:rFonts w:eastAsia="Arial Unicode MS"/>
      <w:sz w:val="21"/>
      <w:szCs w:val="21"/>
    </w:rPr>
  </w:style>
  <w:style w:type="paragraph" w:customStyle="1" w:styleId="font12">
    <w:name w:val="font12"/>
    <w:basedOn w:val="Normal"/>
    <w:rsid w:val="00160975"/>
    <w:pPr>
      <w:spacing w:before="100" w:beforeAutospacing="1" w:after="100" w:afterAutospacing="1"/>
    </w:pPr>
    <w:rPr>
      <w:rFonts w:eastAsia="Arial Unicode MS"/>
      <w:sz w:val="21"/>
      <w:szCs w:val="21"/>
      <w:u w:val="single"/>
    </w:rPr>
  </w:style>
  <w:style w:type="paragraph" w:customStyle="1" w:styleId="xl24">
    <w:name w:val="xl24"/>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1"/>
      <w:szCs w:val="21"/>
    </w:rPr>
  </w:style>
  <w:style w:type="paragraph" w:customStyle="1" w:styleId="xl25">
    <w:name w:val="xl25"/>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sz w:val="21"/>
      <w:szCs w:val="21"/>
    </w:rPr>
  </w:style>
  <w:style w:type="paragraph" w:customStyle="1" w:styleId="xl26">
    <w:name w:val="xl26"/>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1"/>
      <w:szCs w:val="21"/>
    </w:rPr>
  </w:style>
  <w:style w:type="paragraph" w:customStyle="1" w:styleId="xl27">
    <w:name w:val="xl27"/>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1"/>
      <w:szCs w:val="21"/>
    </w:rPr>
  </w:style>
  <w:style w:type="paragraph" w:customStyle="1" w:styleId="xl28">
    <w:name w:val="xl28"/>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1"/>
      <w:szCs w:val="21"/>
    </w:rPr>
  </w:style>
  <w:style w:type="paragraph" w:customStyle="1" w:styleId="xl29">
    <w:name w:val="xl29"/>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sz w:val="21"/>
      <w:szCs w:val="21"/>
    </w:rPr>
  </w:style>
  <w:style w:type="paragraph" w:customStyle="1" w:styleId="xl31">
    <w:name w:val="xl31"/>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1"/>
      <w:szCs w:val="21"/>
    </w:rPr>
  </w:style>
  <w:style w:type="paragraph" w:customStyle="1" w:styleId="xl32">
    <w:name w:val="xl32"/>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21"/>
      <w:szCs w:val="21"/>
    </w:rPr>
  </w:style>
  <w:style w:type="paragraph" w:customStyle="1" w:styleId="xl33">
    <w:name w:val="xl33"/>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21"/>
      <w:szCs w:val="21"/>
    </w:rPr>
  </w:style>
  <w:style w:type="paragraph" w:customStyle="1" w:styleId="xl34">
    <w:name w:val="xl34"/>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1"/>
      <w:szCs w:val="21"/>
    </w:rPr>
  </w:style>
  <w:style w:type="paragraph" w:customStyle="1" w:styleId="xl35">
    <w:name w:val="xl35"/>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1"/>
      <w:szCs w:val="21"/>
    </w:rPr>
  </w:style>
  <w:style w:type="paragraph" w:customStyle="1" w:styleId="xl36">
    <w:name w:val="xl36"/>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1"/>
      <w:szCs w:val="21"/>
    </w:rPr>
  </w:style>
  <w:style w:type="paragraph" w:customStyle="1" w:styleId="xl37">
    <w:name w:val="xl37"/>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sz w:val="21"/>
      <w:szCs w:val="21"/>
    </w:rPr>
  </w:style>
  <w:style w:type="paragraph" w:customStyle="1" w:styleId="xl38">
    <w:name w:val="xl38"/>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1"/>
      <w:szCs w:val="21"/>
    </w:rPr>
  </w:style>
  <w:style w:type="paragraph" w:customStyle="1" w:styleId="xl39">
    <w:name w:val="xl39"/>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sz w:val="21"/>
      <w:szCs w:val="21"/>
    </w:rPr>
  </w:style>
  <w:style w:type="paragraph" w:customStyle="1" w:styleId="xl40">
    <w:name w:val="xl40"/>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1"/>
      <w:szCs w:val="21"/>
    </w:rPr>
  </w:style>
  <w:style w:type="paragraph" w:customStyle="1" w:styleId="xl41">
    <w:name w:val="xl41"/>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sz w:val="21"/>
      <w:szCs w:val="21"/>
    </w:rPr>
  </w:style>
  <w:style w:type="paragraph" w:customStyle="1" w:styleId="xl42">
    <w:name w:val="xl42"/>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i/>
      <w:iCs/>
      <w:sz w:val="21"/>
      <w:szCs w:val="21"/>
    </w:rPr>
  </w:style>
  <w:style w:type="paragraph" w:customStyle="1" w:styleId="xl43">
    <w:name w:val="xl43"/>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sz w:val="21"/>
      <w:szCs w:val="21"/>
    </w:rPr>
  </w:style>
  <w:style w:type="paragraph" w:customStyle="1" w:styleId="xl44">
    <w:name w:val="xl44"/>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sz w:val="21"/>
      <w:szCs w:val="21"/>
    </w:rPr>
  </w:style>
  <w:style w:type="paragraph" w:customStyle="1" w:styleId="xl45">
    <w:name w:val="xl45"/>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6">
    <w:name w:val="xl46"/>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24"/>
      <w:szCs w:val="24"/>
    </w:rPr>
  </w:style>
  <w:style w:type="paragraph" w:customStyle="1" w:styleId="xl47">
    <w:name w:val="xl47"/>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4"/>
      <w:szCs w:val="24"/>
    </w:rPr>
  </w:style>
  <w:style w:type="paragraph" w:customStyle="1" w:styleId="xl48">
    <w:name w:val="xl48"/>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xl49">
    <w:name w:val="xl49"/>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0">
    <w:name w:val="xl50"/>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1">
    <w:name w:val="xl51"/>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1"/>
      <w:szCs w:val="21"/>
    </w:rPr>
  </w:style>
  <w:style w:type="paragraph" w:customStyle="1" w:styleId="xl52">
    <w:name w:val="xl52"/>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1"/>
      <w:szCs w:val="21"/>
    </w:rPr>
  </w:style>
  <w:style w:type="paragraph" w:customStyle="1" w:styleId="xl53">
    <w:name w:val="xl53"/>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21"/>
      <w:szCs w:val="21"/>
    </w:rPr>
  </w:style>
  <w:style w:type="paragraph" w:customStyle="1" w:styleId="xl54">
    <w:name w:val="xl54"/>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24"/>
      <w:szCs w:val="24"/>
    </w:rPr>
  </w:style>
  <w:style w:type="paragraph" w:customStyle="1" w:styleId="xl55">
    <w:name w:val="xl55"/>
    <w:basedOn w:val="Normal"/>
    <w:rsid w:val="0016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21"/>
      <w:szCs w:val="21"/>
      <w:u w:val="single"/>
    </w:rPr>
  </w:style>
  <w:style w:type="paragraph" w:customStyle="1" w:styleId="A181870">
    <w:name w:val="_A181870"/>
    <w:rsid w:val="00160975"/>
    <w:pPr>
      <w:widowControl w:val="0"/>
      <w:ind w:left="2448" w:right="288"/>
      <w:jc w:val="both"/>
    </w:pPr>
    <w:rPr>
      <w:color w:val="000000"/>
      <w:sz w:val="24"/>
    </w:rPr>
  </w:style>
  <w:style w:type="paragraph" w:customStyle="1" w:styleId="A500172">
    <w:name w:val="_A500172"/>
    <w:rsid w:val="00160975"/>
    <w:pPr>
      <w:widowControl w:val="0"/>
      <w:tabs>
        <w:tab w:val="left" w:pos="3456"/>
        <w:tab w:val="left" w:pos="6624"/>
      </w:tabs>
      <w:ind w:firstLine="7056"/>
      <w:jc w:val="both"/>
    </w:pPr>
    <w:rPr>
      <w:color w:val="000000"/>
      <w:sz w:val="24"/>
    </w:rPr>
  </w:style>
  <w:style w:type="paragraph" w:customStyle="1" w:styleId="A011172">
    <w:name w:val="_A011172"/>
    <w:rsid w:val="00160975"/>
    <w:pPr>
      <w:widowControl w:val="0"/>
      <w:tabs>
        <w:tab w:val="left" w:pos="3456"/>
        <w:tab w:val="left" w:pos="6624"/>
      </w:tabs>
      <w:ind w:left="1440" w:hanging="1440"/>
      <w:jc w:val="both"/>
    </w:pPr>
    <w:rPr>
      <w:color w:val="000000"/>
      <w:sz w:val="24"/>
    </w:rPr>
  </w:style>
  <w:style w:type="paragraph" w:customStyle="1" w:styleId="A010172">
    <w:name w:val="_A010172"/>
    <w:rsid w:val="00160975"/>
    <w:pPr>
      <w:widowControl w:val="0"/>
      <w:tabs>
        <w:tab w:val="left" w:pos="3456"/>
      </w:tabs>
      <w:jc w:val="both"/>
    </w:pPr>
    <w:rPr>
      <w:color w:val="000000"/>
      <w:sz w:val="24"/>
    </w:rPr>
  </w:style>
  <w:style w:type="paragraph" w:customStyle="1" w:styleId="A211870">
    <w:name w:val="_A211870"/>
    <w:rsid w:val="00160975"/>
    <w:pPr>
      <w:widowControl w:val="0"/>
      <w:ind w:left="2448" w:right="288" w:firstLine="432"/>
      <w:jc w:val="both"/>
    </w:pPr>
    <w:rPr>
      <w:color w:val="000000"/>
      <w:sz w:val="24"/>
    </w:rPr>
  </w:style>
  <w:style w:type="paragraph" w:customStyle="1" w:styleId="Estilo7">
    <w:name w:val="Estilo7"/>
    <w:basedOn w:val="Normal"/>
    <w:rsid w:val="00160975"/>
    <w:pPr>
      <w:ind w:left="1134"/>
      <w:jc w:val="both"/>
    </w:pPr>
    <w:rPr>
      <w:sz w:val="24"/>
    </w:rPr>
  </w:style>
  <w:style w:type="character" w:styleId="Forte">
    <w:name w:val="Strong"/>
    <w:basedOn w:val="Fontepargpadro"/>
    <w:qFormat/>
    <w:rsid w:val="00160975"/>
    <w:rPr>
      <w:b/>
      <w:bCs/>
    </w:rPr>
  </w:style>
  <w:style w:type="paragraph" w:customStyle="1" w:styleId="PADRAO">
    <w:name w:val="PADRAO"/>
    <w:basedOn w:val="Normal"/>
    <w:rsid w:val="00160975"/>
    <w:pPr>
      <w:jc w:val="both"/>
    </w:pPr>
    <w:rPr>
      <w:rFonts w:ascii="Tms Rmn" w:hAnsi="Tms Rmn"/>
      <w:sz w:val="24"/>
    </w:rPr>
  </w:style>
  <w:style w:type="paragraph" w:customStyle="1" w:styleId="A223175">
    <w:name w:val="_A223175"/>
    <w:basedOn w:val="Normal"/>
    <w:rsid w:val="00160975"/>
    <w:pPr>
      <w:suppressAutoHyphens/>
      <w:ind w:left="4320" w:right="144" w:firstLine="3023"/>
      <w:jc w:val="both"/>
    </w:pPr>
    <w:rPr>
      <w:sz w:val="24"/>
      <w:lang w:eastAsia="ar-SA"/>
    </w:rPr>
  </w:style>
  <w:style w:type="character" w:customStyle="1" w:styleId="link">
    <w:name w:val="link"/>
    <w:basedOn w:val="Fontepargpadro"/>
    <w:rsid w:val="00160975"/>
  </w:style>
  <w:style w:type="paragraph" w:customStyle="1" w:styleId="Recuodecorpodetexto31">
    <w:name w:val="Recuo de corpo de texto 31"/>
    <w:basedOn w:val="Normal"/>
    <w:rsid w:val="0045686A"/>
    <w:pPr>
      <w:suppressAutoHyphens/>
      <w:spacing w:after="120"/>
      <w:ind w:left="283"/>
    </w:pPr>
    <w:rPr>
      <w:sz w:val="16"/>
      <w:szCs w:val="16"/>
      <w:lang w:eastAsia="ar-SA"/>
    </w:rPr>
  </w:style>
  <w:style w:type="paragraph" w:customStyle="1" w:styleId="Char">
    <w:name w:val="Char"/>
    <w:basedOn w:val="Normal"/>
    <w:rsid w:val="0043739D"/>
    <w:pPr>
      <w:spacing w:after="160" w:line="240" w:lineRule="exact"/>
    </w:pPr>
    <w:rPr>
      <w:rFonts w:ascii="Tahoma" w:hAnsi="Tahoma" w:cs="Tahoma"/>
      <w:lang w:val="en-US" w:eastAsia="en-US"/>
    </w:rPr>
  </w:style>
  <w:style w:type="character" w:customStyle="1" w:styleId="WW8Num4z1">
    <w:name w:val="WW8Num4z1"/>
    <w:rsid w:val="0043739D"/>
    <w:rPr>
      <w:rFonts w:ascii="Times New Roman" w:hAnsi="Times New Roman" w:cs="Times New Roman"/>
    </w:rPr>
  </w:style>
  <w:style w:type="table" w:styleId="Tabelacomgrade">
    <w:name w:val="Table Grid"/>
    <w:basedOn w:val="Tabelanormal"/>
    <w:rsid w:val="00160C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seo">
    <w:name w:val="titulo seção"/>
    <w:basedOn w:val="Normal"/>
    <w:rsid w:val="002B68FA"/>
    <w:pPr>
      <w:numPr>
        <w:numId w:val="2"/>
      </w:numPr>
      <w:pBdr>
        <w:top w:val="single" w:sz="4" w:space="1" w:color="auto"/>
        <w:left w:val="single" w:sz="4" w:space="0" w:color="auto"/>
        <w:bottom w:val="single" w:sz="4" w:space="1" w:color="auto"/>
        <w:right w:val="single" w:sz="4" w:space="4" w:color="auto"/>
      </w:pBdr>
      <w:shd w:val="clear" w:color="auto" w:fill="999999"/>
      <w:tabs>
        <w:tab w:val="num" w:pos="851"/>
      </w:tabs>
      <w:autoSpaceDE w:val="0"/>
      <w:autoSpaceDN w:val="0"/>
      <w:adjustRightInd w:val="0"/>
      <w:jc w:val="both"/>
    </w:pPr>
    <w:rPr>
      <w:rFonts w:ascii="Arial" w:hAnsi="Arial" w:cs="Arial"/>
      <w:b/>
      <w:color w:val="000000"/>
      <w:sz w:val="22"/>
      <w:szCs w:val="22"/>
      <w:lang w:eastAsia="ar-SA"/>
    </w:rPr>
  </w:style>
  <w:style w:type="paragraph" w:customStyle="1" w:styleId="texto">
    <w:name w:val="texto"/>
    <w:basedOn w:val="Normal"/>
    <w:link w:val="textoChar"/>
    <w:rsid w:val="002B68FA"/>
    <w:pPr>
      <w:numPr>
        <w:ilvl w:val="1"/>
        <w:numId w:val="2"/>
      </w:numPr>
      <w:suppressAutoHyphens/>
      <w:autoSpaceDE w:val="0"/>
      <w:autoSpaceDN w:val="0"/>
      <w:adjustRightInd w:val="0"/>
      <w:spacing w:beforeLines="60" w:after="60"/>
      <w:jc w:val="both"/>
    </w:pPr>
    <w:rPr>
      <w:rFonts w:ascii="Arial" w:hAnsi="Arial" w:cs="Arial"/>
      <w:sz w:val="22"/>
      <w:szCs w:val="22"/>
      <w:lang w:eastAsia="ar-SA"/>
    </w:rPr>
  </w:style>
  <w:style w:type="character" w:customStyle="1" w:styleId="textoChar">
    <w:name w:val="texto Char"/>
    <w:basedOn w:val="Fontepargpadro"/>
    <w:link w:val="texto"/>
    <w:rsid w:val="002B68FA"/>
    <w:rPr>
      <w:rFonts w:ascii="Arial" w:hAnsi="Arial" w:cs="Arial"/>
      <w:sz w:val="22"/>
      <w:szCs w:val="22"/>
      <w:lang w:eastAsia="ar-SA"/>
    </w:rPr>
  </w:style>
  <w:style w:type="paragraph" w:customStyle="1" w:styleId="WW-Recuonormal">
    <w:name w:val="WW-Recuo normal"/>
    <w:basedOn w:val="Normal"/>
    <w:rsid w:val="00183C9E"/>
    <w:pPr>
      <w:suppressAutoHyphens/>
      <w:spacing w:before="120" w:after="120"/>
      <w:ind w:left="708"/>
      <w:jc w:val="both"/>
    </w:pPr>
    <w:rPr>
      <w:rFonts w:ascii="Arial" w:hAnsi="Arial"/>
      <w:sz w:val="22"/>
      <w:lang w:eastAsia="ar-SA"/>
    </w:rPr>
  </w:style>
  <w:style w:type="character" w:customStyle="1" w:styleId="tituloprodutodescricao1">
    <w:name w:val="tituloprodutodescricao1"/>
    <w:basedOn w:val="Fontepargpadro"/>
    <w:rsid w:val="004118F4"/>
    <w:rPr>
      <w:b/>
      <w:bCs/>
      <w:strike w:val="0"/>
      <w:dstrike w:val="0"/>
      <w:color w:val="666666"/>
      <w:sz w:val="26"/>
      <w:szCs w:val="26"/>
      <w:u w:val="none"/>
      <w:effect w:val="none"/>
    </w:rPr>
  </w:style>
  <w:style w:type="paragraph" w:customStyle="1" w:styleId="Recuodecorpodetexto22">
    <w:name w:val="Recuo de corpo de texto 22"/>
    <w:basedOn w:val="Normal"/>
    <w:rsid w:val="006F7E91"/>
    <w:pPr>
      <w:suppressAutoHyphens/>
      <w:ind w:firstLine="851"/>
      <w:jc w:val="both"/>
    </w:pPr>
    <w:rPr>
      <w:rFonts w:ascii="Arial" w:hAnsi="Arial"/>
      <w:b/>
      <w:sz w:val="28"/>
      <w:lang w:eastAsia="ar-SA"/>
    </w:rPr>
  </w:style>
  <w:style w:type="paragraph" w:customStyle="1" w:styleId="Corpodetexto21">
    <w:name w:val="Corpo de texto 21"/>
    <w:basedOn w:val="Normal"/>
    <w:rsid w:val="006F7E91"/>
    <w:pPr>
      <w:suppressAutoHyphens/>
      <w:jc w:val="center"/>
    </w:pPr>
    <w:rPr>
      <w:rFonts w:ascii="Arial" w:hAnsi="Arial"/>
      <w:sz w:val="24"/>
      <w:lang w:eastAsia="ar-SA"/>
    </w:rPr>
  </w:style>
  <w:style w:type="character" w:styleId="nfase">
    <w:name w:val="Emphasis"/>
    <w:basedOn w:val="Fontepargpadro"/>
    <w:uiPriority w:val="20"/>
    <w:qFormat/>
    <w:rsid w:val="002D42DD"/>
    <w:rPr>
      <w:i/>
      <w:iCs/>
    </w:rPr>
  </w:style>
  <w:style w:type="character" w:customStyle="1" w:styleId="EstiloArial">
    <w:name w:val="Estilo Arial"/>
    <w:basedOn w:val="Fontepargpadro"/>
    <w:rsid w:val="00092D8E"/>
    <w:rPr>
      <w:rFonts w:ascii="Arial" w:hAnsi="Arial"/>
      <w:sz w:val="22"/>
    </w:rPr>
  </w:style>
  <w:style w:type="paragraph" w:customStyle="1" w:styleId="Contedodetabela">
    <w:name w:val="Conteúdo de tabela"/>
    <w:basedOn w:val="Corpodetexto"/>
    <w:rsid w:val="00BA79F1"/>
    <w:pPr>
      <w:widowControl w:val="0"/>
      <w:suppressAutoHyphens/>
    </w:pPr>
    <w:rPr>
      <w:rFonts w:ascii="Arial" w:hAnsi="Arial"/>
      <w:bCs w:val="0"/>
      <w:lang w:eastAsia="ar-SA"/>
    </w:rPr>
  </w:style>
  <w:style w:type="paragraph" w:customStyle="1" w:styleId="NOMEDAEMPRESA">
    <w:name w:val="NOME DA EMPRESA"/>
    <w:basedOn w:val="Sumrio1"/>
    <w:rsid w:val="007120CA"/>
    <w:pPr>
      <w:jc w:val="center"/>
    </w:pPr>
    <w:rPr>
      <w:rFonts w:ascii="Futura Hv BT" w:hAnsi="Futura Hv BT"/>
      <w:b/>
      <w:caps/>
      <w:color w:val="C0C0C0"/>
      <w:sz w:val="44"/>
      <w:szCs w:val="44"/>
    </w:rPr>
  </w:style>
  <w:style w:type="paragraph" w:styleId="Sumrio1">
    <w:name w:val="toc 1"/>
    <w:basedOn w:val="Normal"/>
    <w:next w:val="Normal"/>
    <w:autoRedefine/>
    <w:semiHidden/>
    <w:rsid w:val="007120CA"/>
    <w:rPr>
      <w:sz w:val="24"/>
      <w:szCs w:val="24"/>
    </w:rPr>
  </w:style>
  <w:style w:type="paragraph" w:styleId="PargrafodaLista">
    <w:name w:val="List Paragraph"/>
    <w:basedOn w:val="Normal"/>
    <w:uiPriority w:val="34"/>
    <w:qFormat/>
    <w:rsid w:val="007120CA"/>
    <w:pPr>
      <w:ind w:left="720"/>
      <w:contextualSpacing/>
    </w:pPr>
    <w:rPr>
      <w:sz w:val="24"/>
      <w:szCs w:val="24"/>
    </w:rPr>
  </w:style>
  <w:style w:type="character" w:customStyle="1" w:styleId="Ttulo1Char">
    <w:name w:val="Título 1 Char"/>
    <w:basedOn w:val="Fontepargpadro"/>
    <w:link w:val="Ttulo1"/>
    <w:locked/>
    <w:rsid w:val="007120CA"/>
    <w:rPr>
      <w:rFonts w:ascii="Haettenschweiler" w:hAnsi="Haettenschweiler"/>
      <w:b/>
      <w:color w:val="FF0000"/>
      <w:sz w:val="28"/>
      <w:lang w:val="pt-BR" w:eastAsia="pt-BR" w:bidi="ar-SA"/>
    </w:rPr>
  </w:style>
  <w:style w:type="character" w:customStyle="1" w:styleId="dept">
    <w:name w:val="dept"/>
    <w:basedOn w:val="Fontepargpadro"/>
    <w:rsid w:val="007120CA"/>
    <w:rPr>
      <w:rFonts w:cs="Times New Roman"/>
    </w:rPr>
  </w:style>
  <w:style w:type="paragraph" w:customStyle="1" w:styleId="SemEspaamento1">
    <w:name w:val="Sem Espaçamento1"/>
    <w:rsid w:val="007120CA"/>
    <w:rPr>
      <w:rFonts w:eastAsia="Calibri"/>
      <w:sz w:val="24"/>
      <w:szCs w:val="24"/>
    </w:rPr>
  </w:style>
  <w:style w:type="paragraph" w:customStyle="1" w:styleId="PargrafodaLista1">
    <w:name w:val="Parágrafo da Lista1"/>
    <w:basedOn w:val="Normal"/>
    <w:rsid w:val="007120CA"/>
    <w:pPr>
      <w:spacing w:after="200" w:line="276" w:lineRule="auto"/>
      <w:ind w:left="720"/>
      <w:contextualSpacing/>
    </w:pPr>
    <w:rPr>
      <w:rFonts w:ascii="Calibri" w:hAnsi="Calibri"/>
      <w:sz w:val="22"/>
      <w:szCs w:val="22"/>
      <w:lang w:eastAsia="en-US"/>
    </w:rPr>
  </w:style>
  <w:style w:type="character" w:customStyle="1" w:styleId="conteudodestaquepeqlaranja">
    <w:name w:val="conteudodestaquepeqlaranja"/>
    <w:basedOn w:val="Fontepargpadro"/>
    <w:rsid w:val="007120CA"/>
    <w:rPr>
      <w:rFonts w:cs="Times New Roman"/>
    </w:rPr>
  </w:style>
  <w:style w:type="character" w:customStyle="1" w:styleId="apple-converted-space">
    <w:name w:val="apple-converted-space"/>
    <w:basedOn w:val="Fontepargpadro"/>
    <w:rsid w:val="007120CA"/>
    <w:rPr>
      <w:rFonts w:cs="Times New Roman"/>
    </w:rPr>
  </w:style>
  <w:style w:type="character" w:customStyle="1" w:styleId="apple-style-span">
    <w:name w:val="apple-style-span"/>
    <w:basedOn w:val="Fontepargpadro"/>
    <w:rsid w:val="007120CA"/>
    <w:rPr>
      <w:rFonts w:cs="Times New Roman"/>
    </w:rPr>
  </w:style>
  <w:style w:type="character" w:customStyle="1" w:styleId="texttahoma10cinza">
    <w:name w:val="texttahoma10cinza"/>
    <w:basedOn w:val="Fontepargpadro"/>
    <w:rsid w:val="007120CA"/>
    <w:rPr>
      <w:rFonts w:cs="Times New Roman"/>
    </w:rPr>
  </w:style>
  <w:style w:type="character" w:customStyle="1" w:styleId="textarial18cinzabold">
    <w:name w:val="textarial18cinzabold"/>
    <w:basedOn w:val="Fontepargpadro"/>
    <w:rsid w:val="007120CA"/>
    <w:rPr>
      <w:rFonts w:cs="Times New Roman"/>
    </w:rPr>
  </w:style>
  <w:style w:type="character" w:customStyle="1" w:styleId="txtproduto">
    <w:name w:val="txtproduto"/>
    <w:basedOn w:val="Fontepargpadro"/>
    <w:rsid w:val="007120CA"/>
    <w:rPr>
      <w:rFonts w:cs="Times New Roman"/>
    </w:rPr>
  </w:style>
  <w:style w:type="character" w:customStyle="1" w:styleId="NormalWebChar">
    <w:name w:val="Normal (Web) Char"/>
    <w:basedOn w:val="Fontepargpadro"/>
    <w:link w:val="NormalWeb"/>
    <w:locked/>
    <w:rsid w:val="007120CA"/>
    <w:rPr>
      <w:rFonts w:ascii="Arial Unicode MS" w:eastAsia="Arial Unicode MS" w:hAnsi="Arial Unicode MS" w:cs="Arial Unicode MS"/>
      <w:sz w:val="24"/>
      <w:szCs w:val="24"/>
      <w:lang w:val="pt-BR" w:eastAsia="pt-BR" w:bidi="ar-SA"/>
    </w:rPr>
  </w:style>
  <w:style w:type="character" w:customStyle="1" w:styleId="txtcarac1">
    <w:name w:val="txt_carac1"/>
    <w:basedOn w:val="Fontepargpadro"/>
    <w:rsid w:val="007120CA"/>
    <w:rPr>
      <w:rFonts w:ascii="Tahoma" w:hAnsi="Tahoma" w:cs="Tahoma"/>
      <w:b/>
      <w:bCs/>
      <w:color w:val="8C3800"/>
      <w:sz w:val="15"/>
      <w:szCs w:val="15"/>
    </w:rPr>
  </w:style>
  <w:style w:type="paragraph" w:customStyle="1" w:styleId="Default">
    <w:name w:val="Default"/>
    <w:rsid w:val="007120CA"/>
    <w:pPr>
      <w:autoSpaceDE w:val="0"/>
      <w:autoSpaceDN w:val="0"/>
      <w:adjustRightInd w:val="0"/>
    </w:pPr>
    <w:rPr>
      <w:color w:val="000000"/>
      <w:sz w:val="24"/>
      <w:szCs w:val="24"/>
    </w:rPr>
  </w:style>
  <w:style w:type="character" w:customStyle="1" w:styleId="txt11">
    <w:name w:val="txt11"/>
    <w:basedOn w:val="Fontepargpadro"/>
    <w:rsid w:val="007120CA"/>
  </w:style>
  <w:style w:type="character" w:customStyle="1" w:styleId="style15">
    <w:name w:val="style15"/>
    <w:basedOn w:val="Fontepargpadro"/>
    <w:rsid w:val="007120CA"/>
  </w:style>
  <w:style w:type="character" w:customStyle="1" w:styleId="CharChar1">
    <w:name w:val="Char Char1"/>
    <w:basedOn w:val="Fontepargpadro"/>
    <w:locked/>
    <w:rsid w:val="007B1C8C"/>
    <w:rPr>
      <w:rFonts w:ascii="Haettenschweiler" w:hAnsi="Haettenschweiler"/>
      <w:b/>
      <w:color w:val="FF0000"/>
      <w:sz w:val="28"/>
      <w:lang w:val="pt-BR" w:eastAsia="pt-BR" w:bidi="ar-SA"/>
    </w:rPr>
  </w:style>
  <w:style w:type="character" w:customStyle="1" w:styleId="CharChar">
    <w:name w:val="Char Char"/>
    <w:basedOn w:val="Fontepargpadro"/>
    <w:locked/>
    <w:rsid w:val="007B1C8C"/>
    <w:rPr>
      <w:rFonts w:ascii="Arial Unicode MS" w:eastAsia="Arial Unicode MS" w:hAnsi="Arial Unicode MS" w:cs="Arial Unicode MS"/>
      <w:sz w:val="24"/>
      <w:szCs w:val="24"/>
      <w:lang w:val="pt-BR" w:eastAsia="pt-BR" w:bidi="ar-SA"/>
    </w:rPr>
  </w:style>
  <w:style w:type="character" w:customStyle="1" w:styleId="CabealhoChar">
    <w:name w:val="Cabeçalho Char"/>
    <w:aliases w:val="Cabeçalho superior Char,Heading 1a Char"/>
    <w:basedOn w:val="Fontepargpadro"/>
    <w:link w:val="Cabealho"/>
    <w:rsid w:val="0056579C"/>
  </w:style>
  <w:style w:type="paragraph" w:styleId="Lista">
    <w:name w:val="List"/>
    <w:basedOn w:val="Normal"/>
    <w:rsid w:val="007F10D0"/>
    <w:pPr>
      <w:tabs>
        <w:tab w:val="num" w:pos="0"/>
        <w:tab w:val="num" w:pos="360"/>
      </w:tabs>
      <w:suppressAutoHyphens/>
      <w:spacing w:after="120"/>
      <w:jc w:val="both"/>
    </w:pPr>
    <w:rPr>
      <w:rFonts w:ascii="Arial" w:hAnsi="Arial"/>
      <w:sz w:val="22"/>
      <w:lang w:eastAsia="ar-SA"/>
    </w:rPr>
  </w:style>
  <w:style w:type="character" w:customStyle="1" w:styleId="CorpodetextoChar">
    <w:name w:val="Corpo de texto Char"/>
    <w:aliases w:val="body text Char,bt Char"/>
    <w:basedOn w:val="Fontepargpadro"/>
    <w:link w:val="Corpodetexto"/>
    <w:rsid w:val="00115C4D"/>
    <w:rPr>
      <w:rFonts w:ascii="Garamond" w:hAnsi="Garamond"/>
      <w:bCs/>
      <w:sz w:val="24"/>
    </w:rPr>
  </w:style>
  <w:style w:type="character" w:customStyle="1" w:styleId="RecuodecorpodetextoChar">
    <w:name w:val="Recuo de corpo de texto Char"/>
    <w:link w:val="Recuodecorpodetexto"/>
    <w:rsid w:val="002B6A87"/>
  </w:style>
  <w:style w:type="paragraph" w:styleId="Textodebalo">
    <w:name w:val="Balloon Text"/>
    <w:basedOn w:val="Normal"/>
    <w:link w:val="TextodebaloChar"/>
    <w:rsid w:val="00B85615"/>
    <w:rPr>
      <w:rFonts w:ascii="Tahoma" w:hAnsi="Tahoma" w:cs="Tahoma"/>
      <w:sz w:val="16"/>
      <w:szCs w:val="16"/>
    </w:rPr>
  </w:style>
  <w:style w:type="character" w:customStyle="1" w:styleId="TextodebaloChar">
    <w:name w:val="Texto de balão Char"/>
    <w:basedOn w:val="Fontepargpadro"/>
    <w:link w:val="Textodebalo"/>
    <w:rsid w:val="00B85615"/>
    <w:rPr>
      <w:rFonts w:ascii="Tahoma" w:hAnsi="Tahoma" w:cs="Tahoma"/>
      <w:sz w:val="16"/>
      <w:szCs w:val="16"/>
    </w:rPr>
  </w:style>
  <w:style w:type="character" w:customStyle="1" w:styleId="Ttulo2Char">
    <w:name w:val="Título 2 Char"/>
    <w:basedOn w:val="Fontepargpadro"/>
    <w:link w:val="Ttulo2"/>
    <w:rsid w:val="003D224F"/>
    <w:rPr>
      <w:rFonts w:ascii="Haettenschweiler" w:hAnsi="Haettenschweiler"/>
      <w:b/>
      <w:color w:val="FF0000"/>
      <w:sz w:val="24"/>
    </w:rPr>
  </w:style>
  <w:style w:type="character" w:customStyle="1" w:styleId="Ttulo3Char">
    <w:name w:val="Título 3 Char"/>
    <w:basedOn w:val="Fontepargpadro"/>
    <w:link w:val="Ttulo3"/>
    <w:rsid w:val="003D224F"/>
    <w:rPr>
      <w:rFonts w:ascii="Arial" w:hAnsi="Arial"/>
      <w:sz w:val="24"/>
    </w:rPr>
  </w:style>
  <w:style w:type="character" w:customStyle="1" w:styleId="Ttulo4Char">
    <w:name w:val="Título 4 Char"/>
    <w:basedOn w:val="Fontepargpadro"/>
    <w:link w:val="Ttulo4"/>
    <w:rsid w:val="003D224F"/>
    <w:rPr>
      <w:rFonts w:ascii="Arial" w:hAnsi="Arial"/>
      <w:b/>
      <w:color w:val="FF0000"/>
      <w:sz w:val="22"/>
      <w:szCs w:val="24"/>
    </w:rPr>
  </w:style>
  <w:style w:type="character" w:customStyle="1" w:styleId="Ttulo9Char">
    <w:name w:val="Título 9 Char"/>
    <w:basedOn w:val="Fontepargpadro"/>
    <w:link w:val="Ttulo9"/>
    <w:rsid w:val="003D224F"/>
    <w:rPr>
      <w:rFonts w:ascii="Arial" w:hAnsi="Arial"/>
      <w:b/>
      <w:bCs/>
      <w:sz w:val="22"/>
      <w:u w:val="single"/>
    </w:rPr>
  </w:style>
  <w:style w:type="character" w:customStyle="1" w:styleId="titdetalhe">
    <w:name w:val="tit_detalhe"/>
    <w:basedOn w:val="Fontepargpadro"/>
    <w:rsid w:val="003D224F"/>
  </w:style>
  <w:style w:type="paragraph" w:customStyle="1" w:styleId="yiv1754161265western">
    <w:name w:val="yiv1754161265western"/>
    <w:basedOn w:val="Normal"/>
    <w:rsid w:val="003D224F"/>
    <w:pPr>
      <w:widowControl w:val="0"/>
      <w:suppressAutoHyphens/>
      <w:spacing w:before="280" w:after="280"/>
    </w:pPr>
    <w:rPr>
      <w:rFonts w:eastAsia="SimSun" w:cs="Mangal"/>
      <w:kern w:val="1"/>
      <w:sz w:val="24"/>
      <w:szCs w:val="24"/>
      <w:lang w:eastAsia="zh-CN" w:bidi="hi-IN"/>
    </w:rPr>
  </w:style>
  <w:style w:type="paragraph" w:customStyle="1" w:styleId="Contedodatabela">
    <w:name w:val="Conteúdo da tabela"/>
    <w:basedOn w:val="Normal"/>
    <w:rsid w:val="003D224F"/>
    <w:pPr>
      <w:widowControl w:val="0"/>
      <w:suppressLineNumbers/>
      <w:suppressAutoHyphens/>
    </w:pPr>
    <w:rPr>
      <w:rFonts w:eastAsia="SimSun" w:cs="Mangal"/>
      <w:kern w:val="1"/>
      <w:sz w:val="24"/>
      <w:szCs w:val="24"/>
      <w:lang w:eastAsia="zh-CN" w:bidi="hi-IN"/>
    </w:rPr>
  </w:style>
  <w:style w:type="character" w:customStyle="1" w:styleId="WW8Num1z0">
    <w:name w:val="WW8Num1z0"/>
    <w:rsid w:val="003D224F"/>
  </w:style>
  <w:style w:type="character" w:customStyle="1" w:styleId="WW8Num2z0">
    <w:name w:val="WW8Num2z0"/>
    <w:rsid w:val="003D224F"/>
  </w:style>
  <w:style w:type="character" w:customStyle="1" w:styleId="WW8Num2z1">
    <w:name w:val="WW8Num2z1"/>
    <w:rsid w:val="003D224F"/>
  </w:style>
  <w:style w:type="character" w:customStyle="1" w:styleId="WW8Num2z2">
    <w:name w:val="WW8Num2z2"/>
    <w:rsid w:val="003D224F"/>
  </w:style>
  <w:style w:type="character" w:customStyle="1" w:styleId="WW8Num2z3">
    <w:name w:val="WW8Num2z3"/>
    <w:rsid w:val="003D224F"/>
  </w:style>
  <w:style w:type="character" w:customStyle="1" w:styleId="WW8Num2z4">
    <w:name w:val="WW8Num2z4"/>
    <w:rsid w:val="003D224F"/>
  </w:style>
  <w:style w:type="character" w:customStyle="1" w:styleId="WW8Num2z5">
    <w:name w:val="WW8Num2z5"/>
    <w:rsid w:val="003D224F"/>
  </w:style>
  <w:style w:type="character" w:customStyle="1" w:styleId="WW8Num2z6">
    <w:name w:val="WW8Num2z6"/>
    <w:rsid w:val="003D224F"/>
  </w:style>
  <w:style w:type="character" w:customStyle="1" w:styleId="WW8Num2z7">
    <w:name w:val="WW8Num2z7"/>
    <w:rsid w:val="003D224F"/>
  </w:style>
  <w:style w:type="character" w:customStyle="1" w:styleId="WW8Num2z8">
    <w:name w:val="WW8Num2z8"/>
    <w:rsid w:val="003D224F"/>
  </w:style>
  <w:style w:type="character" w:customStyle="1" w:styleId="WW8Num1z1">
    <w:name w:val="WW8Num1z1"/>
    <w:rsid w:val="003D224F"/>
  </w:style>
  <w:style w:type="character" w:customStyle="1" w:styleId="WW8Num1z2">
    <w:name w:val="WW8Num1z2"/>
    <w:rsid w:val="003D224F"/>
  </w:style>
  <w:style w:type="character" w:customStyle="1" w:styleId="WW8Num1z3">
    <w:name w:val="WW8Num1z3"/>
    <w:rsid w:val="003D224F"/>
  </w:style>
  <w:style w:type="character" w:customStyle="1" w:styleId="WW8Num1z4">
    <w:name w:val="WW8Num1z4"/>
    <w:rsid w:val="003D224F"/>
  </w:style>
  <w:style w:type="character" w:customStyle="1" w:styleId="WW8Num1z5">
    <w:name w:val="WW8Num1z5"/>
    <w:rsid w:val="003D224F"/>
  </w:style>
  <w:style w:type="character" w:customStyle="1" w:styleId="WW8Num1z6">
    <w:name w:val="WW8Num1z6"/>
    <w:rsid w:val="003D224F"/>
  </w:style>
  <w:style w:type="character" w:customStyle="1" w:styleId="WW8Num1z7">
    <w:name w:val="WW8Num1z7"/>
    <w:rsid w:val="003D224F"/>
  </w:style>
  <w:style w:type="character" w:customStyle="1" w:styleId="WW8Num1z8">
    <w:name w:val="WW8Num1z8"/>
    <w:rsid w:val="003D224F"/>
  </w:style>
  <w:style w:type="character" w:customStyle="1" w:styleId="WW8Num3z0">
    <w:name w:val="WW8Num3z0"/>
    <w:rsid w:val="003D224F"/>
  </w:style>
  <w:style w:type="character" w:customStyle="1" w:styleId="WW8Num3z1">
    <w:name w:val="WW8Num3z1"/>
    <w:rsid w:val="003D224F"/>
  </w:style>
  <w:style w:type="character" w:customStyle="1" w:styleId="WW8Num3z2">
    <w:name w:val="WW8Num3z2"/>
    <w:rsid w:val="003D224F"/>
  </w:style>
  <w:style w:type="character" w:customStyle="1" w:styleId="WW8Num3z3">
    <w:name w:val="WW8Num3z3"/>
    <w:rsid w:val="003D224F"/>
  </w:style>
  <w:style w:type="character" w:customStyle="1" w:styleId="WW8Num3z4">
    <w:name w:val="WW8Num3z4"/>
    <w:rsid w:val="003D224F"/>
  </w:style>
  <w:style w:type="character" w:customStyle="1" w:styleId="WW8Num3z5">
    <w:name w:val="WW8Num3z5"/>
    <w:rsid w:val="003D224F"/>
  </w:style>
  <w:style w:type="character" w:customStyle="1" w:styleId="WW8Num3z6">
    <w:name w:val="WW8Num3z6"/>
    <w:rsid w:val="003D224F"/>
  </w:style>
  <w:style w:type="character" w:customStyle="1" w:styleId="WW8Num3z7">
    <w:name w:val="WW8Num3z7"/>
    <w:rsid w:val="003D224F"/>
  </w:style>
  <w:style w:type="character" w:customStyle="1" w:styleId="WW8Num3z8">
    <w:name w:val="WW8Num3z8"/>
    <w:rsid w:val="003D224F"/>
  </w:style>
  <w:style w:type="character" w:customStyle="1" w:styleId="WW8Num4z0">
    <w:name w:val="WW8Num4z0"/>
    <w:rsid w:val="003D224F"/>
  </w:style>
  <w:style w:type="character" w:customStyle="1" w:styleId="WW8Num4z2">
    <w:name w:val="WW8Num4z2"/>
    <w:rsid w:val="003D224F"/>
  </w:style>
  <w:style w:type="character" w:customStyle="1" w:styleId="WW8Num4z3">
    <w:name w:val="WW8Num4z3"/>
    <w:rsid w:val="003D224F"/>
  </w:style>
  <w:style w:type="character" w:customStyle="1" w:styleId="WW8Num4z4">
    <w:name w:val="WW8Num4z4"/>
    <w:rsid w:val="003D224F"/>
  </w:style>
  <w:style w:type="character" w:customStyle="1" w:styleId="WW8Num4z5">
    <w:name w:val="WW8Num4z5"/>
    <w:rsid w:val="003D224F"/>
  </w:style>
  <w:style w:type="character" w:customStyle="1" w:styleId="WW8Num4z6">
    <w:name w:val="WW8Num4z6"/>
    <w:rsid w:val="003D224F"/>
  </w:style>
  <w:style w:type="character" w:customStyle="1" w:styleId="WW8Num4z7">
    <w:name w:val="WW8Num4z7"/>
    <w:rsid w:val="003D224F"/>
  </w:style>
  <w:style w:type="character" w:customStyle="1" w:styleId="WW8Num4z8">
    <w:name w:val="WW8Num4z8"/>
    <w:rsid w:val="003D224F"/>
  </w:style>
  <w:style w:type="character" w:customStyle="1" w:styleId="WW8Num5z0">
    <w:name w:val="WW8Num5z0"/>
    <w:rsid w:val="003D224F"/>
  </w:style>
  <w:style w:type="character" w:customStyle="1" w:styleId="WW8Num5z1">
    <w:name w:val="WW8Num5z1"/>
    <w:rsid w:val="003D224F"/>
  </w:style>
  <w:style w:type="character" w:customStyle="1" w:styleId="WW8Num5z2">
    <w:name w:val="WW8Num5z2"/>
    <w:rsid w:val="003D224F"/>
  </w:style>
  <w:style w:type="character" w:customStyle="1" w:styleId="WW8Num5z3">
    <w:name w:val="WW8Num5z3"/>
    <w:rsid w:val="003D224F"/>
  </w:style>
  <w:style w:type="character" w:customStyle="1" w:styleId="WW8Num5z4">
    <w:name w:val="WW8Num5z4"/>
    <w:rsid w:val="003D224F"/>
  </w:style>
  <w:style w:type="character" w:customStyle="1" w:styleId="WW8Num5z5">
    <w:name w:val="WW8Num5z5"/>
    <w:rsid w:val="003D224F"/>
  </w:style>
  <w:style w:type="character" w:customStyle="1" w:styleId="WW8Num5z6">
    <w:name w:val="WW8Num5z6"/>
    <w:rsid w:val="003D224F"/>
  </w:style>
  <w:style w:type="character" w:customStyle="1" w:styleId="WW8Num5z7">
    <w:name w:val="WW8Num5z7"/>
    <w:rsid w:val="003D224F"/>
  </w:style>
  <w:style w:type="character" w:customStyle="1" w:styleId="WW8Num5z8">
    <w:name w:val="WW8Num5z8"/>
    <w:rsid w:val="003D224F"/>
  </w:style>
  <w:style w:type="character" w:customStyle="1" w:styleId="Fontepargpadro1">
    <w:name w:val="Fonte parág. padrão1"/>
    <w:rsid w:val="003D224F"/>
  </w:style>
  <w:style w:type="character" w:customStyle="1" w:styleId="tex3b">
    <w:name w:val="tex3b"/>
    <w:rsid w:val="003D224F"/>
  </w:style>
  <w:style w:type="character" w:customStyle="1" w:styleId="mensagem2">
    <w:name w:val="mensagem2"/>
    <w:rsid w:val="003D224F"/>
  </w:style>
  <w:style w:type="character" w:customStyle="1" w:styleId="smalltext">
    <w:name w:val="smalltext"/>
    <w:rsid w:val="003D224F"/>
  </w:style>
  <w:style w:type="character" w:customStyle="1" w:styleId="tex5a">
    <w:name w:val="tex5a"/>
    <w:rsid w:val="003D224F"/>
  </w:style>
  <w:style w:type="character" w:customStyle="1" w:styleId="tex5b">
    <w:name w:val="tex5b"/>
    <w:rsid w:val="003D224F"/>
  </w:style>
  <w:style w:type="character" w:customStyle="1" w:styleId="left">
    <w:name w:val="left"/>
    <w:rsid w:val="003D224F"/>
  </w:style>
  <w:style w:type="character" w:customStyle="1" w:styleId="style5">
    <w:name w:val="style5"/>
    <w:rsid w:val="003D224F"/>
  </w:style>
  <w:style w:type="paragraph" w:customStyle="1" w:styleId="Ttulo10">
    <w:name w:val="Título1"/>
    <w:basedOn w:val="Normal"/>
    <w:next w:val="Corpodetexto"/>
    <w:rsid w:val="003D224F"/>
    <w:pPr>
      <w:keepNext/>
      <w:suppressAutoHyphens/>
      <w:spacing w:before="240" w:after="120"/>
    </w:pPr>
    <w:rPr>
      <w:rFonts w:ascii="Liberation Sans" w:eastAsia="Microsoft YaHei" w:hAnsi="Liberation Sans" w:cs="Mangal"/>
      <w:sz w:val="28"/>
      <w:szCs w:val="28"/>
      <w:lang w:eastAsia="zh-CN"/>
    </w:rPr>
  </w:style>
  <w:style w:type="paragraph" w:styleId="Legenda">
    <w:name w:val="caption"/>
    <w:basedOn w:val="Normal"/>
    <w:qFormat/>
    <w:rsid w:val="003D224F"/>
    <w:pPr>
      <w:suppressLineNumbers/>
      <w:suppressAutoHyphens/>
      <w:spacing w:before="120" w:after="120"/>
    </w:pPr>
    <w:rPr>
      <w:rFonts w:cs="Mangal"/>
      <w:i/>
      <w:iCs/>
      <w:sz w:val="24"/>
      <w:szCs w:val="24"/>
      <w:lang w:eastAsia="zh-CN"/>
    </w:rPr>
  </w:style>
  <w:style w:type="paragraph" w:customStyle="1" w:styleId="ndice">
    <w:name w:val="Índice"/>
    <w:basedOn w:val="Normal"/>
    <w:rsid w:val="003D224F"/>
    <w:pPr>
      <w:suppressLineNumbers/>
      <w:suppressAutoHyphens/>
    </w:pPr>
    <w:rPr>
      <w:rFonts w:cs="Mangal"/>
      <w:sz w:val="24"/>
      <w:szCs w:val="24"/>
      <w:lang w:eastAsia="zh-CN"/>
    </w:rPr>
  </w:style>
  <w:style w:type="character" w:customStyle="1" w:styleId="RodapChar">
    <w:name w:val="Rodapé Char"/>
    <w:link w:val="Rodap"/>
    <w:rsid w:val="003D224F"/>
  </w:style>
  <w:style w:type="paragraph" w:customStyle="1" w:styleId="Ttulodetabela">
    <w:name w:val="Título de tabela"/>
    <w:basedOn w:val="Contedodatabela"/>
    <w:rsid w:val="003D224F"/>
    <w:pPr>
      <w:widowControl/>
      <w:jc w:val="center"/>
    </w:pPr>
    <w:rPr>
      <w:rFonts w:eastAsia="Times New Roman" w:cs="Times New Roman"/>
      <w:b/>
      <w:bCs/>
      <w:kern w:val="0"/>
      <w:lang w:bidi="ar-SA"/>
    </w:rPr>
  </w:style>
  <w:style w:type="paragraph" w:customStyle="1" w:styleId="Contedodoquadro">
    <w:name w:val="Conteúdo do quadro"/>
    <w:basedOn w:val="Normal"/>
    <w:rsid w:val="003D224F"/>
    <w:pPr>
      <w:suppressAutoHyphens/>
    </w:pPr>
    <w:rPr>
      <w:sz w:val="24"/>
      <w:szCs w:val="24"/>
      <w:lang w:eastAsia="zh-CN"/>
    </w:rPr>
  </w:style>
  <w:style w:type="paragraph" w:customStyle="1" w:styleId="WW-ContedodaTabela11">
    <w:name w:val="WW-Conteúdo da Tabela11"/>
    <w:basedOn w:val="Corpodetexto"/>
    <w:rsid w:val="003D224F"/>
    <w:pPr>
      <w:widowControl w:val="0"/>
      <w:suppressLineNumbers/>
      <w:suppressAutoHyphens/>
      <w:spacing w:after="140" w:line="288" w:lineRule="auto"/>
      <w:jc w:val="left"/>
    </w:pPr>
    <w:rPr>
      <w:rFonts w:ascii="Times New Roman" w:eastAsia="Arial Unicode MS" w:hAnsi="Times New Roman"/>
      <w:bCs w:val="0"/>
      <w:szCs w:val="24"/>
      <w:lang w:eastAsia="zh-CN"/>
    </w:rPr>
  </w:style>
  <w:style w:type="character" w:styleId="Nmerodelinha">
    <w:name w:val="line number"/>
    <w:uiPriority w:val="99"/>
    <w:unhideWhenUsed/>
    <w:rsid w:val="003D224F"/>
  </w:style>
  <w:style w:type="paragraph" w:styleId="SemEspaamento">
    <w:name w:val="No Spacing"/>
    <w:uiPriority w:val="1"/>
    <w:qFormat/>
    <w:rsid w:val="003D224F"/>
    <w:pPr>
      <w:suppressAutoHyphens/>
    </w:pPr>
    <w:rPr>
      <w:sz w:val="24"/>
      <w:szCs w:val="24"/>
      <w:lang w:eastAsia="zh-CN"/>
    </w:rPr>
  </w:style>
  <w:style w:type="character" w:styleId="Refdecomentrio">
    <w:name w:val="annotation reference"/>
    <w:basedOn w:val="Fontepargpadro"/>
    <w:semiHidden/>
    <w:unhideWhenUsed/>
    <w:rsid w:val="007C7C4C"/>
    <w:rPr>
      <w:sz w:val="16"/>
      <w:szCs w:val="16"/>
    </w:rPr>
  </w:style>
  <w:style w:type="paragraph" w:styleId="Textodecomentrio">
    <w:name w:val="annotation text"/>
    <w:basedOn w:val="Normal"/>
    <w:link w:val="TextodecomentrioChar"/>
    <w:semiHidden/>
    <w:unhideWhenUsed/>
    <w:rsid w:val="007C7C4C"/>
  </w:style>
  <w:style w:type="character" w:customStyle="1" w:styleId="TextodecomentrioChar">
    <w:name w:val="Texto de comentário Char"/>
    <w:basedOn w:val="Fontepargpadro"/>
    <w:link w:val="Textodecomentrio"/>
    <w:semiHidden/>
    <w:rsid w:val="007C7C4C"/>
  </w:style>
  <w:style w:type="paragraph" w:styleId="Assuntodocomentrio">
    <w:name w:val="annotation subject"/>
    <w:basedOn w:val="Textodecomentrio"/>
    <w:next w:val="Textodecomentrio"/>
    <w:link w:val="AssuntodocomentrioChar"/>
    <w:semiHidden/>
    <w:unhideWhenUsed/>
    <w:rsid w:val="007C7C4C"/>
    <w:rPr>
      <w:b/>
      <w:bCs/>
    </w:rPr>
  </w:style>
  <w:style w:type="character" w:customStyle="1" w:styleId="AssuntodocomentrioChar">
    <w:name w:val="Assunto do comentário Char"/>
    <w:basedOn w:val="TextodecomentrioChar"/>
    <w:link w:val="Assuntodocomentrio"/>
    <w:semiHidden/>
    <w:rsid w:val="007C7C4C"/>
    <w:rPr>
      <w:b/>
      <w:bCs/>
    </w:rPr>
  </w:style>
  <w:style w:type="paragraph" w:customStyle="1" w:styleId="Standard">
    <w:name w:val="Standard"/>
    <w:rsid w:val="00C16DE7"/>
    <w:pPr>
      <w:widowControl w:val="0"/>
      <w:suppressAutoHyphens/>
      <w:autoSpaceDN w:val="0"/>
      <w:textAlignment w:val="baseline"/>
    </w:pPr>
    <w:rPr>
      <w:rFonts w:eastAsia="Droid Sans Fallback" w:cs="Lohit Hindi"/>
      <w:kern w:val="3"/>
      <w:sz w:val="24"/>
      <w:szCs w:val="24"/>
      <w:lang w:eastAsia="zh-CN" w:bidi="hi-IN"/>
    </w:rPr>
  </w:style>
  <w:style w:type="paragraph" w:customStyle="1" w:styleId="TableContents">
    <w:name w:val="Table Contents"/>
    <w:basedOn w:val="Standard"/>
    <w:rsid w:val="00C16DE7"/>
    <w:pPr>
      <w:suppressLineNumbers/>
    </w:pPr>
  </w:style>
  <w:style w:type="character" w:customStyle="1" w:styleId="Absatz-Standardschriftart">
    <w:name w:val="Absatz-Standardschriftart"/>
    <w:rsid w:val="00195607"/>
  </w:style>
  <w:style w:type="character" w:customStyle="1" w:styleId="WW8Num6z0">
    <w:name w:val="WW8Num6z0"/>
    <w:rsid w:val="00195607"/>
    <w:rPr>
      <w:sz w:val="20"/>
      <w:szCs w:val="20"/>
    </w:rPr>
  </w:style>
  <w:style w:type="character" w:customStyle="1" w:styleId="WW8Num6z2">
    <w:name w:val="WW8Num6z2"/>
    <w:rsid w:val="00195607"/>
    <w:rPr>
      <w:rFonts w:ascii="Symbol" w:hAnsi="Symbol"/>
    </w:rPr>
  </w:style>
  <w:style w:type="character" w:customStyle="1" w:styleId="Fontepargpadro2">
    <w:name w:val="Fonte parág. padrão2"/>
    <w:rsid w:val="00195607"/>
  </w:style>
  <w:style w:type="character" w:customStyle="1" w:styleId="WW8Num6z1">
    <w:name w:val="WW8Num6z1"/>
    <w:rsid w:val="00195607"/>
    <w:rPr>
      <w:sz w:val="22"/>
      <w:szCs w:val="22"/>
    </w:rPr>
  </w:style>
  <w:style w:type="character" w:customStyle="1" w:styleId="WW8Num7z0">
    <w:name w:val="WW8Num7z0"/>
    <w:rsid w:val="00195607"/>
    <w:rPr>
      <w:sz w:val="22"/>
      <w:szCs w:val="22"/>
    </w:rPr>
  </w:style>
  <w:style w:type="character" w:customStyle="1" w:styleId="WW8Num11z0">
    <w:name w:val="WW8Num11z0"/>
    <w:rsid w:val="00195607"/>
    <w:rPr>
      <w:rFonts w:ascii="Symbol" w:hAnsi="Symbol"/>
    </w:rPr>
  </w:style>
  <w:style w:type="character" w:customStyle="1" w:styleId="WW8Num11z1">
    <w:name w:val="WW8Num11z1"/>
    <w:rsid w:val="00195607"/>
    <w:rPr>
      <w:rFonts w:ascii="Courier New" w:hAnsi="Courier New" w:cs="Courier New"/>
    </w:rPr>
  </w:style>
  <w:style w:type="character" w:customStyle="1" w:styleId="WW8Num11z2">
    <w:name w:val="WW8Num11z2"/>
    <w:rsid w:val="00195607"/>
    <w:rPr>
      <w:rFonts w:ascii="Wingdings" w:hAnsi="Wingdings"/>
    </w:rPr>
  </w:style>
  <w:style w:type="character" w:customStyle="1" w:styleId="WW8Num14z0">
    <w:name w:val="WW8Num14z0"/>
    <w:rsid w:val="00195607"/>
    <w:rPr>
      <w:rFonts w:ascii="Symbol" w:hAnsi="Symbol"/>
    </w:rPr>
  </w:style>
  <w:style w:type="character" w:customStyle="1" w:styleId="WW8Num14z1">
    <w:name w:val="WW8Num14z1"/>
    <w:rsid w:val="00195607"/>
    <w:rPr>
      <w:rFonts w:ascii="Courier New" w:hAnsi="Courier New" w:cs="Courier New"/>
    </w:rPr>
  </w:style>
  <w:style w:type="character" w:customStyle="1" w:styleId="WW8Num14z2">
    <w:name w:val="WW8Num14z2"/>
    <w:rsid w:val="00195607"/>
    <w:rPr>
      <w:rFonts w:ascii="Wingdings" w:hAnsi="Wingdings"/>
    </w:rPr>
  </w:style>
  <w:style w:type="character" w:customStyle="1" w:styleId="WW8Num18z0">
    <w:name w:val="WW8Num18z0"/>
    <w:rsid w:val="00195607"/>
    <w:rPr>
      <w:rFonts w:ascii="Symbol" w:hAnsi="Symbol"/>
    </w:rPr>
  </w:style>
  <w:style w:type="character" w:customStyle="1" w:styleId="WW8Num18z1">
    <w:name w:val="WW8Num18z1"/>
    <w:rsid w:val="00195607"/>
    <w:rPr>
      <w:rFonts w:ascii="Courier New" w:hAnsi="Courier New" w:cs="Courier New"/>
    </w:rPr>
  </w:style>
  <w:style w:type="character" w:customStyle="1" w:styleId="WW8Num18z2">
    <w:name w:val="WW8Num18z2"/>
    <w:rsid w:val="00195607"/>
    <w:rPr>
      <w:rFonts w:ascii="Wingdings" w:hAnsi="Wingdings"/>
    </w:rPr>
  </w:style>
  <w:style w:type="character" w:customStyle="1" w:styleId="WW8Num19z0">
    <w:name w:val="WW8Num19z0"/>
    <w:rsid w:val="00195607"/>
    <w:rPr>
      <w:b/>
    </w:rPr>
  </w:style>
  <w:style w:type="character" w:customStyle="1" w:styleId="WW8Num20z0">
    <w:name w:val="WW8Num20z0"/>
    <w:rsid w:val="00195607"/>
    <w:rPr>
      <w:rFonts w:ascii="Arial" w:hAnsi="Arial"/>
    </w:rPr>
  </w:style>
  <w:style w:type="character" w:customStyle="1" w:styleId="WW8Num20z2">
    <w:name w:val="WW8Num20z2"/>
    <w:rsid w:val="00195607"/>
    <w:rPr>
      <w:rFonts w:ascii="Symbol" w:hAnsi="Symbol"/>
    </w:rPr>
  </w:style>
  <w:style w:type="character" w:customStyle="1" w:styleId="WW8Num21z0">
    <w:name w:val="WW8Num21z0"/>
    <w:rsid w:val="00195607"/>
    <w:rPr>
      <w:rFonts w:ascii="Arial" w:hAnsi="Arial"/>
    </w:rPr>
  </w:style>
  <w:style w:type="character" w:customStyle="1" w:styleId="WW8Num29z0">
    <w:name w:val="WW8Num29z0"/>
    <w:rsid w:val="00195607"/>
    <w:rPr>
      <w:rFonts w:ascii="Symbol" w:hAnsi="Symbol"/>
    </w:rPr>
  </w:style>
  <w:style w:type="character" w:customStyle="1" w:styleId="WW8Num29z1">
    <w:name w:val="WW8Num29z1"/>
    <w:rsid w:val="00195607"/>
    <w:rPr>
      <w:rFonts w:ascii="Courier New" w:hAnsi="Courier New" w:cs="Courier New"/>
    </w:rPr>
  </w:style>
  <w:style w:type="character" w:customStyle="1" w:styleId="WW8Num29z2">
    <w:name w:val="WW8Num29z2"/>
    <w:rsid w:val="00195607"/>
    <w:rPr>
      <w:rFonts w:ascii="Wingdings" w:hAnsi="Wingdings"/>
    </w:rPr>
  </w:style>
  <w:style w:type="character" w:customStyle="1" w:styleId="WW8Num37z0">
    <w:name w:val="WW8Num37z0"/>
    <w:rsid w:val="00195607"/>
    <w:rPr>
      <w:rFonts w:ascii="Symbol" w:hAnsi="Symbol"/>
    </w:rPr>
  </w:style>
  <w:style w:type="character" w:customStyle="1" w:styleId="WW8Num37z1">
    <w:name w:val="WW8Num37z1"/>
    <w:rsid w:val="00195607"/>
    <w:rPr>
      <w:rFonts w:ascii="Courier New" w:hAnsi="Courier New" w:cs="Courier New"/>
    </w:rPr>
  </w:style>
  <w:style w:type="character" w:customStyle="1" w:styleId="WW8Num37z2">
    <w:name w:val="WW8Num37z2"/>
    <w:rsid w:val="00195607"/>
    <w:rPr>
      <w:rFonts w:ascii="Wingdings" w:hAnsi="Wingdings"/>
    </w:rPr>
  </w:style>
  <w:style w:type="character" w:customStyle="1" w:styleId="WW8Num50z0">
    <w:name w:val="WW8Num50z0"/>
    <w:rsid w:val="00195607"/>
    <w:rPr>
      <w:rFonts w:ascii="Symbol" w:hAnsi="Symbol"/>
    </w:rPr>
  </w:style>
  <w:style w:type="character" w:customStyle="1" w:styleId="WW8Num50z1">
    <w:name w:val="WW8Num50z1"/>
    <w:rsid w:val="00195607"/>
    <w:rPr>
      <w:rFonts w:ascii="Courier New" w:hAnsi="Courier New" w:cs="Courier New"/>
    </w:rPr>
  </w:style>
  <w:style w:type="character" w:customStyle="1" w:styleId="WW8Num50z2">
    <w:name w:val="WW8Num50z2"/>
    <w:rsid w:val="00195607"/>
    <w:rPr>
      <w:rFonts w:ascii="Wingdings" w:hAnsi="Wingdings"/>
    </w:rPr>
  </w:style>
  <w:style w:type="character" w:customStyle="1" w:styleId="WW8Num51z0">
    <w:name w:val="WW8Num51z0"/>
    <w:rsid w:val="00195607"/>
    <w:rPr>
      <w:rFonts w:ascii="Symbol" w:hAnsi="Symbol"/>
    </w:rPr>
  </w:style>
  <w:style w:type="character" w:customStyle="1" w:styleId="WW8Num51z1">
    <w:name w:val="WW8Num51z1"/>
    <w:rsid w:val="00195607"/>
    <w:rPr>
      <w:rFonts w:ascii="Courier New" w:hAnsi="Courier New" w:cs="Courier New"/>
    </w:rPr>
  </w:style>
  <w:style w:type="character" w:customStyle="1" w:styleId="WW8Num51z2">
    <w:name w:val="WW8Num51z2"/>
    <w:rsid w:val="00195607"/>
    <w:rPr>
      <w:rFonts w:ascii="Wingdings" w:hAnsi="Wingdings"/>
    </w:rPr>
  </w:style>
  <w:style w:type="character" w:customStyle="1" w:styleId="Caracteresdenotaderodap">
    <w:name w:val="Caracteres de nota de rodapé"/>
    <w:rsid w:val="00195607"/>
    <w:rPr>
      <w:vertAlign w:val="superscript"/>
    </w:rPr>
  </w:style>
  <w:style w:type="character" w:customStyle="1" w:styleId="hl">
    <w:name w:val="hl"/>
    <w:basedOn w:val="Fontepargpadro1"/>
    <w:rsid w:val="00195607"/>
  </w:style>
  <w:style w:type="character" w:customStyle="1" w:styleId="CharChar2">
    <w:name w:val="Char Char2"/>
    <w:basedOn w:val="Fontepargpadro1"/>
    <w:rsid w:val="00195607"/>
  </w:style>
  <w:style w:type="paragraph" w:customStyle="1" w:styleId="Ttulo20">
    <w:name w:val="Título2"/>
    <w:basedOn w:val="Normal"/>
    <w:next w:val="Corpodetexto"/>
    <w:rsid w:val="00195607"/>
    <w:pPr>
      <w:keepNext/>
      <w:suppressAutoHyphens/>
      <w:spacing w:before="240" w:after="120"/>
    </w:pPr>
    <w:rPr>
      <w:rFonts w:ascii="Arial" w:eastAsia="Lucida Sans Unicode" w:hAnsi="Arial" w:cs="Tahoma"/>
      <w:sz w:val="28"/>
      <w:szCs w:val="28"/>
      <w:lang w:eastAsia="ar-SA"/>
    </w:rPr>
  </w:style>
  <w:style w:type="paragraph" w:customStyle="1" w:styleId="Legenda2">
    <w:name w:val="Legenda2"/>
    <w:basedOn w:val="Normal"/>
    <w:rsid w:val="00195607"/>
    <w:pPr>
      <w:suppressLineNumbers/>
      <w:suppressAutoHyphens/>
      <w:spacing w:before="120" w:after="120"/>
    </w:pPr>
    <w:rPr>
      <w:rFonts w:cs="Tahoma"/>
      <w:i/>
      <w:iCs/>
      <w:sz w:val="24"/>
      <w:szCs w:val="24"/>
      <w:lang w:eastAsia="ar-SA"/>
    </w:rPr>
  </w:style>
  <w:style w:type="paragraph" w:customStyle="1" w:styleId="Legenda1">
    <w:name w:val="Legenda1"/>
    <w:basedOn w:val="Normal"/>
    <w:rsid w:val="00195607"/>
    <w:pPr>
      <w:suppressLineNumbers/>
      <w:suppressAutoHyphens/>
      <w:spacing w:before="120" w:after="120"/>
    </w:pPr>
    <w:rPr>
      <w:rFonts w:cs="Tahoma"/>
      <w:i/>
      <w:iCs/>
      <w:sz w:val="24"/>
      <w:szCs w:val="24"/>
      <w:lang w:eastAsia="ar-SA"/>
    </w:rPr>
  </w:style>
  <w:style w:type="paragraph" w:customStyle="1" w:styleId="Corpodetexto32">
    <w:name w:val="Corpo de texto 32"/>
    <w:basedOn w:val="Normal"/>
    <w:rsid w:val="00195607"/>
    <w:pPr>
      <w:suppressAutoHyphens/>
      <w:jc w:val="both"/>
    </w:pPr>
    <w:rPr>
      <w:lang w:eastAsia="ar-SA"/>
    </w:rPr>
  </w:style>
  <w:style w:type="paragraph" w:customStyle="1" w:styleId="TextosemFormatao1">
    <w:name w:val="Texto sem Formatação1"/>
    <w:basedOn w:val="Normal"/>
    <w:rsid w:val="00195607"/>
    <w:pPr>
      <w:widowControl w:val="0"/>
      <w:suppressAutoHyphens/>
      <w:spacing w:before="60" w:after="60"/>
      <w:ind w:left="851"/>
      <w:jc w:val="both"/>
    </w:pPr>
    <w:rPr>
      <w:rFonts w:ascii="Century Gothic" w:hAnsi="Century Gothic"/>
      <w:lang w:eastAsia="ar-SA"/>
    </w:rPr>
  </w:style>
  <w:style w:type="paragraph" w:customStyle="1" w:styleId="Corpodetexto22">
    <w:name w:val="Corpo de texto 22"/>
    <w:basedOn w:val="Normal"/>
    <w:rsid w:val="00195607"/>
    <w:pPr>
      <w:suppressAutoHyphens/>
      <w:jc w:val="both"/>
    </w:pPr>
    <w:rPr>
      <w:b/>
      <w:sz w:val="22"/>
      <w:lang w:eastAsia="ar-SA"/>
    </w:rPr>
  </w:style>
  <w:style w:type="paragraph" w:styleId="Subttulo">
    <w:name w:val="Subtitle"/>
    <w:basedOn w:val="Normal"/>
    <w:next w:val="Corpodetexto"/>
    <w:link w:val="SubttuloChar"/>
    <w:uiPriority w:val="11"/>
    <w:qFormat/>
    <w:rsid w:val="00195607"/>
    <w:pPr>
      <w:suppressAutoHyphens/>
      <w:spacing w:before="100" w:after="100"/>
    </w:pPr>
    <w:rPr>
      <w:b/>
      <w:color w:val="000000"/>
      <w:sz w:val="24"/>
      <w:lang w:eastAsia="ar-SA"/>
    </w:rPr>
  </w:style>
  <w:style w:type="character" w:customStyle="1" w:styleId="SubttuloChar">
    <w:name w:val="Subtítulo Char"/>
    <w:basedOn w:val="Fontepargpadro"/>
    <w:link w:val="Subttulo"/>
    <w:uiPriority w:val="11"/>
    <w:rsid w:val="00195607"/>
    <w:rPr>
      <w:b/>
      <w:color w:val="000000"/>
      <w:sz w:val="24"/>
      <w:lang w:eastAsia="ar-SA"/>
    </w:rPr>
  </w:style>
  <w:style w:type="paragraph" w:customStyle="1" w:styleId="Recuodecorpodetexto32">
    <w:name w:val="Recuo de corpo de texto 32"/>
    <w:basedOn w:val="Normal"/>
    <w:rsid w:val="00195607"/>
    <w:pPr>
      <w:suppressAutoHyphens/>
      <w:ind w:firstLine="851"/>
    </w:pPr>
    <w:rPr>
      <w:sz w:val="22"/>
      <w:lang w:eastAsia="ar-SA"/>
    </w:rPr>
  </w:style>
  <w:style w:type="paragraph" w:customStyle="1" w:styleId="Textodecomentrio1">
    <w:name w:val="Texto de comentário1"/>
    <w:basedOn w:val="Normal"/>
    <w:rsid w:val="00195607"/>
    <w:pPr>
      <w:suppressAutoHyphens/>
    </w:pPr>
    <w:rPr>
      <w:lang w:eastAsia="ar-SA"/>
    </w:rPr>
  </w:style>
  <w:style w:type="paragraph" w:customStyle="1" w:styleId="Lista22">
    <w:name w:val="Lista 22"/>
    <w:basedOn w:val="Normal"/>
    <w:rsid w:val="00195607"/>
    <w:pPr>
      <w:widowControl w:val="0"/>
      <w:suppressAutoHyphens/>
      <w:ind w:left="566" w:hanging="283"/>
    </w:pPr>
    <w:rPr>
      <w:lang w:eastAsia="ar-SA"/>
    </w:rPr>
  </w:style>
  <w:style w:type="paragraph" w:customStyle="1" w:styleId="western">
    <w:name w:val="western"/>
    <w:basedOn w:val="Normal"/>
    <w:rsid w:val="00195607"/>
    <w:pPr>
      <w:suppressAutoHyphens/>
      <w:spacing w:before="280"/>
    </w:pPr>
    <w:rPr>
      <w:color w:val="0000FF"/>
      <w:sz w:val="24"/>
      <w:szCs w:val="24"/>
      <w:lang w:eastAsia="ar-SA"/>
    </w:rPr>
  </w:style>
  <w:style w:type="paragraph" w:customStyle="1" w:styleId="Textbody">
    <w:name w:val="Text body"/>
    <w:basedOn w:val="Standard"/>
    <w:rsid w:val="00195607"/>
    <w:pPr>
      <w:autoSpaceDN/>
      <w:spacing w:after="120"/>
    </w:pPr>
    <w:rPr>
      <w:rFonts w:eastAsia="Lucida Sans Unicode" w:cs="Tahoma"/>
      <w:kern w:val="1"/>
      <w:lang w:eastAsia="ar-SA" w:bidi="ar-SA"/>
    </w:rPr>
  </w:style>
  <w:style w:type="paragraph" w:customStyle="1" w:styleId="Ttulo21">
    <w:name w:val="Título 21"/>
    <w:basedOn w:val="Standard"/>
    <w:next w:val="Standard"/>
    <w:rsid w:val="00195607"/>
    <w:pPr>
      <w:keepNext/>
      <w:autoSpaceDN/>
      <w:jc w:val="center"/>
    </w:pPr>
    <w:rPr>
      <w:rFonts w:eastAsia="Lucida Sans Unicode" w:cs="Tahoma"/>
      <w:b/>
      <w:kern w:val="1"/>
      <w:sz w:val="22"/>
      <w:lang w:eastAsia="ar-SA" w:bidi="ar-SA"/>
    </w:rPr>
  </w:style>
  <w:style w:type="paragraph" w:customStyle="1" w:styleId="Ttulo41">
    <w:name w:val="Título 41"/>
    <w:basedOn w:val="Standard"/>
    <w:next w:val="Standard"/>
    <w:rsid w:val="00195607"/>
    <w:pPr>
      <w:keepNext/>
      <w:autoSpaceDN/>
      <w:spacing w:before="100" w:after="100"/>
      <w:ind w:left="1134"/>
      <w:jc w:val="both"/>
    </w:pPr>
    <w:rPr>
      <w:rFonts w:eastAsia="Lucida Sans Unicode" w:cs="Tahoma"/>
      <w:b/>
      <w:color w:val="000000"/>
      <w:kern w:val="1"/>
      <w:lang w:eastAsia="ar-SA" w:bidi="ar-SA"/>
    </w:rPr>
  </w:style>
  <w:style w:type="paragraph" w:customStyle="1" w:styleId="Textbodyindent">
    <w:name w:val="Text body indent"/>
    <w:basedOn w:val="Standard"/>
    <w:rsid w:val="00195607"/>
    <w:pPr>
      <w:autoSpaceDN/>
      <w:spacing w:before="60" w:after="60"/>
      <w:ind w:left="709" w:hanging="709"/>
    </w:pPr>
    <w:rPr>
      <w:rFonts w:eastAsia="Lucida Sans Unicode" w:cs="Tahoma"/>
      <w:kern w:val="1"/>
      <w:lang w:eastAsia="ar-SA" w:bidi="ar-SA"/>
    </w:rPr>
  </w:style>
  <w:style w:type="paragraph" w:customStyle="1" w:styleId="Ttulo91">
    <w:name w:val="Título 91"/>
    <w:basedOn w:val="Standard"/>
    <w:next w:val="Standard"/>
    <w:rsid w:val="00195607"/>
    <w:pPr>
      <w:keepNext/>
      <w:autoSpaceDN/>
      <w:spacing w:after="120"/>
      <w:ind w:left="1134"/>
      <w:jc w:val="both"/>
    </w:pPr>
    <w:rPr>
      <w:rFonts w:ascii="Arial" w:eastAsia="Lucida Sans Unicode" w:hAnsi="Arial" w:cs="Tahoma"/>
      <w:b/>
      <w:kern w:val="1"/>
      <w:lang w:eastAsia="ar-SA" w:bidi="ar-SA"/>
    </w:rPr>
  </w:style>
  <w:style w:type="paragraph" w:customStyle="1" w:styleId="Lista21">
    <w:name w:val="Lista 21"/>
    <w:basedOn w:val="Normal"/>
    <w:rsid w:val="00195607"/>
    <w:pPr>
      <w:widowControl w:val="0"/>
      <w:suppressAutoHyphens/>
      <w:ind w:left="566" w:hanging="283"/>
    </w:pPr>
    <w:rPr>
      <w:rFonts w:eastAsia="Lucida Sans Unicode"/>
      <w:kern w:val="1"/>
      <w:szCs w:val="24"/>
      <w:lang w:eastAsia="ar-SA"/>
    </w:rPr>
  </w:style>
  <w:style w:type="paragraph" w:customStyle="1" w:styleId="Contedodequadro">
    <w:name w:val="Conteúdo de quadro"/>
    <w:basedOn w:val="Corpodetexto"/>
    <w:rsid w:val="00195607"/>
    <w:pPr>
      <w:suppressAutoHyphens/>
    </w:pPr>
    <w:rPr>
      <w:rFonts w:ascii="Times New Roman" w:hAnsi="Times New Roman"/>
      <w:bCs w:val="0"/>
      <w:lang w:eastAsia="ar-SA"/>
    </w:rPr>
  </w:style>
  <w:style w:type="character" w:customStyle="1" w:styleId="TtuloChar">
    <w:name w:val="Título Char"/>
    <w:link w:val="Ttulo"/>
    <w:rsid w:val="00195607"/>
    <w:rPr>
      <w:sz w:val="32"/>
    </w:rPr>
  </w:style>
  <w:style w:type="paragraph" w:customStyle="1" w:styleId="Seo">
    <w:name w:val="Seção"/>
    <w:basedOn w:val="Normal"/>
    <w:rsid w:val="00195607"/>
    <w:pPr>
      <w:suppressAutoHyphens/>
      <w:spacing w:before="240" w:after="240"/>
      <w:jc w:val="center"/>
    </w:pPr>
    <w:rPr>
      <w:b/>
      <w:bCs/>
      <w:kern w:val="1"/>
      <w:sz w:val="22"/>
      <w:lang w:eastAsia="ar-SA"/>
    </w:rPr>
  </w:style>
  <w:style w:type="character" w:customStyle="1" w:styleId="Ttulo5Char">
    <w:name w:val="Título 5 Char"/>
    <w:link w:val="Ttulo5"/>
    <w:rsid w:val="00195607"/>
    <w:rPr>
      <w:b/>
      <w:sz w:val="24"/>
    </w:rPr>
  </w:style>
  <w:style w:type="character" w:customStyle="1" w:styleId="Ttulo6Char">
    <w:name w:val="Título 6 Char"/>
    <w:link w:val="Ttulo6"/>
    <w:rsid w:val="00195607"/>
    <w:rPr>
      <w:b/>
      <w:i/>
      <w:sz w:val="16"/>
    </w:rPr>
  </w:style>
  <w:style w:type="character" w:customStyle="1" w:styleId="Ttulo7Char">
    <w:name w:val="Título 7 Char"/>
    <w:link w:val="Ttulo7"/>
    <w:rsid w:val="00195607"/>
    <w:rPr>
      <w:sz w:val="24"/>
    </w:rPr>
  </w:style>
  <w:style w:type="character" w:customStyle="1" w:styleId="Ttulo8Char">
    <w:name w:val="Título 8 Char"/>
    <w:link w:val="Ttulo8"/>
    <w:rsid w:val="00195607"/>
    <w:rPr>
      <w:b/>
      <w:i/>
      <w:sz w:val="16"/>
    </w:rPr>
  </w:style>
  <w:style w:type="character" w:customStyle="1" w:styleId="TextodenotaderodapChar">
    <w:name w:val="Texto de nota de rodapé Char"/>
    <w:link w:val="Textodenotaderodap"/>
    <w:rsid w:val="00195607"/>
  </w:style>
  <w:style w:type="paragraph" w:customStyle="1" w:styleId="Estilo">
    <w:name w:val="Estilo"/>
    <w:rsid w:val="00195607"/>
    <w:pPr>
      <w:widowControl w:val="0"/>
      <w:autoSpaceDE w:val="0"/>
      <w:autoSpaceDN w:val="0"/>
      <w:adjustRightInd w:val="0"/>
    </w:pPr>
    <w:rPr>
      <w:rFonts w:ascii="Arial" w:hAnsi="Arial" w:cs="Arial"/>
      <w:sz w:val="24"/>
      <w:szCs w:val="24"/>
    </w:rPr>
  </w:style>
  <w:style w:type="paragraph" w:customStyle="1" w:styleId="textopadro">
    <w:name w:val="textopadro"/>
    <w:basedOn w:val="Normal"/>
    <w:rsid w:val="00195607"/>
    <w:pPr>
      <w:suppressAutoHyphens/>
      <w:spacing w:before="280" w:after="280"/>
    </w:pPr>
    <w:rPr>
      <w:sz w:val="24"/>
      <w:szCs w:val="24"/>
      <w:lang w:eastAsia="ar-SA"/>
    </w:rPr>
  </w:style>
  <w:style w:type="table" w:styleId="GradeMdia1-nfase3">
    <w:name w:val="Medium Grid 1 Accent 3"/>
    <w:basedOn w:val="Tabelanormal"/>
    <w:uiPriority w:val="67"/>
    <w:rsid w:val="00195607"/>
    <w:rPr>
      <w:rFonts w:ascii="Calibri" w:eastAsia="Calibri" w:hAnsi="Calibri"/>
      <w:sz w:val="22"/>
      <w:szCs w:val="22"/>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TableGrid">
    <w:name w:val="TableGrid"/>
    <w:rsid w:val="00195607"/>
    <w:rPr>
      <w:rFonts w:ascii="Calibri" w:hAnsi="Calibri"/>
      <w:sz w:val="22"/>
      <w:szCs w:val="22"/>
    </w:rPr>
    <w:tblPr>
      <w:tblCellMar>
        <w:top w:w="0" w:type="dxa"/>
        <w:left w:w="0" w:type="dxa"/>
        <w:bottom w:w="0" w:type="dxa"/>
        <w:right w:w="0" w:type="dxa"/>
      </w:tblCellMar>
    </w:tblPr>
  </w:style>
  <w:style w:type="character" w:customStyle="1" w:styleId="WW8Num10z0">
    <w:name w:val="WW8Num10z0"/>
    <w:rsid w:val="00195607"/>
    <w:rPr>
      <w:rFonts w:ascii="Courier New" w:hAnsi="Courier New" w:cs="Courier New"/>
      <w:sz w:val="22"/>
      <w:szCs w:val="22"/>
    </w:rPr>
  </w:style>
  <w:style w:type="character" w:customStyle="1" w:styleId="Nivel1Char">
    <w:name w:val="Nivel1 Char"/>
    <w:basedOn w:val="Fontepargpadro"/>
    <w:link w:val="Nivel1"/>
    <w:qFormat/>
    <w:rsid w:val="00166BAA"/>
    <w:rPr>
      <w:rFonts w:ascii="Arial" w:eastAsiaTheme="majorEastAsia" w:hAnsi="Arial"/>
      <w:b/>
      <w:color w:val="000000"/>
    </w:rPr>
  </w:style>
  <w:style w:type="paragraph" w:customStyle="1" w:styleId="Nivel1">
    <w:name w:val="Nivel1"/>
    <w:basedOn w:val="Normal"/>
    <w:next w:val="Normal"/>
    <w:link w:val="Nivel1Char"/>
    <w:qFormat/>
    <w:rsid w:val="00166BAA"/>
    <w:pPr>
      <w:keepNext/>
      <w:keepLines/>
      <w:spacing w:before="480" w:after="120" w:line="276" w:lineRule="auto"/>
      <w:jc w:val="both"/>
      <w:outlineLvl w:val="0"/>
    </w:pPr>
    <w:rPr>
      <w:rFonts w:ascii="Arial" w:eastAsiaTheme="majorEastAsia" w:hAnsi="Arial"/>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386">
      <w:bodyDiv w:val="1"/>
      <w:marLeft w:val="0"/>
      <w:marRight w:val="0"/>
      <w:marTop w:val="0"/>
      <w:marBottom w:val="0"/>
      <w:divBdr>
        <w:top w:val="none" w:sz="0" w:space="0" w:color="auto"/>
        <w:left w:val="none" w:sz="0" w:space="0" w:color="auto"/>
        <w:bottom w:val="none" w:sz="0" w:space="0" w:color="auto"/>
        <w:right w:val="none" w:sz="0" w:space="0" w:color="auto"/>
      </w:divBdr>
    </w:div>
    <w:div w:id="24332748">
      <w:bodyDiv w:val="1"/>
      <w:marLeft w:val="0"/>
      <w:marRight w:val="0"/>
      <w:marTop w:val="0"/>
      <w:marBottom w:val="0"/>
      <w:divBdr>
        <w:top w:val="none" w:sz="0" w:space="0" w:color="auto"/>
        <w:left w:val="none" w:sz="0" w:space="0" w:color="auto"/>
        <w:bottom w:val="none" w:sz="0" w:space="0" w:color="auto"/>
        <w:right w:val="none" w:sz="0" w:space="0" w:color="auto"/>
      </w:divBdr>
    </w:div>
    <w:div w:id="105321058">
      <w:bodyDiv w:val="1"/>
      <w:marLeft w:val="0"/>
      <w:marRight w:val="0"/>
      <w:marTop w:val="0"/>
      <w:marBottom w:val="0"/>
      <w:divBdr>
        <w:top w:val="none" w:sz="0" w:space="0" w:color="auto"/>
        <w:left w:val="none" w:sz="0" w:space="0" w:color="auto"/>
        <w:bottom w:val="none" w:sz="0" w:space="0" w:color="auto"/>
        <w:right w:val="none" w:sz="0" w:space="0" w:color="auto"/>
      </w:divBdr>
    </w:div>
    <w:div w:id="376008580">
      <w:bodyDiv w:val="1"/>
      <w:marLeft w:val="0"/>
      <w:marRight w:val="0"/>
      <w:marTop w:val="0"/>
      <w:marBottom w:val="0"/>
      <w:divBdr>
        <w:top w:val="none" w:sz="0" w:space="0" w:color="auto"/>
        <w:left w:val="none" w:sz="0" w:space="0" w:color="auto"/>
        <w:bottom w:val="none" w:sz="0" w:space="0" w:color="auto"/>
        <w:right w:val="none" w:sz="0" w:space="0" w:color="auto"/>
      </w:divBdr>
    </w:div>
    <w:div w:id="495607839">
      <w:bodyDiv w:val="1"/>
      <w:marLeft w:val="0"/>
      <w:marRight w:val="0"/>
      <w:marTop w:val="0"/>
      <w:marBottom w:val="0"/>
      <w:divBdr>
        <w:top w:val="none" w:sz="0" w:space="0" w:color="auto"/>
        <w:left w:val="none" w:sz="0" w:space="0" w:color="auto"/>
        <w:bottom w:val="none" w:sz="0" w:space="0" w:color="auto"/>
        <w:right w:val="none" w:sz="0" w:space="0" w:color="auto"/>
      </w:divBdr>
    </w:div>
    <w:div w:id="564338631">
      <w:bodyDiv w:val="1"/>
      <w:marLeft w:val="0"/>
      <w:marRight w:val="0"/>
      <w:marTop w:val="0"/>
      <w:marBottom w:val="0"/>
      <w:divBdr>
        <w:top w:val="none" w:sz="0" w:space="0" w:color="auto"/>
        <w:left w:val="none" w:sz="0" w:space="0" w:color="auto"/>
        <w:bottom w:val="none" w:sz="0" w:space="0" w:color="auto"/>
        <w:right w:val="none" w:sz="0" w:space="0" w:color="auto"/>
      </w:divBdr>
    </w:div>
    <w:div w:id="617102453">
      <w:bodyDiv w:val="1"/>
      <w:marLeft w:val="0"/>
      <w:marRight w:val="0"/>
      <w:marTop w:val="0"/>
      <w:marBottom w:val="0"/>
      <w:divBdr>
        <w:top w:val="none" w:sz="0" w:space="0" w:color="auto"/>
        <w:left w:val="none" w:sz="0" w:space="0" w:color="auto"/>
        <w:bottom w:val="none" w:sz="0" w:space="0" w:color="auto"/>
        <w:right w:val="none" w:sz="0" w:space="0" w:color="auto"/>
      </w:divBdr>
    </w:div>
    <w:div w:id="618754709">
      <w:bodyDiv w:val="1"/>
      <w:marLeft w:val="0"/>
      <w:marRight w:val="0"/>
      <w:marTop w:val="0"/>
      <w:marBottom w:val="0"/>
      <w:divBdr>
        <w:top w:val="none" w:sz="0" w:space="0" w:color="auto"/>
        <w:left w:val="none" w:sz="0" w:space="0" w:color="auto"/>
        <w:bottom w:val="none" w:sz="0" w:space="0" w:color="auto"/>
        <w:right w:val="none" w:sz="0" w:space="0" w:color="auto"/>
      </w:divBdr>
    </w:div>
    <w:div w:id="623194079">
      <w:bodyDiv w:val="1"/>
      <w:marLeft w:val="0"/>
      <w:marRight w:val="0"/>
      <w:marTop w:val="0"/>
      <w:marBottom w:val="0"/>
      <w:divBdr>
        <w:top w:val="none" w:sz="0" w:space="0" w:color="auto"/>
        <w:left w:val="none" w:sz="0" w:space="0" w:color="auto"/>
        <w:bottom w:val="none" w:sz="0" w:space="0" w:color="auto"/>
        <w:right w:val="none" w:sz="0" w:space="0" w:color="auto"/>
      </w:divBdr>
    </w:div>
    <w:div w:id="734662184">
      <w:bodyDiv w:val="1"/>
      <w:marLeft w:val="0"/>
      <w:marRight w:val="0"/>
      <w:marTop w:val="0"/>
      <w:marBottom w:val="0"/>
      <w:divBdr>
        <w:top w:val="none" w:sz="0" w:space="0" w:color="auto"/>
        <w:left w:val="none" w:sz="0" w:space="0" w:color="auto"/>
        <w:bottom w:val="none" w:sz="0" w:space="0" w:color="auto"/>
        <w:right w:val="none" w:sz="0" w:space="0" w:color="auto"/>
      </w:divBdr>
    </w:div>
    <w:div w:id="838889640">
      <w:bodyDiv w:val="1"/>
      <w:marLeft w:val="0"/>
      <w:marRight w:val="0"/>
      <w:marTop w:val="0"/>
      <w:marBottom w:val="0"/>
      <w:divBdr>
        <w:top w:val="none" w:sz="0" w:space="0" w:color="auto"/>
        <w:left w:val="none" w:sz="0" w:space="0" w:color="auto"/>
        <w:bottom w:val="none" w:sz="0" w:space="0" w:color="auto"/>
        <w:right w:val="none" w:sz="0" w:space="0" w:color="auto"/>
      </w:divBdr>
    </w:div>
    <w:div w:id="981350651">
      <w:bodyDiv w:val="1"/>
      <w:marLeft w:val="0"/>
      <w:marRight w:val="0"/>
      <w:marTop w:val="0"/>
      <w:marBottom w:val="0"/>
      <w:divBdr>
        <w:top w:val="none" w:sz="0" w:space="0" w:color="auto"/>
        <w:left w:val="none" w:sz="0" w:space="0" w:color="auto"/>
        <w:bottom w:val="none" w:sz="0" w:space="0" w:color="auto"/>
        <w:right w:val="none" w:sz="0" w:space="0" w:color="auto"/>
      </w:divBdr>
    </w:div>
    <w:div w:id="1138760902">
      <w:bodyDiv w:val="1"/>
      <w:marLeft w:val="0"/>
      <w:marRight w:val="0"/>
      <w:marTop w:val="0"/>
      <w:marBottom w:val="0"/>
      <w:divBdr>
        <w:top w:val="none" w:sz="0" w:space="0" w:color="auto"/>
        <w:left w:val="none" w:sz="0" w:space="0" w:color="auto"/>
        <w:bottom w:val="none" w:sz="0" w:space="0" w:color="auto"/>
        <w:right w:val="none" w:sz="0" w:space="0" w:color="auto"/>
      </w:divBdr>
    </w:div>
    <w:div w:id="1140148703">
      <w:bodyDiv w:val="1"/>
      <w:marLeft w:val="0"/>
      <w:marRight w:val="0"/>
      <w:marTop w:val="0"/>
      <w:marBottom w:val="0"/>
      <w:divBdr>
        <w:top w:val="none" w:sz="0" w:space="0" w:color="auto"/>
        <w:left w:val="none" w:sz="0" w:space="0" w:color="auto"/>
        <w:bottom w:val="none" w:sz="0" w:space="0" w:color="auto"/>
        <w:right w:val="none" w:sz="0" w:space="0" w:color="auto"/>
      </w:divBdr>
    </w:div>
    <w:div w:id="1169909085">
      <w:bodyDiv w:val="1"/>
      <w:marLeft w:val="0"/>
      <w:marRight w:val="0"/>
      <w:marTop w:val="0"/>
      <w:marBottom w:val="0"/>
      <w:divBdr>
        <w:top w:val="none" w:sz="0" w:space="0" w:color="auto"/>
        <w:left w:val="none" w:sz="0" w:space="0" w:color="auto"/>
        <w:bottom w:val="none" w:sz="0" w:space="0" w:color="auto"/>
        <w:right w:val="none" w:sz="0" w:space="0" w:color="auto"/>
      </w:divBdr>
      <w:divsChild>
        <w:div w:id="23142407">
          <w:marLeft w:val="0"/>
          <w:marRight w:val="0"/>
          <w:marTop w:val="0"/>
          <w:marBottom w:val="0"/>
          <w:divBdr>
            <w:top w:val="none" w:sz="0" w:space="0" w:color="auto"/>
            <w:left w:val="none" w:sz="0" w:space="0" w:color="auto"/>
            <w:bottom w:val="none" w:sz="0" w:space="0" w:color="auto"/>
            <w:right w:val="none" w:sz="0" w:space="0" w:color="auto"/>
          </w:divBdr>
          <w:divsChild>
            <w:div w:id="1498688161">
              <w:marLeft w:val="0"/>
              <w:marRight w:val="0"/>
              <w:marTop w:val="0"/>
              <w:marBottom w:val="0"/>
              <w:divBdr>
                <w:top w:val="none" w:sz="0" w:space="0" w:color="auto"/>
                <w:left w:val="none" w:sz="0" w:space="0" w:color="auto"/>
                <w:bottom w:val="none" w:sz="0" w:space="0" w:color="auto"/>
                <w:right w:val="none" w:sz="0" w:space="0" w:color="auto"/>
              </w:divBdr>
              <w:divsChild>
                <w:div w:id="983043672">
                  <w:marLeft w:val="75"/>
                  <w:marRight w:val="75"/>
                  <w:marTop w:val="150"/>
                  <w:marBottom w:val="150"/>
                  <w:divBdr>
                    <w:top w:val="none" w:sz="0" w:space="0" w:color="auto"/>
                    <w:left w:val="none" w:sz="0" w:space="0" w:color="auto"/>
                    <w:bottom w:val="none" w:sz="0" w:space="0" w:color="auto"/>
                    <w:right w:val="none" w:sz="0" w:space="0" w:color="auto"/>
                  </w:divBdr>
                  <w:divsChild>
                    <w:div w:id="341053459">
                      <w:marLeft w:val="0"/>
                      <w:marRight w:val="0"/>
                      <w:marTop w:val="0"/>
                      <w:marBottom w:val="0"/>
                      <w:divBdr>
                        <w:top w:val="none" w:sz="0" w:space="0" w:color="auto"/>
                        <w:left w:val="none" w:sz="0" w:space="0" w:color="auto"/>
                        <w:bottom w:val="none" w:sz="0" w:space="0" w:color="auto"/>
                        <w:right w:val="none" w:sz="0" w:space="0" w:color="auto"/>
                      </w:divBdr>
                      <w:divsChild>
                        <w:div w:id="214214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697681">
      <w:bodyDiv w:val="1"/>
      <w:marLeft w:val="0"/>
      <w:marRight w:val="0"/>
      <w:marTop w:val="0"/>
      <w:marBottom w:val="0"/>
      <w:divBdr>
        <w:top w:val="none" w:sz="0" w:space="0" w:color="auto"/>
        <w:left w:val="none" w:sz="0" w:space="0" w:color="auto"/>
        <w:bottom w:val="none" w:sz="0" w:space="0" w:color="auto"/>
        <w:right w:val="none" w:sz="0" w:space="0" w:color="auto"/>
      </w:divBdr>
    </w:div>
    <w:div w:id="1184973634">
      <w:bodyDiv w:val="1"/>
      <w:marLeft w:val="0"/>
      <w:marRight w:val="0"/>
      <w:marTop w:val="0"/>
      <w:marBottom w:val="0"/>
      <w:divBdr>
        <w:top w:val="none" w:sz="0" w:space="0" w:color="auto"/>
        <w:left w:val="none" w:sz="0" w:space="0" w:color="auto"/>
        <w:bottom w:val="none" w:sz="0" w:space="0" w:color="auto"/>
        <w:right w:val="none" w:sz="0" w:space="0" w:color="auto"/>
      </w:divBdr>
    </w:div>
    <w:div w:id="1189176067">
      <w:bodyDiv w:val="1"/>
      <w:marLeft w:val="0"/>
      <w:marRight w:val="0"/>
      <w:marTop w:val="0"/>
      <w:marBottom w:val="0"/>
      <w:divBdr>
        <w:top w:val="none" w:sz="0" w:space="0" w:color="auto"/>
        <w:left w:val="none" w:sz="0" w:space="0" w:color="auto"/>
        <w:bottom w:val="none" w:sz="0" w:space="0" w:color="auto"/>
        <w:right w:val="none" w:sz="0" w:space="0" w:color="auto"/>
      </w:divBdr>
      <w:divsChild>
        <w:div w:id="1789548735">
          <w:marLeft w:val="0"/>
          <w:marRight w:val="0"/>
          <w:marTop w:val="0"/>
          <w:marBottom w:val="0"/>
          <w:divBdr>
            <w:top w:val="none" w:sz="0" w:space="0" w:color="auto"/>
            <w:left w:val="none" w:sz="0" w:space="0" w:color="auto"/>
            <w:bottom w:val="none" w:sz="0" w:space="0" w:color="auto"/>
            <w:right w:val="none" w:sz="0" w:space="0" w:color="auto"/>
          </w:divBdr>
          <w:divsChild>
            <w:div w:id="347685872">
              <w:marLeft w:val="120"/>
              <w:marRight w:val="120"/>
              <w:marTop w:val="0"/>
              <w:marBottom w:val="0"/>
              <w:divBdr>
                <w:top w:val="none" w:sz="0" w:space="0" w:color="auto"/>
                <w:left w:val="none" w:sz="0" w:space="0" w:color="auto"/>
                <w:bottom w:val="none" w:sz="0" w:space="0" w:color="auto"/>
                <w:right w:val="none" w:sz="0" w:space="0" w:color="auto"/>
              </w:divBdr>
              <w:divsChild>
                <w:div w:id="846942558">
                  <w:marLeft w:val="0"/>
                  <w:marRight w:val="0"/>
                  <w:marTop w:val="0"/>
                  <w:marBottom w:val="450"/>
                  <w:divBdr>
                    <w:top w:val="none" w:sz="0" w:space="0" w:color="auto"/>
                    <w:left w:val="none" w:sz="0" w:space="0" w:color="auto"/>
                    <w:bottom w:val="none" w:sz="0" w:space="0" w:color="auto"/>
                    <w:right w:val="none" w:sz="0" w:space="0" w:color="auto"/>
                  </w:divBdr>
                  <w:divsChild>
                    <w:div w:id="1642493658">
                      <w:marLeft w:val="0"/>
                      <w:marRight w:val="0"/>
                      <w:marTop w:val="0"/>
                      <w:marBottom w:val="0"/>
                      <w:divBdr>
                        <w:top w:val="none" w:sz="0" w:space="0" w:color="auto"/>
                        <w:left w:val="none" w:sz="0" w:space="0" w:color="auto"/>
                        <w:bottom w:val="none" w:sz="0" w:space="0" w:color="auto"/>
                        <w:right w:val="none" w:sz="0" w:space="0" w:color="auto"/>
                      </w:divBdr>
                      <w:divsChild>
                        <w:div w:id="130635114">
                          <w:marLeft w:val="0"/>
                          <w:marRight w:val="0"/>
                          <w:marTop w:val="0"/>
                          <w:marBottom w:val="0"/>
                          <w:divBdr>
                            <w:top w:val="none" w:sz="0" w:space="0" w:color="auto"/>
                            <w:left w:val="none" w:sz="0" w:space="0" w:color="auto"/>
                            <w:bottom w:val="none" w:sz="0" w:space="0" w:color="auto"/>
                            <w:right w:val="none" w:sz="0" w:space="0" w:color="auto"/>
                          </w:divBdr>
                          <w:divsChild>
                            <w:div w:id="480002139">
                              <w:marLeft w:val="0"/>
                              <w:marRight w:val="0"/>
                              <w:marTop w:val="300"/>
                              <w:marBottom w:val="0"/>
                              <w:divBdr>
                                <w:top w:val="none" w:sz="0" w:space="0" w:color="auto"/>
                                <w:left w:val="none" w:sz="0" w:space="0" w:color="auto"/>
                                <w:bottom w:val="none" w:sz="0" w:space="0" w:color="auto"/>
                                <w:right w:val="none" w:sz="0" w:space="0" w:color="auto"/>
                              </w:divBdr>
                              <w:divsChild>
                                <w:div w:id="223108698">
                                  <w:marLeft w:val="0"/>
                                  <w:marRight w:val="0"/>
                                  <w:marTop w:val="0"/>
                                  <w:marBottom w:val="75"/>
                                  <w:divBdr>
                                    <w:top w:val="none" w:sz="0" w:space="0" w:color="auto"/>
                                    <w:left w:val="none" w:sz="0" w:space="0" w:color="auto"/>
                                    <w:bottom w:val="none" w:sz="0" w:space="0" w:color="auto"/>
                                    <w:right w:val="none" w:sz="0" w:space="0" w:color="auto"/>
                                  </w:divBdr>
                                </w:div>
                                <w:div w:id="13103990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356433">
      <w:bodyDiv w:val="1"/>
      <w:marLeft w:val="0"/>
      <w:marRight w:val="0"/>
      <w:marTop w:val="0"/>
      <w:marBottom w:val="0"/>
      <w:divBdr>
        <w:top w:val="none" w:sz="0" w:space="0" w:color="auto"/>
        <w:left w:val="none" w:sz="0" w:space="0" w:color="auto"/>
        <w:bottom w:val="none" w:sz="0" w:space="0" w:color="auto"/>
        <w:right w:val="none" w:sz="0" w:space="0" w:color="auto"/>
      </w:divBdr>
    </w:div>
    <w:div w:id="1237010522">
      <w:bodyDiv w:val="1"/>
      <w:marLeft w:val="0"/>
      <w:marRight w:val="0"/>
      <w:marTop w:val="0"/>
      <w:marBottom w:val="0"/>
      <w:divBdr>
        <w:top w:val="none" w:sz="0" w:space="0" w:color="auto"/>
        <w:left w:val="none" w:sz="0" w:space="0" w:color="auto"/>
        <w:bottom w:val="none" w:sz="0" w:space="0" w:color="auto"/>
        <w:right w:val="none" w:sz="0" w:space="0" w:color="auto"/>
      </w:divBdr>
    </w:div>
    <w:div w:id="1262953104">
      <w:bodyDiv w:val="1"/>
      <w:marLeft w:val="0"/>
      <w:marRight w:val="0"/>
      <w:marTop w:val="0"/>
      <w:marBottom w:val="0"/>
      <w:divBdr>
        <w:top w:val="none" w:sz="0" w:space="0" w:color="auto"/>
        <w:left w:val="none" w:sz="0" w:space="0" w:color="auto"/>
        <w:bottom w:val="none" w:sz="0" w:space="0" w:color="auto"/>
        <w:right w:val="none" w:sz="0" w:space="0" w:color="auto"/>
      </w:divBdr>
    </w:div>
    <w:div w:id="1321083012">
      <w:bodyDiv w:val="1"/>
      <w:marLeft w:val="0"/>
      <w:marRight w:val="0"/>
      <w:marTop w:val="0"/>
      <w:marBottom w:val="0"/>
      <w:divBdr>
        <w:top w:val="none" w:sz="0" w:space="0" w:color="auto"/>
        <w:left w:val="none" w:sz="0" w:space="0" w:color="auto"/>
        <w:bottom w:val="none" w:sz="0" w:space="0" w:color="auto"/>
        <w:right w:val="none" w:sz="0" w:space="0" w:color="auto"/>
      </w:divBdr>
    </w:div>
    <w:div w:id="1418745559">
      <w:bodyDiv w:val="1"/>
      <w:marLeft w:val="0"/>
      <w:marRight w:val="0"/>
      <w:marTop w:val="0"/>
      <w:marBottom w:val="0"/>
      <w:divBdr>
        <w:top w:val="none" w:sz="0" w:space="0" w:color="auto"/>
        <w:left w:val="none" w:sz="0" w:space="0" w:color="auto"/>
        <w:bottom w:val="none" w:sz="0" w:space="0" w:color="auto"/>
        <w:right w:val="none" w:sz="0" w:space="0" w:color="auto"/>
      </w:divBdr>
      <w:divsChild>
        <w:div w:id="1358117714">
          <w:marLeft w:val="0"/>
          <w:marRight w:val="0"/>
          <w:marTop w:val="0"/>
          <w:marBottom w:val="0"/>
          <w:divBdr>
            <w:top w:val="none" w:sz="0" w:space="0" w:color="auto"/>
            <w:left w:val="none" w:sz="0" w:space="0" w:color="auto"/>
            <w:bottom w:val="none" w:sz="0" w:space="0" w:color="auto"/>
            <w:right w:val="none" w:sz="0" w:space="0" w:color="auto"/>
          </w:divBdr>
          <w:divsChild>
            <w:div w:id="1827818700">
              <w:marLeft w:val="-3000"/>
              <w:marRight w:val="0"/>
              <w:marTop w:val="0"/>
              <w:marBottom w:val="0"/>
              <w:divBdr>
                <w:top w:val="none" w:sz="0" w:space="0" w:color="auto"/>
                <w:left w:val="none" w:sz="0" w:space="0" w:color="auto"/>
                <w:bottom w:val="none" w:sz="0" w:space="0" w:color="auto"/>
                <w:right w:val="none" w:sz="0" w:space="0" w:color="auto"/>
              </w:divBdr>
              <w:divsChild>
                <w:div w:id="184289487">
                  <w:marLeft w:val="3000"/>
                  <w:marRight w:val="0"/>
                  <w:marTop w:val="0"/>
                  <w:marBottom w:val="0"/>
                  <w:divBdr>
                    <w:top w:val="none" w:sz="0" w:space="0" w:color="auto"/>
                    <w:left w:val="none" w:sz="0" w:space="0" w:color="auto"/>
                    <w:bottom w:val="none" w:sz="0" w:space="0" w:color="auto"/>
                    <w:right w:val="none" w:sz="0" w:space="0" w:color="auto"/>
                  </w:divBdr>
                  <w:divsChild>
                    <w:div w:id="1703751283">
                      <w:marLeft w:val="0"/>
                      <w:marRight w:val="0"/>
                      <w:marTop w:val="0"/>
                      <w:marBottom w:val="0"/>
                      <w:divBdr>
                        <w:top w:val="none" w:sz="0" w:space="0" w:color="auto"/>
                        <w:left w:val="none" w:sz="0" w:space="0" w:color="auto"/>
                        <w:bottom w:val="none" w:sz="0" w:space="0" w:color="auto"/>
                        <w:right w:val="none" w:sz="0" w:space="0" w:color="auto"/>
                      </w:divBdr>
                      <w:divsChild>
                        <w:div w:id="22919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337875">
      <w:bodyDiv w:val="1"/>
      <w:marLeft w:val="0"/>
      <w:marRight w:val="0"/>
      <w:marTop w:val="0"/>
      <w:marBottom w:val="0"/>
      <w:divBdr>
        <w:top w:val="none" w:sz="0" w:space="0" w:color="auto"/>
        <w:left w:val="none" w:sz="0" w:space="0" w:color="auto"/>
        <w:bottom w:val="none" w:sz="0" w:space="0" w:color="auto"/>
        <w:right w:val="none" w:sz="0" w:space="0" w:color="auto"/>
      </w:divBdr>
    </w:div>
    <w:div w:id="1654488608">
      <w:bodyDiv w:val="1"/>
      <w:marLeft w:val="0"/>
      <w:marRight w:val="0"/>
      <w:marTop w:val="0"/>
      <w:marBottom w:val="0"/>
      <w:divBdr>
        <w:top w:val="none" w:sz="0" w:space="0" w:color="auto"/>
        <w:left w:val="none" w:sz="0" w:space="0" w:color="auto"/>
        <w:bottom w:val="none" w:sz="0" w:space="0" w:color="auto"/>
        <w:right w:val="none" w:sz="0" w:space="0" w:color="auto"/>
      </w:divBdr>
    </w:div>
    <w:div w:id="1682511128">
      <w:bodyDiv w:val="1"/>
      <w:marLeft w:val="0"/>
      <w:marRight w:val="0"/>
      <w:marTop w:val="0"/>
      <w:marBottom w:val="0"/>
      <w:divBdr>
        <w:top w:val="none" w:sz="0" w:space="0" w:color="auto"/>
        <w:left w:val="none" w:sz="0" w:space="0" w:color="auto"/>
        <w:bottom w:val="none" w:sz="0" w:space="0" w:color="auto"/>
        <w:right w:val="none" w:sz="0" w:space="0" w:color="auto"/>
      </w:divBdr>
    </w:div>
    <w:div w:id="1760522094">
      <w:bodyDiv w:val="1"/>
      <w:marLeft w:val="0"/>
      <w:marRight w:val="0"/>
      <w:marTop w:val="0"/>
      <w:marBottom w:val="0"/>
      <w:divBdr>
        <w:top w:val="none" w:sz="0" w:space="0" w:color="auto"/>
        <w:left w:val="none" w:sz="0" w:space="0" w:color="auto"/>
        <w:bottom w:val="none" w:sz="0" w:space="0" w:color="auto"/>
        <w:right w:val="none" w:sz="0" w:space="0" w:color="auto"/>
      </w:divBdr>
    </w:div>
    <w:div w:id="1764573501">
      <w:bodyDiv w:val="1"/>
      <w:marLeft w:val="0"/>
      <w:marRight w:val="0"/>
      <w:marTop w:val="0"/>
      <w:marBottom w:val="0"/>
      <w:divBdr>
        <w:top w:val="none" w:sz="0" w:space="0" w:color="auto"/>
        <w:left w:val="none" w:sz="0" w:space="0" w:color="auto"/>
        <w:bottom w:val="none" w:sz="0" w:space="0" w:color="auto"/>
        <w:right w:val="none" w:sz="0" w:space="0" w:color="auto"/>
      </w:divBdr>
    </w:div>
    <w:div w:id="1813447324">
      <w:bodyDiv w:val="1"/>
      <w:marLeft w:val="0"/>
      <w:marRight w:val="0"/>
      <w:marTop w:val="0"/>
      <w:marBottom w:val="0"/>
      <w:divBdr>
        <w:top w:val="none" w:sz="0" w:space="0" w:color="auto"/>
        <w:left w:val="none" w:sz="0" w:space="0" w:color="auto"/>
        <w:bottom w:val="none" w:sz="0" w:space="0" w:color="auto"/>
        <w:right w:val="none" w:sz="0" w:space="0" w:color="auto"/>
      </w:divBdr>
    </w:div>
    <w:div w:id="19616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32ECD-E53F-46E2-A6AF-52C418704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3260</TotalTime>
  <Pages>17</Pages>
  <Words>7743</Words>
  <Characters>41816</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INSTITUTO FEDERAL DE EDUCAÇÃO, CIÊNCIAS E TECNOLOGIA DO CEARÁ - IFCE</vt:lpstr>
    </vt:vector>
  </TitlesOfParts>
  <Company>Hewlett-Packard Company</Company>
  <LinksUpToDate>false</LinksUpToDate>
  <CharactersWithSpaces>49461</CharactersWithSpaces>
  <SharedDoc>false</SharedDoc>
  <HLinks>
    <vt:vector size="60" baseType="variant">
      <vt:variant>
        <vt:i4>2359322</vt:i4>
      </vt:variant>
      <vt:variant>
        <vt:i4>24</vt:i4>
      </vt:variant>
      <vt:variant>
        <vt:i4>0</vt:i4>
      </vt:variant>
      <vt:variant>
        <vt:i4>5</vt:i4>
      </vt:variant>
      <vt:variant>
        <vt:lpwstr>mailto:licitacoes.juazeiro@ifce.edu.br</vt:lpwstr>
      </vt:variant>
      <vt:variant>
        <vt:lpwstr/>
      </vt:variant>
      <vt:variant>
        <vt:i4>1114209</vt:i4>
      </vt:variant>
      <vt:variant>
        <vt:i4>21</vt:i4>
      </vt:variant>
      <vt:variant>
        <vt:i4>0</vt:i4>
      </vt:variant>
      <vt:variant>
        <vt:i4>5</vt:i4>
      </vt:variant>
      <vt:variant>
        <vt:lpwstr>http://www.planalto.gov.br/ccivil_03/LEIS/2002/L10520.htm</vt:lpwstr>
      </vt:variant>
      <vt:variant>
        <vt:lpwstr>art4xv</vt:lpwstr>
      </vt:variant>
      <vt:variant>
        <vt:i4>2359322</vt:i4>
      </vt:variant>
      <vt:variant>
        <vt:i4>18</vt:i4>
      </vt:variant>
      <vt:variant>
        <vt:i4>0</vt:i4>
      </vt:variant>
      <vt:variant>
        <vt:i4>5</vt:i4>
      </vt:variant>
      <vt:variant>
        <vt:lpwstr>mailto:licitacoes.juazeiro@ifce.edu.br</vt:lpwstr>
      </vt:variant>
      <vt:variant>
        <vt:lpwstr/>
      </vt:variant>
      <vt:variant>
        <vt:i4>2359322</vt:i4>
      </vt:variant>
      <vt:variant>
        <vt:i4>15</vt:i4>
      </vt:variant>
      <vt:variant>
        <vt:i4>0</vt:i4>
      </vt:variant>
      <vt:variant>
        <vt:i4>5</vt:i4>
      </vt:variant>
      <vt:variant>
        <vt:lpwstr>mailto:licitacoes.juazeiro@ifce.edu.br</vt:lpwstr>
      </vt:variant>
      <vt:variant>
        <vt:lpwstr/>
      </vt:variant>
      <vt:variant>
        <vt:i4>2359322</vt:i4>
      </vt:variant>
      <vt:variant>
        <vt:i4>12</vt:i4>
      </vt:variant>
      <vt:variant>
        <vt:i4>0</vt:i4>
      </vt:variant>
      <vt:variant>
        <vt:i4>5</vt:i4>
      </vt:variant>
      <vt:variant>
        <vt:lpwstr>mailto:licitacoes.juazeiro@ifce.edu.br</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6029383</vt:i4>
      </vt:variant>
      <vt:variant>
        <vt:i4>0</vt:i4>
      </vt:variant>
      <vt:variant>
        <vt:i4>0</vt:i4>
      </vt:variant>
      <vt:variant>
        <vt:i4>5</vt:i4>
      </vt:variant>
      <vt:variant>
        <vt:lpwstr>http://www.comprasnet.gov.br/</vt:lpwstr>
      </vt:variant>
      <vt:variant>
        <vt:lpwstr/>
      </vt:variant>
      <vt:variant>
        <vt:i4>2097171</vt:i4>
      </vt:variant>
      <vt:variant>
        <vt:i4>0</vt:i4>
      </vt:variant>
      <vt:variant>
        <vt:i4>0</vt:i4>
      </vt:variant>
      <vt:variant>
        <vt:i4>5</vt:i4>
      </vt:variant>
      <vt:variant>
        <vt:lpwstr>mailto:administracao.juazeiro@ifce.edu.br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INSTITUTO FEDERAL DE EDUCAÇÃO, CIÊNCIAS E TECNOLOGIA DO CEARÁ - IFCE</dc:title>
  <dc:subject/>
  <dc:creator>IFCE</dc:creator>
  <cp:keywords/>
  <dc:description/>
  <cp:lastModifiedBy>Eurilan</cp:lastModifiedBy>
  <cp:revision>123</cp:revision>
  <cp:lastPrinted>2018-05-11T15:00:00Z</cp:lastPrinted>
  <dcterms:created xsi:type="dcterms:W3CDTF">2013-10-09T13:15:00Z</dcterms:created>
  <dcterms:modified xsi:type="dcterms:W3CDTF">2018-06-26T13:59:00Z</dcterms:modified>
</cp:coreProperties>
</file>