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0B731" w14:textId="77777777" w:rsidR="007D0082" w:rsidRDefault="00D43697">
      <w:pPr>
        <w:spacing w:before="90" w:line="300" w:lineRule="auto"/>
        <w:ind w:left="1842" w:right="199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DIRETORIA DE ENSINO / DEPARTAMENTO DE ENSINO COORDENAÇÃO DO CURSO: TÉCNICO EM AGROINDÚSTRIA PROGRAMA DE UNIDADE DIDÁTICA – PUD</w:t>
      </w:r>
    </w:p>
    <w:p w14:paraId="7A40872C" w14:textId="77777777" w:rsidR="007D0082" w:rsidRDefault="007D0082">
      <w:pPr>
        <w:pBdr>
          <w:top w:val="nil"/>
          <w:left w:val="nil"/>
          <w:bottom w:val="nil"/>
          <w:right w:val="nil"/>
          <w:between w:val="nil"/>
        </w:pBdr>
        <w:spacing w:before="1" w:after="1"/>
        <w:rPr>
          <w:b/>
          <w:color w:val="000000"/>
          <w:sz w:val="24"/>
          <w:szCs w:val="24"/>
        </w:rPr>
      </w:pPr>
    </w:p>
    <w:tbl>
      <w:tblPr>
        <w:tblStyle w:val="a"/>
        <w:tblW w:w="9591" w:type="dxa"/>
        <w:jc w:val="center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000" w:firstRow="0" w:lastRow="0" w:firstColumn="0" w:lastColumn="0" w:noHBand="0" w:noVBand="0"/>
      </w:tblPr>
      <w:tblGrid>
        <w:gridCol w:w="3543"/>
        <w:gridCol w:w="1042"/>
        <w:gridCol w:w="5006"/>
      </w:tblGrid>
      <w:tr w:rsidR="007D0082" w14:paraId="32E65C75" w14:textId="77777777" w:rsidTr="00A921E0">
        <w:trPr>
          <w:trHeight w:val="442"/>
          <w:jc w:val="center"/>
        </w:trPr>
        <w:tc>
          <w:tcPr>
            <w:tcW w:w="9591" w:type="dxa"/>
            <w:gridSpan w:val="3"/>
            <w:tcBorders>
              <w:bottom w:val="single" w:sz="4" w:space="0" w:color="000000"/>
            </w:tcBorders>
            <w:shd w:val="clear" w:color="auto" w:fill="D9D9D9"/>
          </w:tcPr>
          <w:p w14:paraId="188EA1EA" w14:textId="3F5EA5A9" w:rsidR="007D0082" w:rsidRDefault="00D43697" w:rsidP="00E40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98" w:right="-38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DISCIPLINA: </w:t>
            </w:r>
            <w:r w:rsidR="00F471CB">
              <w:rPr>
                <w:b/>
                <w:spacing w:val="-1"/>
                <w:sz w:val="24"/>
              </w:rPr>
              <w:t>Processamento de C</w:t>
            </w:r>
            <w:r w:rsidR="00A13786">
              <w:rPr>
                <w:b/>
                <w:spacing w:val="-1"/>
                <w:sz w:val="24"/>
              </w:rPr>
              <w:t>ereais</w:t>
            </w:r>
            <w:r w:rsidR="00F471CB">
              <w:rPr>
                <w:b/>
                <w:spacing w:val="-1"/>
                <w:sz w:val="24"/>
              </w:rPr>
              <w:t xml:space="preserve"> e Graxos</w:t>
            </w:r>
          </w:p>
        </w:tc>
      </w:tr>
      <w:tr w:rsidR="007D0082" w14:paraId="245A2C05" w14:textId="77777777" w:rsidTr="00A921E0">
        <w:trPr>
          <w:trHeight w:val="513"/>
          <w:jc w:val="center"/>
        </w:trPr>
        <w:tc>
          <w:tcPr>
            <w:tcW w:w="35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3F3F3"/>
          </w:tcPr>
          <w:p w14:paraId="4A75D529" w14:textId="77777777" w:rsidR="007D0082" w:rsidRDefault="00D43697" w:rsidP="00E40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98" w:right="-38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Código:</w:t>
            </w:r>
          </w:p>
        </w:tc>
        <w:tc>
          <w:tcPr>
            <w:tcW w:w="604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3F3F3"/>
          </w:tcPr>
          <w:p w14:paraId="257F6BE0" w14:textId="77777777" w:rsidR="007D0082" w:rsidRDefault="007D0082" w:rsidP="00E40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382"/>
              <w:rPr>
                <w:color w:val="000000"/>
              </w:rPr>
            </w:pPr>
          </w:p>
        </w:tc>
      </w:tr>
      <w:tr w:rsidR="007D0082" w14:paraId="241E64F6" w14:textId="77777777" w:rsidTr="00A921E0">
        <w:trPr>
          <w:trHeight w:val="470"/>
          <w:jc w:val="center"/>
        </w:trPr>
        <w:tc>
          <w:tcPr>
            <w:tcW w:w="3543" w:type="dxa"/>
            <w:tcBorders>
              <w:top w:val="single" w:sz="4" w:space="0" w:color="000000"/>
              <w:bottom w:val="single" w:sz="4" w:space="0" w:color="000000"/>
            </w:tcBorders>
          </w:tcPr>
          <w:p w14:paraId="325785C6" w14:textId="50242307" w:rsidR="007D0082" w:rsidRDefault="00A13786" w:rsidP="00E40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98" w:right="-38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Carga Horária Total: </w:t>
            </w:r>
            <w:r w:rsidR="00C528FC">
              <w:rPr>
                <w:b/>
                <w:color w:val="000000"/>
                <w:sz w:val="20"/>
                <w:szCs w:val="20"/>
              </w:rPr>
              <w:t>4</w:t>
            </w:r>
            <w:r w:rsidR="00D43697">
              <w:rPr>
                <w:b/>
                <w:color w:val="000000"/>
                <w:sz w:val="20"/>
                <w:szCs w:val="20"/>
              </w:rPr>
              <w:t>0h</w:t>
            </w:r>
          </w:p>
        </w:tc>
        <w:tc>
          <w:tcPr>
            <w:tcW w:w="604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62B3BB1E" w14:textId="777E1A99" w:rsidR="007D0082" w:rsidRDefault="00A13786" w:rsidP="00E40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69"/>
                <w:tab w:val="left" w:pos="2180"/>
              </w:tabs>
              <w:spacing w:before="120"/>
              <w:ind w:left="-3" w:firstLine="3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CH Teórica:</w:t>
            </w:r>
            <w:r w:rsidR="00E40D88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C528FC">
              <w:rPr>
                <w:b/>
                <w:color w:val="000000"/>
                <w:sz w:val="20"/>
                <w:szCs w:val="20"/>
              </w:rPr>
              <w:t>12</w:t>
            </w:r>
            <w:r w:rsidR="00E40D88">
              <w:rPr>
                <w:b/>
                <w:color w:val="000000"/>
                <w:sz w:val="20"/>
                <w:szCs w:val="20"/>
              </w:rPr>
              <w:t xml:space="preserve">h     </w:t>
            </w:r>
            <w:r>
              <w:rPr>
                <w:b/>
                <w:color w:val="000000"/>
                <w:sz w:val="20"/>
                <w:szCs w:val="20"/>
              </w:rPr>
              <w:t xml:space="preserve">CH Prática: </w:t>
            </w:r>
            <w:r w:rsidR="00C528FC">
              <w:rPr>
                <w:b/>
                <w:color w:val="000000"/>
                <w:sz w:val="20"/>
                <w:szCs w:val="20"/>
              </w:rPr>
              <w:t>24</w:t>
            </w:r>
            <w:r w:rsidR="00D43697">
              <w:rPr>
                <w:b/>
                <w:color w:val="000000"/>
                <w:sz w:val="20"/>
                <w:szCs w:val="20"/>
              </w:rPr>
              <w:t>h</w:t>
            </w:r>
          </w:p>
        </w:tc>
      </w:tr>
      <w:tr w:rsidR="007D0082" w14:paraId="35D9795F" w14:textId="77777777" w:rsidTr="00A921E0">
        <w:trPr>
          <w:trHeight w:val="702"/>
          <w:jc w:val="center"/>
        </w:trPr>
        <w:tc>
          <w:tcPr>
            <w:tcW w:w="3543" w:type="dxa"/>
            <w:tcBorders>
              <w:top w:val="single" w:sz="4" w:space="0" w:color="000000"/>
              <w:bottom w:val="single" w:sz="4" w:space="0" w:color="000000"/>
            </w:tcBorders>
          </w:tcPr>
          <w:p w14:paraId="3D13FCE5" w14:textId="77777777" w:rsidR="007D0082" w:rsidRDefault="00D43697" w:rsidP="00E40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98" w:right="-38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CH – </w:t>
            </w:r>
            <w:r>
              <w:rPr>
                <w:color w:val="000000"/>
                <w:sz w:val="20"/>
                <w:szCs w:val="20"/>
              </w:rPr>
              <w:t>Prática como componente Curricular do Ensino:</w:t>
            </w:r>
          </w:p>
        </w:tc>
        <w:tc>
          <w:tcPr>
            <w:tcW w:w="604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42D9BAA1" w14:textId="77777777" w:rsidR="007D0082" w:rsidRDefault="007D0082" w:rsidP="00E40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382"/>
              <w:rPr>
                <w:color w:val="000000"/>
              </w:rPr>
            </w:pPr>
          </w:p>
        </w:tc>
      </w:tr>
      <w:tr w:rsidR="007D0082" w14:paraId="2FDF55F1" w14:textId="77777777" w:rsidTr="00A921E0">
        <w:trPr>
          <w:trHeight w:val="514"/>
          <w:jc w:val="center"/>
        </w:trPr>
        <w:tc>
          <w:tcPr>
            <w:tcW w:w="35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3F3F3"/>
          </w:tcPr>
          <w:p w14:paraId="731204E7" w14:textId="77777777" w:rsidR="007D0082" w:rsidRDefault="00D43697" w:rsidP="00E40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98" w:right="-38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Número de Créditos:</w:t>
            </w:r>
          </w:p>
        </w:tc>
        <w:tc>
          <w:tcPr>
            <w:tcW w:w="604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3F3F3"/>
          </w:tcPr>
          <w:p w14:paraId="1553187E" w14:textId="1B614D60" w:rsidR="007D0082" w:rsidRDefault="00D43697" w:rsidP="00E40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1"/>
              <w:ind w:left="95" w:right="-3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C528FC">
              <w:rPr>
                <w:sz w:val="24"/>
                <w:szCs w:val="24"/>
              </w:rPr>
              <w:t>2</w:t>
            </w:r>
          </w:p>
        </w:tc>
      </w:tr>
      <w:tr w:rsidR="007D0082" w14:paraId="6438155F" w14:textId="77777777" w:rsidTr="00A921E0">
        <w:trPr>
          <w:trHeight w:val="517"/>
          <w:jc w:val="center"/>
        </w:trPr>
        <w:tc>
          <w:tcPr>
            <w:tcW w:w="3543" w:type="dxa"/>
            <w:tcBorders>
              <w:top w:val="single" w:sz="4" w:space="0" w:color="000000"/>
              <w:bottom w:val="single" w:sz="4" w:space="0" w:color="000000"/>
            </w:tcBorders>
          </w:tcPr>
          <w:p w14:paraId="25F0D2EC" w14:textId="77777777" w:rsidR="007D0082" w:rsidRDefault="00D43697" w:rsidP="00E40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98" w:right="-38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Pré-requisitos:</w:t>
            </w:r>
          </w:p>
        </w:tc>
        <w:tc>
          <w:tcPr>
            <w:tcW w:w="604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2D86F71" w14:textId="77777777" w:rsidR="007D0082" w:rsidRDefault="007D0082" w:rsidP="00E40D88">
            <w:pPr>
              <w:spacing w:before="79"/>
              <w:ind w:left="98" w:right="-382"/>
              <w:rPr>
                <w:color w:val="000000"/>
              </w:rPr>
            </w:pPr>
          </w:p>
        </w:tc>
      </w:tr>
      <w:tr w:rsidR="007D0082" w14:paraId="2F0CA56A" w14:textId="77777777" w:rsidTr="00A921E0">
        <w:trPr>
          <w:trHeight w:val="514"/>
          <w:jc w:val="center"/>
        </w:trPr>
        <w:tc>
          <w:tcPr>
            <w:tcW w:w="3543" w:type="dxa"/>
            <w:tcBorders>
              <w:top w:val="single" w:sz="4" w:space="0" w:color="000000"/>
              <w:bottom w:val="single" w:sz="4" w:space="0" w:color="000000"/>
            </w:tcBorders>
          </w:tcPr>
          <w:p w14:paraId="5698B6C0" w14:textId="77777777" w:rsidR="007D0082" w:rsidRDefault="00D43697" w:rsidP="00E40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98" w:right="-38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Semestre:</w:t>
            </w:r>
          </w:p>
        </w:tc>
        <w:tc>
          <w:tcPr>
            <w:tcW w:w="604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3BA7CA67" w14:textId="46BA092D" w:rsidR="007D0082" w:rsidRDefault="00A13786" w:rsidP="00E40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1"/>
              <w:ind w:left="95" w:right="-3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000765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 xml:space="preserve">° </w:t>
            </w:r>
            <w:r w:rsidR="00000765">
              <w:rPr>
                <w:color w:val="000000"/>
                <w:sz w:val="24"/>
                <w:szCs w:val="24"/>
              </w:rPr>
              <w:t>semestre</w:t>
            </w:r>
          </w:p>
        </w:tc>
      </w:tr>
      <w:tr w:rsidR="007D0082" w14:paraId="655DB412" w14:textId="77777777" w:rsidTr="00A921E0">
        <w:trPr>
          <w:trHeight w:val="518"/>
          <w:jc w:val="center"/>
        </w:trPr>
        <w:tc>
          <w:tcPr>
            <w:tcW w:w="35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3F3F3"/>
          </w:tcPr>
          <w:p w14:paraId="13329EBD" w14:textId="77777777" w:rsidR="007D0082" w:rsidRDefault="00D43697" w:rsidP="00E40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98" w:right="-38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Nível:</w:t>
            </w:r>
          </w:p>
        </w:tc>
        <w:tc>
          <w:tcPr>
            <w:tcW w:w="604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3F3F3"/>
          </w:tcPr>
          <w:p w14:paraId="18007A3A" w14:textId="1815F77B" w:rsidR="007D0082" w:rsidRDefault="00D43697" w:rsidP="00E40D88">
            <w:pPr>
              <w:spacing w:before="115"/>
              <w:ind w:left="95" w:right="-382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Técnico </w:t>
            </w:r>
          </w:p>
        </w:tc>
      </w:tr>
      <w:tr w:rsidR="007D0082" w14:paraId="538E9667" w14:textId="77777777" w:rsidTr="00A921E0">
        <w:trPr>
          <w:trHeight w:val="438"/>
          <w:jc w:val="center"/>
        </w:trPr>
        <w:tc>
          <w:tcPr>
            <w:tcW w:w="9591" w:type="dxa"/>
            <w:gridSpan w:val="3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  <w:shd w:val="clear" w:color="auto" w:fill="D9D9D9"/>
          </w:tcPr>
          <w:p w14:paraId="56D20ECC" w14:textId="77777777" w:rsidR="007D0082" w:rsidRDefault="00000000" w:rsidP="00E40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4"/>
              <w:ind w:left="98" w:right="-382"/>
              <w:rPr>
                <w:b/>
                <w:color w:val="000000"/>
                <w:sz w:val="20"/>
                <w:szCs w:val="20"/>
              </w:rPr>
            </w:pPr>
            <w:sdt>
              <w:sdtPr>
                <w:tag w:val="goog_rdk_1"/>
                <w:id w:val="1517043124"/>
              </w:sdtPr>
              <w:sdtContent/>
            </w:sdt>
            <w:r w:rsidR="00D43697">
              <w:rPr>
                <w:b/>
                <w:color w:val="000000"/>
                <w:sz w:val="20"/>
                <w:szCs w:val="20"/>
              </w:rPr>
              <w:t>EMENTA</w:t>
            </w:r>
          </w:p>
        </w:tc>
      </w:tr>
      <w:tr w:rsidR="007D0082" w14:paraId="730CE7D1" w14:textId="77777777" w:rsidTr="00A921E0">
        <w:trPr>
          <w:trHeight w:val="1173"/>
          <w:jc w:val="center"/>
        </w:trPr>
        <w:tc>
          <w:tcPr>
            <w:tcW w:w="9591" w:type="dxa"/>
            <w:gridSpan w:val="3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</w:tcPr>
          <w:p w14:paraId="202CD5A5" w14:textId="640B72BF" w:rsidR="007D0082" w:rsidRDefault="00A13786" w:rsidP="00E40D88">
            <w:pPr>
              <w:pStyle w:val="TableParagraph"/>
              <w:jc w:val="both"/>
              <w:rPr>
                <w:color w:val="000000"/>
                <w:sz w:val="24"/>
                <w:szCs w:val="24"/>
              </w:rPr>
            </w:pPr>
            <w:r w:rsidRPr="00A13786">
              <w:rPr>
                <w:sz w:val="24"/>
                <w:szCs w:val="24"/>
              </w:rPr>
              <w:t>Caracterização dos Cereais; Armazenamento dos grãos;</w:t>
            </w:r>
            <w:r>
              <w:rPr>
                <w:sz w:val="24"/>
                <w:szCs w:val="24"/>
              </w:rPr>
              <w:t xml:space="preserve"> </w:t>
            </w:r>
            <w:r w:rsidRPr="00A13786">
              <w:rPr>
                <w:sz w:val="24"/>
                <w:szCs w:val="24"/>
              </w:rPr>
              <w:t>Obtenção de farinhas; Processos de panificação; Processamento do milho; Processamento do arroz; Fontes de amido e formas de extração em mandioca, milho, arroz e aveia;</w:t>
            </w:r>
            <w:r w:rsidR="00FE432E">
              <w:rPr>
                <w:sz w:val="24"/>
                <w:szCs w:val="24"/>
              </w:rPr>
              <w:t xml:space="preserve"> </w:t>
            </w:r>
            <w:r w:rsidR="00FE432E" w:rsidRPr="00420ECE">
              <w:rPr>
                <w:sz w:val="24"/>
                <w:szCs w:val="24"/>
              </w:rPr>
              <w:t>Composição e estrutura de óleos e gorduras</w:t>
            </w:r>
            <w:r w:rsidR="00FE432E">
              <w:rPr>
                <w:sz w:val="24"/>
                <w:szCs w:val="24"/>
              </w:rPr>
              <w:t xml:space="preserve">; </w:t>
            </w:r>
            <w:r w:rsidR="00FE432E" w:rsidRPr="00420ECE">
              <w:rPr>
                <w:sz w:val="24"/>
                <w:szCs w:val="24"/>
              </w:rPr>
              <w:t>Propriedades físicas e químicas</w:t>
            </w:r>
            <w:r w:rsidR="00FE432E">
              <w:rPr>
                <w:sz w:val="24"/>
                <w:szCs w:val="24"/>
              </w:rPr>
              <w:t xml:space="preserve">; </w:t>
            </w:r>
            <w:r w:rsidR="00FE432E" w:rsidRPr="00420ECE">
              <w:rPr>
                <w:sz w:val="24"/>
                <w:szCs w:val="24"/>
              </w:rPr>
              <w:t>Industrialização de óleos e gorduras: preparo de matérias primas, extração, refino, hidrogenação, fracionamento e interesterificação. Controle de qualidade de óleos e gorduras.</w:t>
            </w:r>
          </w:p>
        </w:tc>
      </w:tr>
      <w:tr w:rsidR="007D0082" w14:paraId="3F5AD6E5" w14:textId="77777777" w:rsidTr="00A921E0">
        <w:trPr>
          <w:trHeight w:val="437"/>
          <w:jc w:val="center"/>
        </w:trPr>
        <w:tc>
          <w:tcPr>
            <w:tcW w:w="9591" w:type="dxa"/>
            <w:gridSpan w:val="3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  <w:shd w:val="clear" w:color="auto" w:fill="D9D9D9"/>
          </w:tcPr>
          <w:p w14:paraId="512624B3" w14:textId="77777777" w:rsidR="007D0082" w:rsidRDefault="00D43697" w:rsidP="00E40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4"/>
              <w:ind w:left="98" w:right="-38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OBJETIVO</w:t>
            </w:r>
          </w:p>
        </w:tc>
      </w:tr>
      <w:tr w:rsidR="007D0082" w14:paraId="02CB8A90" w14:textId="77777777" w:rsidTr="00A921E0">
        <w:trPr>
          <w:trHeight w:val="1379"/>
          <w:jc w:val="center"/>
        </w:trPr>
        <w:tc>
          <w:tcPr>
            <w:tcW w:w="9591" w:type="dxa"/>
            <w:gridSpan w:val="3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</w:tcPr>
          <w:p w14:paraId="1AF2F04D" w14:textId="0D4E8923" w:rsidR="00A13786" w:rsidRDefault="00A13786" w:rsidP="00850F9D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spacing w:line="261" w:lineRule="exact"/>
              <w:ind w:right="-382"/>
              <w:rPr>
                <w:sz w:val="24"/>
              </w:rPr>
            </w:pPr>
            <w:r>
              <w:rPr>
                <w:sz w:val="24"/>
              </w:rPr>
              <w:t>Conhecer as variedades,</w:t>
            </w:r>
            <w:r w:rsidR="00BD4342">
              <w:rPr>
                <w:sz w:val="24"/>
              </w:rPr>
              <w:t xml:space="preserve"> </w:t>
            </w:r>
            <w:r>
              <w:rPr>
                <w:sz w:val="24"/>
              </w:rPr>
              <w:t>tipos e classificação dos cereais;</w:t>
            </w:r>
          </w:p>
          <w:p w14:paraId="74F97D08" w14:textId="77777777" w:rsidR="00A13786" w:rsidRDefault="00A13786" w:rsidP="00850F9D">
            <w:pPr>
              <w:pStyle w:val="TableParagraph"/>
              <w:numPr>
                <w:ilvl w:val="0"/>
                <w:numId w:val="4"/>
              </w:numPr>
              <w:tabs>
                <w:tab w:val="left" w:pos="887"/>
                <w:tab w:val="left" w:pos="888"/>
              </w:tabs>
              <w:spacing w:line="272" w:lineRule="exact"/>
              <w:ind w:right="-382"/>
              <w:rPr>
                <w:sz w:val="24"/>
              </w:rPr>
            </w:pPr>
            <w:r>
              <w:rPr>
                <w:sz w:val="24"/>
              </w:rPr>
              <w:t>Identificar a composição química dos vários cereais;</w:t>
            </w:r>
          </w:p>
          <w:p w14:paraId="223E8B8D" w14:textId="77777777" w:rsidR="00A13786" w:rsidRDefault="00A13786" w:rsidP="00850F9D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spacing w:line="274" w:lineRule="exact"/>
              <w:ind w:right="-382"/>
              <w:rPr>
                <w:sz w:val="24"/>
              </w:rPr>
            </w:pPr>
            <w:r>
              <w:rPr>
                <w:sz w:val="24"/>
              </w:rPr>
              <w:t>Planejar, avaliar e monitorar o processo de conservação e armazenamento dos cereais;</w:t>
            </w:r>
          </w:p>
          <w:p w14:paraId="547C6C93" w14:textId="77777777" w:rsidR="00A13786" w:rsidRDefault="00A13786" w:rsidP="00850F9D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ind w:right="-382"/>
              <w:rPr>
                <w:sz w:val="24"/>
              </w:rPr>
            </w:pPr>
            <w:r>
              <w:rPr>
                <w:sz w:val="24"/>
              </w:rPr>
              <w:t>Entender o beneficiamento e as operações do processamento de cereais;</w:t>
            </w:r>
          </w:p>
          <w:p w14:paraId="445E20C3" w14:textId="77777777" w:rsidR="00A13786" w:rsidRDefault="00A13786" w:rsidP="00850F9D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ind w:right="-382"/>
              <w:rPr>
                <w:sz w:val="24"/>
              </w:rPr>
            </w:pPr>
            <w:r>
              <w:rPr>
                <w:sz w:val="24"/>
              </w:rPr>
              <w:t>Aplicar a tecnologia no processamento dos cereais;</w:t>
            </w:r>
          </w:p>
          <w:p w14:paraId="457FB96A" w14:textId="77777777" w:rsidR="00A13786" w:rsidRPr="005234E8" w:rsidRDefault="00A13786" w:rsidP="00850F9D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spacing w:before="4" w:line="272" w:lineRule="exact"/>
              <w:ind w:right="-382"/>
              <w:rPr>
                <w:color w:val="000000"/>
                <w:sz w:val="24"/>
                <w:szCs w:val="24"/>
              </w:rPr>
            </w:pPr>
            <w:r>
              <w:rPr>
                <w:spacing w:val="-1"/>
                <w:sz w:val="24"/>
              </w:rPr>
              <w:t xml:space="preserve">Desenvolver produtos derivados </w:t>
            </w:r>
            <w:r>
              <w:rPr>
                <w:sz w:val="24"/>
              </w:rPr>
              <w:t>dos cereais;</w:t>
            </w:r>
          </w:p>
          <w:p w14:paraId="10B8CF94" w14:textId="77777777" w:rsidR="00850F9D" w:rsidRPr="00420ECE" w:rsidRDefault="00850F9D" w:rsidP="00850F9D">
            <w:pPr>
              <w:pStyle w:val="PargrafodaLista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20"/>
                <w:tab w:val="left" w:pos="932"/>
              </w:tabs>
              <w:ind w:right="40"/>
              <w:jc w:val="both"/>
              <w:rPr>
                <w:color w:val="000000"/>
                <w:sz w:val="24"/>
                <w:szCs w:val="24"/>
              </w:rPr>
            </w:pPr>
            <w:r w:rsidRPr="00420ECE">
              <w:rPr>
                <w:sz w:val="24"/>
                <w:szCs w:val="24"/>
              </w:rPr>
              <w:t>Compreender as propriedades dos óleos e gorduras;</w:t>
            </w:r>
          </w:p>
          <w:p w14:paraId="1D0022EE" w14:textId="77777777" w:rsidR="00850F9D" w:rsidRPr="00420ECE" w:rsidRDefault="00850F9D" w:rsidP="00850F9D">
            <w:pPr>
              <w:pStyle w:val="PargrafodaLista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20"/>
                <w:tab w:val="left" w:pos="932"/>
              </w:tabs>
              <w:ind w:right="40"/>
              <w:jc w:val="both"/>
              <w:rPr>
                <w:color w:val="000000"/>
                <w:sz w:val="24"/>
                <w:szCs w:val="24"/>
              </w:rPr>
            </w:pPr>
            <w:r w:rsidRPr="00420ECE">
              <w:rPr>
                <w:sz w:val="24"/>
                <w:szCs w:val="24"/>
              </w:rPr>
              <w:t>Aplicar processos de extração de óleos e gorduras;</w:t>
            </w:r>
          </w:p>
          <w:p w14:paraId="2948C6D9" w14:textId="77777777" w:rsidR="00850F9D" w:rsidRPr="00420ECE" w:rsidRDefault="00850F9D" w:rsidP="00850F9D">
            <w:pPr>
              <w:pStyle w:val="PargrafodaLista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20"/>
                <w:tab w:val="left" w:pos="932"/>
              </w:tabs>
              <w:ind w:right="40"/>
              <w:jc w:val="both"/>
              <w:rPr>
                <w:color w:val="000000"/>
                <w:sz w:val="24"/>
                <w:szCs w:val="24"/>
              </w:rPr>
            </w:pPr>
            <w:r w:rsidRPr="00420ECE">
              <w:rPr>
                <w:sz w:val="24"/>
                <w:szCs w:val="24"/>
              </w:rPr>
              <w:t>Conhecer a tecnologia que envolve a produção de diversos produtos a base de óleos e gorduras;</w:t>
            </w:r>
          </w:p>
          <w:p w14:paraId="2EE0D802" w14:textId="68014A1F" w:rsidR="005234E8" w:rsidRDefault="00850F9D" w:rsidP="00850F9D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spacing w:before="4" w:line="272" w:lineRule="exact"/>
              <w:ind w:right="-382"/>
              <w:rPr>
                <w:color w:val="000000"/>
                <w:sz w:val="24"/>
                <w:szCs w:val="24"/>
              </w:rPr>
            </w:pPr>
            <w:r w:rsidRPr="00420ECE">
              <w:rPr>
                <w:color w:val="000000"/>
                <w:sz w:val="24"/>
                <w:szCs w:val="24"/>
              </w:rPr>
              <w:t>Aplicar técnicas para verificação da qualidade dos óleos e gorduras.</w:t>
            </w:r>
          </w:p>
        </w:tc>
      </w:tr>
      <w:tr w:rsidR="007D0082" w14:paraId="7B83A8EA" w14:textId="77777777" w:rsidTr="00A921E0">
        <w:trPr>
          <w:trHeight w:val="438"/>
          <w:jc w:val="center"/>
        </w:trPr>
        <w:tc>
          <w:tcPr>
            <w:tcW w:w="9591" w:type="dxa"/>
            <w:gridSpan w:val="3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  <w:shd w:val="clear" w:color="auto" w:fill="D9D9D9"/>
          </w:tcPr>
          <w:p w14:paraId="558F74E0" w14:textId="77777777" w:rsidR="007D0082" w:rsidRDefault="00D43697" w:rsidP="00E40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98" w:right="-38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PROGRAMA</w:t>
            </w:r>
          </w:p>
        </w:tc>
      </w:tr>
      <w:tr w:rsidR="007D0082" w14:paraId="41B48BFE" w14:textId="77777777" w:rsidTr="00A921E0">
        <w:trPr>
          <w:trHeight w:val="3535"/>
          <w:jc w:val="center"/>
        </w:trPr>
        <w:tc>
          <w:tcPr>
            <w:tcW w:w="9591" w:type="dxa"/>
            <w:gridSpan w:val="3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</w:tcPr>
          <w:p w14:paraId="2B5005F6" w14:textId="4CA6BB08" w:rsidR="00A13786" w:rsidRDefault="00A13786" w:rsidP="00BD4342">
            <w:pPr>
              <w:pStyle w:val="TableParagraph"/>
              <w:ind w:right="-382"/>
              <w:rPr>
                <w:bCs/>
                <w:spacing w:val="-1"/>
                <w:sz w:val="24"/>
              </w:rPr>
            </w:pPr>
            <w:r w:rsidRPr="00A13786">
              <w:rPr>
                <w:b/>
                <w:spacing w:val="-1"/>
                <w:sz w:val="24"/>
              </w:rPr>
              <w:t>U</w:t>
            </w:r>
            <w:r w:rsidR="004C47E0">
              <w:rPr>
                <w:b/>
                <w:spacing w:val="-1"/>
                <w:sz w:val="24"/>
              </w:rPr>
              <w:t>nidade</w:t>
            </w:r>
            <w:r w:rsidRPr="00A13786">
              <w:rPr>
                <w:b/>
                <w:spacing w:val="-1"/>
                <w:sz w:val="24"/>
              </w:rPr>
              <w:t xml:space="preserve"> I</w:t>
            </w:r>
            <w:r w:rsidR="004C47E0">
              <w:rPr>
                <w:b/>
                <w:spacing w:val="-1"/>
                <w:sz w:val="24"/>
              </w:rPr>
              <w:t xml:space="preserve"> – </w:t>
            </w:r>
            <w:r w:rsidR="004C47E0" w:rsidRPr="004C47E0">
              <w:rPr>
                <w:bCs/>
                <w:spacing w:val="-1"/>
                <w:sz w:val="24"/>
              </w:rPr>
              <w:t>CARACTERIZAÇÃO DOS CEREAIS</w:t>
            </w:r>
          </w:p>
          <w:p w14:paraId="1C67EF2D" w14:textId="74E50062" w:rsidR="00B2295E" w:rsidRDefault="00B2295E" w:rsidP="00B2295E">
            <w:pPr>
              <w:pStyle w:val="TableParagraph"/>
              <w:tabs>
                <w:tab w:val="left" w:pos="827"/>
                <w:tab w:val="left" w:pos="828"/>
              </w:tabs>
              <w:spacing w:line="272" w:lineRule="exact"/>
              <w:ind w:right="-382"/>
            </w:pPr>
            <w:r>
              <w:rPr>
                <w:sz w:val="24"/>
              </w:rPr>
              <w:t>1.1</w:t>
            </w:r>
            <w:r>
              <w:rPr>
                <w:sz w:val="24"/>
              </w:rPr>
              <w:t>Importância e definição dos Cereais</w:t>
            </w:r>
          </w:p>
          <w:p w14:paraId="5A4F58FA" w14:textId="77777777" w:rsidR="00B2295E" w:rsidRDefault="00B2295E" w:rsidP="00B2295E">
            <w:pPr>
              <w:pStyle w:val="TableParagraph"/>
              <w:tabs>
                <w:tab w:val="left" w:pos="827"/>
                <w:tab w:val="left" w:pos="828"/>
              </w:tabs>
              <w:spacing w:line="274" w:lineRule="exact"/>
              <w:ind w:right="-382"/>
            </w:pPr>
            <w:r>
              <w:rPr>
                <w:sz w:val="24"/>
              </w:rPr>
              <w:t>1.2 Histórico e evolução da indústria de cereais</w:t>
            </w:r>
          </w:p>
          <w:p w14:paraId="31156189" w14:textId="77777777" w:rsidR="00B2295E" w:rsidRDefault="00B2295E" w:rsidP="00B2295E">
            <w:pPr>
              <w:pStyle w:val="TableParagraph"/>
              <w:tabs>
                <w:tab w:val="left" w:pos="827"/>
                <w:tab w:val="left" w:pos="828"/>
              </w:tabs>
              <w:ind w:right="-382"/>
              <w:rPr>
                <w:sz w:val="24"/>
              </w:rPr>
            </w:pPr>
            <w:r>
              <w:rPr>
                <w:sz w:val="24"/>
              </w:rPr>
              <w:t>1.3 Principais cereais para alimentação (Trigo, Milho, Centeio, Triticale, Sorgo, Arroz, Aveia e Cevada)</w:t>
            </w:r>
          </w:p>
          <w:p w14:paraId="2CE77588" w14:textId="17C984ED" w:rsidR="00A13786" w:rsidRDefault="00B2295E" w:rsidP="004C47E0">
            <w:pPr>
              <w:pStyle w:val="TableParagraph"/>
              <w:tabs>
                <w:tab w:val="left" w:pos="887"/>
                <w:tab w:val="left" w:pos="888"/>
              </w:tabs>
              <w:ind w:right="-382"/>
            </w:pPr>
            <w:r>
              <w:rPr>
                <w:spacing w:val="-1"/>
                <w:sz w:val="24"/>
              </w:rPr>
              <w:t>1.4</w:t>
            </w:r>
            <w:r w:rsidR="004C47E0">
              <w:rPr>
                <w:spacing w:val="-1"/>
                <w:sz w:val="24"/>
              </w:rPr>
              <w:t xml:space="preserve"> </w:t>
            </w:r>
            <w:r w:rsidR="00A13786">
              <w:rPr>
                <w:spacing w:val="-1"/>
                <w:sz w:val="24"/>
              </w:rPr>
              <w:t xml:space="preserve">Variedades, estrutura </w:t>
            </w:r>
            <w:r w:rsidR="00A13786">
              <w:rPr>
                <w:sz w:val="24"/>
              </w:rPr>
              <w:t>e composição química dos grãos</w:t>
            </w:r>
          </w:p>
          <w:p w14:paraId="4694B474" w14:textId="4FB810F7" w:rsidR="00A13786" w:rsidRDefault="00B2295E" w:rsidP="004C47E0">
            <w:pPr>
              <w:pStyle w:val="TableParagraph"/>
              <w:tabs>
                <w:tab w:val="left" w:pos="887"/>
                <w:tab w:val="left" w:pos="888"/>
              </w:tabs>
              <w:ind w:right="-382"/>
              <w:rPr>
                <w:sz w:val="24"/>
              </w:rPr>
            </w:pPr>
            <w:r>
              <w:rPr>
                <w:spacing w:val="-1"/>
                <w:sz w:val="24"/>
              </w:rPr>
              <w:t>1.5</w:t>
            </w:r>
            <w:r w:rsidR="004C47E0">
              <w:rPr>
                <w:spacing w:val="-1"/>
                <w:sz w:val="24"/>
              </w:rPr>
              <w:t xml:space="preserve"> </w:t>
            </w:r>
            <w:r w:rsidR="00A13786">
              <w:rPr>
                <w:spacing w:val="-1"/>
                <w:sz w:val="24"/>
              </w:rPr>
              <w:t xml:space="preserve">Classificação de </w:t>
            </w:r>
            <w:r w:rsidR="00A13786">
              <w:rPr>
                <w:sz w:val="24"/>
              </w:rPr>
              <w:t>acordo com a legislação brasileira</w:t>
            </w:r>
          </w:p>
          <w:p w14:paraId="19622ACA" w14:textId="77777777" w:rsidR="004C47E0" w:rsidRDefault="004C47E0" w:rsidP="004C47E0">
            <w:pPr>
              <w:pStyle w:val="TableParagraph"/>
              <w:tabs>
                <w:tab w:val="left" w:pos="887"/>
                <w:tab w:val="left" w:pos="888"/>
              </w:tabs>
              <w:ind w:right="-382"/>
            </w:pPr>
          </w:p>
          <w:p w14:paraId="51DB9C02" w14:textId="636FBFC6" w:rsidR="00A13786" w:rsidRPr="00A13786" w:rsidRDefault="00A13786" w:rsidP="00BD4342">
            <w:pPr>
              <w:pStyle w:val="TableParagraph"/>
              <w:tabs>
                <w:tab w:val="left" w:pos="887"/>
                <w:tab w:val="left" w:pos="888"/>
              </w:tabs>
              <w:ind w:right="-382"/>
              <w:rPr>
                <w:b/>
                <w:sz w:val="24"/>
              </w:rPr>
            </w:pPr>
            <w:r w:rsidRPr="00A13786">
              <w:rPr>
                <w:b/>
                <w:sz w:val="24"/>
              </w:rPr>
              <w:t>U</w:t>
            </w:r>
            <w:r w:rsidR="004C47E0">
              <w:rPr>
                <w:b/>
                <w:sz w:val="24"/>
              </w:rPr>
              <w:t>nidade</w:t>
            </w:r>
            <w:r w:rsidRPr="00A13786">
              <w:rPr>
                <w:b/>
                <w:sz w:val="24"/>
              </w:rPr>
              <w:t xml:space="preserve"> II</w:t>
            </w:r>
            <w:r w:rsidR="004C47E0">
              <w:rPr>
                <w:b/>
                <w:sz w:val="24"/>
              </w:rPr>
              <w:t xml:space="preserve"> –</w:t>
            </w:r>
            <w:r w:rsidRPr="00A13786">
              <w:rPr>
                <w:b/>
                <w:sz w:val="24"/>
              </w:rPr>
              <w:t xml:space="preserve"> </w:t>
            </w:r>
            <w:r w:rsidR="004C47E0" w:rsidRPr="004C47E0">
              <w:rPr>
                <w:bCs/>
                <w:sz w:val="24"/>
              </w:rPr>
              <w:t>ARMAZENAMENTO DE GRÃOS</w:t>
            </w:r>
          </w:p>
          <w:p w14:paraId="2F128BBF" w14:textId="626D21F0" w:rsidR="00A13786" w:rsidRPr="00A13786" w:rsidRDefault="00B2295E" w:rsidP="004C47E0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7"/>
                <w:tab w:val="left" w:pos="828"/>
              </w:tabs>
              <w:spacing w:before="62" w:line="232" w:lineRule="auto"/>
              <w:ind w:right="-382"/>
              <w:rPr>
                <w:sz w:val="24"/>
              </w:rPr>
            </w:pPr>
            <w:r>
              <w:rPr>
                <w:spacing w:val="-2"/>
                <w:sz w:val="24"/>
              </w:rPr>
              <w:t>2</w:t>
            </w:r>
            <w:r w:rsidR="004C47E0">
              <w:rPr>
                <w:spacing w:val="-2"/>
                <w:sz w:val="24"/>
              </w:rPr>
              <w:t xml:space="preserve">.1 </w:t>
            </w:r>
            <w:r w:rsidR="00A13786" w:rsidRPr="00A13786">
              <w:rPr>
                <w:spacing w:val="-2"/>
                <w:sz w:val="24"/>
              </w:rPr>
              <w:t xml:space="preserve">Sistemas </w:t>
            </w:r>
            <w:r w:rsidR="00A13786" w:rsidRPr="00A13786">
              <w:rPr>
                <w:spacing w:val="-1"/>
                <w:sz w:val="24"/>
              </w:rPr>
              <w:t>básicos</w:t>
            </w:r>
          </w:p>
          <w:p w14:paraId="7587D8C1" w14:textId="33432F8F" w:rsidR="00A13786" w:rsidRPr="00A13786" w:rsidRDefault="00B2295E" w:rsidP="004C47E0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7"/>
                <w:tab w:val="left" w:pos="828"/>
              </w:tabs>
              <w:spacing w:before="62" w:line="232" w:lineRule="auto"/>
              <w:ind w:right="-382"/>
              <w:rPr>
                <w:sz w:val="24"/>
              </w:rPr>
            </w:pPr>
            <w:r>
              <w:rPr>
                <w:sz w:val="24"/>
              </w:rPr>
              <w:t>2</w:t>
            </w:r>
            <w:r w:rsidR="004C47E0">
              <w:rPr>
                <w:sz w:val="24"/>
              </w:rPr>
              <w:t xml:space="preserve">.2 </w:t>
            </w:r>
            <w:r w:rsidR="00A13786" w:rsidRPr="00A13786">
              <w:rPr>
                <w:sz w:val="24"/>
              </w:rPr>
              <w:t>Fatores que afetam o armazenamento (umidade, secagem e aeração)</w:t>
            </w:r>
          </w:p>
          <w:p w14:paraId="7793510E" w14:textId="784E0109" w:rsidR="007D0082" w:rsidRDefault="00B2295E" w:rsidP="004C47E0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7"/>
                <w:tab w:val="left" w:pos="828"/>
              </w:tabs>
              <w:spacing w:before="62" w:line="232" w:lineRule="auto"/>
              <w:ind w:right="-382"/>
              <w:rPr>
                <w:sz w:val="24"/>
              </w:rPr>
            </w:pPr>
            <w:r>
              <w:rPr>
                <w:sz w:val="24"/>
              </w:rPr>
              <w:t>2</w:t>
            </w:r>
            <w:r w:rsidR="004C47E0">
              <w:rPr>
                <w:sz w:val="24"/>
              </w:rPr>
              <w:t xml:space="preserve">.3 </w:t>
            </w:r>
            <w:r w:rsidR="00A13786" w:rsidRPr="00A13786">
              <w:rPr>
                <w:sz w:val="24"/>
              </w:rPr>
              <w:t>Principais alterações provocadas nos grãos por microrganismos,</w:t>
            </w:r>
            <w:r w:rsidR="00AC3B08">
              <w:rPr>
                <w:sz w:val="24"/>
              </w:rPr>
              <w:t xml:space="preserve"> </w:t>
            </w:r>
            <w:r w:rsidR="00A13786" w:rsidRPr="00A13786">
              <w:rPr>
                <w:sz w:val="24"/>
              </w:rPr>
              <w:t>insetos e roedores</w:t>
            </w:r>
          </w:p>
          <w:p w14:paraId="62B594A2" w14:textId="77777777" w:rsidR="004C47E0" w:rsidRPr="00A13786" w:rsidRDefault="004C47E0" w:rsidP="004C47E0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7"/>
                <w:tab w:val="left" w:pos="828"/>
              </w:tabs>
              <w:spacing w:before="62" w:line="232" w:lineRule="auto"/>
              <w:ind w:right="-382"/>
              <w:rPr>
                <w:sz w:val="24"/>
              </w:rPr>
            </w:pPr>
          </w:p>
          <w:p w14:paraId="69998A7B" w14:textId="3920BC5C" w:rsidR="00A13786" w:rsidRPr="00A13786" w:rsidRDefault="00A13786" w:rsidP="004C47E0">
            <w:pPr>
              <w:pStyle w:val="TableParagraph"/>
              <w:tabs>
                <w:tab w:val="left" w:pos="827"/>
              </w:tabs>
              <w:spacing w:line="237" w:lineRule="auto"/>
              <w:ind w:right="-382"/>
              <w:rPr>
                <w:b/>
                <w:sz w:val="24"/>
              </w:rPr>
            </w:pPr>
            <w:r w:rsidRPr="00A13786">
              <w:rPr>
                <w:b/>
                <w:sz w:val="24"/>
              </w:rPr>
              <w:lastRenderedPageBreak/>
              <w:t>U</w:t>
            </w:r>
            <w:r w:rsidR="004C47E0">
              <w:rPr>
                <w:b/>
                <w:sz w:val="24"/>
              </w:rPr>
              <w:t>nidade</w:t>
            </w:r>
            <w:r w:rsidRPr="00A13786">
              <w:rPr>
                <w:b/>
                <w:sz w:val="24"/>
              </w:rPr>
              <w:t xml:space="preserve"> I</w:t>
            </w:r>
            <w:r w:rsidR="00B2295E">
              <w:rPr>
                <w:b/>
                <w:sz w:val="24"/>
              </w:rPr>
              <w:t>II</w:t>
            </w:r>
            <w:r w:rsidR="004C47E0">
              <w:rPr>
                <w:b/>
                <w:sz w:val="24"/>
              </w:rPr>
              <w:t xml:space="preserve"> –</w:t>
            </w:r>
            <w:r w:rsidRPr="00A13786">
              <w:rPr>
                <w:b/>
                <w:sz w:val="24"/>
              </w:rPr>
              <w:t xml:space="preserve"> </w:t>
            </w:r>
            <w:r w:rsidR="004C47E0" w:rsidRPr="004C47E0">
              <w:rPr>
                <w:bCs/>
                <w:sz w:val="24"/>
              </w:rPr>
              <w:t>OBTENÇÃO DE FARINHAS</w:t>
            </w:r>
          </w:p>
          <w:p w14:paraId="5A23A8B9" w14:textId="32C8DFC1" w:rsidR="00A13786" w:rsidRDefault="00B2295E" w:rsidP="004C47E0">
            <w:pPr>
              <w:pStyle w:val="TableParagraph"/>
              <w:tabs>
                <w:tab w:val="left" w:pos="827"/>
                <w:tab w:val="left" w:pos="828"/>
              </w:tabs>
              <w:spacing w:line="273" w:lineRule="exact"/>
              <w:ind w:right="-382"/>
            </w:pPr>
            <w:r>
              <w:rPr>
                <w:sz w:val="24"/>
              </w:rPr>
              <w:t>3</w:t>
            </w:r>
            <w:r w:rsidR="004C47E0">
              <w:rPr>
                <w:sz w:val="24"/>
              </w:rPr>
              <w:t xml:space="preserve">.1 </w:t>
            </w:r>
            <w:r w:rsidR="00A13786">
              <w:rPr>
                <w:sz w:val="24"/>
              </w:rPr>
              <w:t>Obtenção e tipificação de farinhas</w:t>
            </w:r>
          </w:p>
          <w:p w14:paraId="250CA04B" w14:textId="378980FE" w:rsidR="00A13786" w:rsidRDefault="00B2295E" w:rsidP="004C47E0">
            <w:pPr>
              <w:pStyle w:val="TableParagraph"/>
              <w:tabs>
                <w:tab w:val="left" w:pos="827"/>
                <w:tab w:val="left" w:pos="828"/>
              </w:tabs>
              <w:ind w:right="-382"/>
              <w:rPr>
                <w:sz w:val="24"/>
              </w:rPr>
            </w:pPr>
            <w:r>
              <w:rPr>
                <w:sz w:val="24"/>
              </w:rPr>
              <w:t>3</w:t>
            </w:r>
            <w:r w:rsidR="004C47E0">
              <w:rPr>
                <w:sz w:val="24"/>
              </w:rPr>
              <w:t xml:space="preserve">.2 </w:t>
            </w:r>
            <w:r w:rsidR="00A13786">
              <w:rPr>
                <w:sz w:val="24"/>
              </w:rPr>
              <w:t>Qualidade e análise da farinha</w:t>
            </w:r>
          </w:p>
          <w:p w14:paraId="543B490B" w14:textId="77777777" w:rsidR="004C47E0" w:rsidRDefault="004C47E0" w:rsidP="004C47E0">
            <w:pPr>
              <w:pStyle w:val="TableParagraph"/>
              <w:tabs>
                <w:tab w:val="left" w:pos="827"/>
                <w:tab w:val="left" w:pos="828"/>
              </w:tabs>
              <w:ind w:right="-382"/>
            </w:pPr>
          </w:p>
          <w:p w14:paraId="4C6719A4" w14:textId="31266804" w:rsidR="00EC15E7" w:rsidRPr="009C2787" w:rsidRDefault="00A13786" w:rsidP="004C47E0">
            <w:pPr>
              <w:pStyle w:val="TableParagraph"/>
              <w:tabs>
                <w:tab w:val="left" w:pos="827"/>
                <w:tab w:val="left" w:pos="828"/>
              </w:tabs>
              <w:ind w:right="-382"/>
              <w:rPr>
                <w:b/>
                <w:sz w:val="24"/>
              </w:rPr>
            </w:pPr>
            <w:r w:rsidRPr="00A13786">
              <w:rPr>
                <w:b/>
                <w:spacing w:val="-1"/>
                <w:sz w:val="24"/>
              </w:rPr>
              <w:t>U</w:t>
            </w:r>
            <w:r w:rsidR="004C47E0">
              <w:rPr>
                <w:b/>
                <w:spacing w:val="-1"/>
                <w:sz w:val="24"/>
              </w:rPr>
              <w:t>nidade</w:t>
            </w:r>
            <w:r w:rsidRPr="00A13786">
              <w:rPr>
                <w:b/>
                <w:spacing w:val="-1"/>
                <w:sz w:val="24"/>
              </w:rPr>
              <w:t xml:space="preserve"> </w:t>
            </w:r>
            <w:r w:rsidR="00B2295E">
              <w:rPr>
                <w:b/>
                <w:spacing w:val="-1"/>
                <w:sz w:val="24"/>
              </w:rPr>
              <w:t>I</w:t>
            </w:r>
            <w:r w:rsidRPr="00A13786">
              <w:rPr>
                <w:b/>
                <w:sz w:val="24"/>
              </w:rPr>
              <w:t>V</w:t>
            </w:r>
            <w:r w:rsidR="004C47E0">
              <w:rPr>
                <w:b/>
                <w:sz w:val="24"/>
              </w:rPr>
              <w:t xml:space="preserve"> </w:t>
            </w:r>
            <w:r w:rsidRPr="00A13786">
              <w:rPr>
                <w:b/>
                <w:sz w:val="24"/>
              </w:rPr>
              <w:t>-</w:t>
            </w:r>
            <w:r w:rsidR="004C47E0">
              <w:rPr>
                <w:b/>
                <w:sz w:val="24"/>
              </w:rPr>
              <w:t xml:space="preserve"> </w:t>
            </w:r>
            <w:r w:rsidR="004C47E0" w:rsidRPr="004C47E0">
              <w:rPr>
                <w:bCs/>
                <w:sz w:val="24"/>
              </w:rPr>
              <w:t>PANIFICAÇÃO</w:t>
            </w:r>
          </w:p>
          <w:p w14:paraId="6EDA4940" w14:textId="7644B1B4" w:rsidR="00821807" w:rsidRDefault="00B2295E" w:rsidP="007448AC">
            <w:pPr>
              <w:pStyle w:val="PargrafodaLista"/>
              <w:ind w:left="0" w:right="-382"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  <w:r w:rsidR="004C47E0">
              <w:rPr>
                <w:color w:val="000000" w:themeColor="text1"/>
                <w:sz w:val="24"/>
                <w:szCs w:val="24"/>
              </w:rPr>
              <w:t xml:space="preserve">.1 </w:t>
            </w:r>
            <w:r w:rsidR="00E93A92" w:rsidRPr="00EC15E7">
              <w:rPr>
                <w:color w:val="000000" w:themeColor="text1"/>
                <w:sz w:val="24"/>
                <w:szCs w:val="24"/>
              </w:rPr>
              <w:t>Processos de panificação: princípios, métodos e ingredientes</w:t>
            </w:r>
            <w:r w:rsidR="00821807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497E7B32" w14:textId="05EB0D0C" w:rsidR="00EC15E7" w:rsidRPr="00EC15E7" w:rsidRDefault="00B2295E" w:rsidP="009A2294">
            <w:pPr>
              <w:pStyle w:val="PargrafodaLista"/>
              <w:ind w:left="0" w:right="-382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  <w:r w:rsidR="00821807">
              <w:rPr>
                <w:color w:val="000000" w:themeColor="text1"/>
                <w:sz w:val="24"/>
                <w:szCs w:val="24"/>
              </w:rPr>
              <w:t>.2</w:t>
            </w:r>
            <w:r w:rsidR="009A2294">
              <w:rPr>
                <w:color w:val="000000" w:themeColor="text1"/>
                <w:sz w:val="24"/>
                <w:szCs w:val="24"/>
              </w:rPr>
              <w:t xml:space="preserve"> </w:t>
            </w:r>
            <w:r w:rsidR="00EC15E7" w:rsidRPr="00EC15E7">
              <w:rPr>
                <w:color w:val="000000" w:themeColor="text1"/>
                <w:sz w:val="24"/>
                <w:szCs w:val="24"/>
              </w:rPr>
              <w:t>Processamento e industrialização</w:t>
            </w:r>
            <w:r w:rsidR="009A2294">
              <w:rPr>
                <w:color w:val="000000" w:themeColor="text1"/>
                <w:sz w:val="24"/>
                <w:szCs w:val="24"/>
              </w:rPr>
              <w:t xml:space="preserve"> de </w:t>
            </w:r>
            <w:r w:rsidR="00EC15E7" w:rsidRPr="00EC15E7">
              <w:rPr>
                <w:color w:val="000000" w:themeColor="text1"/>
                <w:sz w:val="24"/>
                <w:szCs w:val="24"/>
              </w:rPr>
              <w:t>pães, massas,</w:t>
            </w:r>
            <w:r w:rsidR="007448AC">
              <w:rPr>
                <w:color w:val="000000" w:themeColor="text1"/>
                <w:sz w:val="24"/>
                <w:szCs w:val="24"/>
              </w:rPr>
              <w:t xml:space="preserve"> </w:t>
            </w:r>
            <w:r w:rsidR="00EC15E7" w:rsidRPr="00EC15E7">
              <w:rPr>
                <w:color w:val="000000" w:themeColor="text1"/>
                <w:sz w:val="24"/>
                <w:szCs w:val="24"/>
              </w:rPr>
              <w:t>biscoitos</w:t>
            </w:r>
            <w:r w:rsidR="00EC15E7">
              <w:rPr>
                <w:color w:val="000000" w:themeColor="text1"/>
                <w:sz w:val="24"/>
                <w:szCs w:val="24"/>
              </w:rPr>
              <w:t>, bolos</w:t>
            </w:r>
            <w:r w:rsidR="00EC15E7" w:rsidRPr="00EC15E7">
              <w:rPr>
                <w:color w:val="000000" w:themeColor="text1"/>
                <w:sz w:val="24"/>
                <w:szCs w:val="24"/>
              </w:rPr>
              <w:t xml:space="preserve"> e</w:t>
            </w:r>
            <w:r w:rsidR="009A2294">
              <w:rPr>
                <w:color w:val="000000" w:themeColor="text1"/>
                <w:sz w:val="24"/>
                <w:szCs w:val="24"/>
              </w:rPr>
              <w:t xml:space="preserve"> </w:t>
            </w:r>
            <w:r w:rsidR="00EC15E7" w:rsidRPr="00EC15E7">
              <w:rPr>
                <w:color w:val="000000" w:themeColor="text1"/>
                <w:sz w:val="24"/>
                <w:szCs w:val="24"/>
              </w:rPr>
              <w:t>bolachas</w:t>
            </w:r>
          </w:p>
          <w:p w14:paraId="14490475" w14:textId="7596F0C0" w:rsidR="00EC15E7" w:rsidRPr="00EC15E7" w:rsidRDefault="00B2295E" w:rsidP="004C47E0">
            <w:pPr>
              <w:pStyle w:val="PargrafodaLista"/>
              <w:ind w:left="0" w:right="-382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</w:rPr>
              <w:t>4</w:t>
            </w:r>
            <w:r w:rsidR="004C47E0">
              <w:rPr>
                <w:color w:val="000000"/>
              </w:rPr>
              <w:t xml:space="preserve">.3 </w:t>
            </w:r>
            <w:r w:rsidR="00EC15E7" w:rsidRPr="00EC15E7">
              <w:rPr>
                <w:color w:val="000000"/>
              </w:rPr>
              <w:t>Desenvolvimento de novos produtos e aproveitamento de subprodutos</w:t>
            </w:r>
          </w:p>
          <w:p w14:paraId="503CC76E" w14:textId="77777777" w:rsidR="00A13786" w:rsidRDefault="00A13786" w:rsidP="004C47E0">
            <w:pPr>
              <w:pStyle w:val="TableParagraph"/>
              <w:tabs>
                <w:tab w:val="left" w:pos="827"/>
                <w:tab w:val="left" w:pos="828"/>
              </w:tabs>
              <w:ind w:right="-382"/>
              <w:rPr>
                <w:sz w:val="24"/>
              </w:rPr>
            </w:pPr>
          </w:p>
          <w:p w14:paraId="46BBB960" w14:textId="3A9EEAF0" w:rsidR="00A13786" w:rsidRDefault="00A13786" w:rsidP="004C47E0">
            <w:pPr>
              <w:pStyle w:val="TableParagraph"/>
              <w:tabs>
                <w:tab w:val="left" w:pos="827"/>
                <w:tab w:val="left" w:pos="828"/>
              </w:tabs>
              <w:ind w:right="-382"/>
              <w:rPr>
                <w:b/>
                <w:sz w:val="24"/>
              </w:rPr>
            </w:pPr>
            <w:r w:rsidRPr="00A13786">
              <w:rPr>
                <w:b/>
                <w:sz w:val="24"/>
              </w:rPr>
              <w:t>U</w:t>
            </w:r>
            <w:r w:rsidR="00821807">
              <w:rPr>
                <w:b/>
                <w:sz w:val="24"/>
              </w:rPr>
              <w:t>nidade</w:t>
            </w:r>
            <w:r w:rsidRPr="00A13786">
              <w:rPr>
                <w:b/>
                <w:sz w:val="24"/>
              </w:rPr>
              <w:t xml:space="preserve"> V</w:t>
            </w:r>
            <w:r>
              <w:rPr>
                <w:b/>
                <w:sz w:val="24"/>
              </w:rPr>
              <w:t xml:space="preserve"> </w:t>
            </w:r>
            <w:r w:rsidR="00821807">
              <w:rPr>
                <w:b/>
                <w:sz w:val="24"/>
              </w:rPr>
              <w:t xml:space="preserve">– </w:t>
            </w:r>
            <w:r w:rsidR="00821807" w:rsidRPr="00821807">
              <w:rPr>
                <w:bCs/>
                <w:sz w:val="24"/>
              </w:rPr>
              <w:t>PROCESSAMENTO DO MILHO, ARROZ, CEVADA E TRIGO</w:t>
            </w:r>
          </w:p>
          <w:p w14:paraId="2C354A1D" w14:textId="2AD5FF87" w:rsidR="00532806" w:rsidRDefault="00B2295E" w:rsidP="004C47E0">
            <w:pPr>
              <w:pStyle w:val="TableParagraph"/>
              <w:tabs>
                <w:tab w:val="left" w:pos="827"/>
                <w:tab w:val="left" w:pos="828"/>
              </w:tabs>
              <w:ind w:right="-382"/>
            </w:pPr>
            <w:r>
              <w:rPr>
                <w:sz w:val="24"/>
              </w:rPr>
              <w:t>5</w:t>
            </w:r>
            <w:r w:rsidR="00821807">
              <w:rPr>
                <w:sz w:val="24"/>
              </w:rPr>
              <w:t xml:space="preserve">.1 </w:t>
            </w:r>
            <w:r w:rsidR="00532806">
              <w:rPr>
                <w:sz w:val="24"/>
              </w:rPr>
              <w:t>Fontes de amido e formas de extração em mandioca, milho,</w:t>
            </w:r>
            <w:r w:rsidR="00AC3B08">
              <w:rPr>
                <w:sz w:val="24"/>
              </w:rPr>
              <w:t xml:space="preserve"> </w:t>
            </w:r>
            <w:r w:rsidR="00532806">
              <w:rPr>
                <w:sz w:val="24"/>
              </w:rPr>
              <w:t>arroz e aveia</w:t>
            </w:r>
          </w:p>
          <w:p w14:paraId="13690218" w14:textId="3B3A5B67" w:rsidR="00AC3B08" w:rsidRDefault="00B2295E" w:rsidP="004C47E0">
            <w:pPr>
              <w:pStyle w:val="TableParagraph"/>
              <w:tabs>
                <w:tab w:val="left" w:pos="827"/>
                <w:tab w:val="left" w:pos="828"/>
              </w:tabs>
              <w:ind w:right="-382"/>
            </w:pPr>
            <w:r>
              <w:rPr>
                <w:spacing w:val="-1"/>
                <w:sz w:val="24"/>
              </w:rPr>
              <w:t>5</w:t>
            </w:r>
            <w:r w:rsidR="00821807">
              <w:rPr>
                <w:spacing w:val="-1"/>
                <w:sz w:val="24"/>
              </w:rPr>
              <w:t xml:space="preserve">.2 </w:t>
            </w:r>
            <w:r w:rsidR="00AC3B08">
              <w:rPr>
                <w:spacing w:val="-1"/>
                <w:sz w:val="24"/>
              </w:rPr>
              <w:t>Características,</w:t>
            </w:r>
            <w:r w:rsidR="00821807">
              <w:rPr>
                <w:spacing w:val="-1"/>
                <w:sz w:val="24"/>
              </w:rPr>
              <w:t xml:space="preserve"> </w:t>
            </w:r>
            <w:r w:rsidR="00AC3B08">
              <w:rPr>
                <w:spacing w:val="-1"/>
                <w:sz w:val="24"/>
              </w:rPr>
              <w:t xml:space="preserve">propriedades e aplicações dos </w:t>
            </w:r>
            <w:r w:rsidR="00AC3B08">
              <w:rPr>
                <w:sz w:val="24"/>
              </w:rPr>
              <w:t>amidos modificados</w:t>
            </w:r>
          </w:p>
          <w:p w14:paraId="1FE37EEE" w14:textId="1EA75685" w:rsidR="00AC3B08" w:rsidRDefault="00B2295E" w:rsidP="004C47E0">
            <w:pPr>
              <w:pStyle w:val="TableParagraph"/>
              <w:tabs>
                <w:tab w:val="left" w:pos="827"/>
                <w:tab w:val="left" w:pos="828"/>
              </w:tabs>
              <w:ind w:right="-382"/>
              <w:rPr>
                <w:spacing w:val="-3"/>
                <w:sz w:val="24"/>
              </w:rPr>
            </w:pPr>
            <w:r>
              <w:rPr>
                <w:spacing w:val="-3"/>
                <w:sz w:val="24"/>
              </w:rPr>
              <w:t>5</w:t>
            </w:r>
            <w:r w:rsidR="00821807">
              <w:rPr>
                <w:spacing w:val="-3"/>
                <w:sz w:val="24"/>
              </w:rPr>
              <w:t xml:space="preserve">.3 </w:t>
            </w:r>
            <w:r w:rsidR="00AC3B08">
              <w:rPr>
                <w:spacing w:val="-3"/>
                <w:sz w:val="24"/>
              </w:rPr>
              <w:t>Obtenção de produtos amiláceos</w:t>
            </w:r>
            <w:r w:rsidR="009A2294">
              <w:rPr>
                <w:spacing w:val="-3"/>
                <w:sz w:val="24"/>
              </w:rPr>
              <w:t>: f</w:t>
            </w:r>
            <w:r w:rsidR="00AC3B08">
              <w:rPr>
                <w:spacing w:val="-3"/>
                <w:sz w:val="24"/>
              </w:rPr>
              <w:t>arinhas, fécula de mandioca, polvilho doce e polvilho azedo</w:t>
            </w:r>
          </w:p>
          <w:p w14:paraId="4FDA4401" w14:textId="77777777" w:rsidR="009A2294" w:rsidRDefault="009A2294" w:rsidP="004C47E0">
            <w:pPr>
              <w:pStyle w:val="TableParagraph"/>
              <w:tabs>
                <w:tab w:val="left" w:pos="827"/>
                <w:tab w:val="left" w:pos="828"/>
              </w:tabs>
              <w:ind w:right="-382"/>
              <w:rPr>
                <w:spacing w:val="-3"/>
                <w:sz w:val="24"/>
              </w:rPr>
            </w:pPr>
          </w:p>
          <w:p w14:paraId="2C03009A" w14:textId="69FDEDFA" w:rsidR="00C62DEC" w:rsidRPr="007A2FE5" w:rsidRDefault="00C62DEC" w:rsidP="00C62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rPr>
                <w:color w:val="000000"/>
                <w:sz w:val="24"/>
                <w:szCs w:val="24"/>
              </w:rPr>
            </w:pPr>
            <w:r w:rsidRPr="007A2FE5">
              <w:rPr>
                <w:b/>
                <w:color w:val="000000"/>
                <w:sz w:val="24"/>
                <w:szCs w:val="24"/>
              </w:rPr>
              <w:t xml:space="preserve">Unidade </w:t>
            </w:r>
            <w:r>
              <w:rPr>
                <w:b/>
                <w:color w:val="000000"/>
                <w:sz w:val="24"/>
                <w:szCs w:val="24"/>
              </w:rPr>
              <w:t>VI</w:t>
            </w:r>
            <w:r w:rsidRPr="007A2FE5">
              <w:rPr>
                <w:b/>
                <w:color w:val="000000"/>
                <w:sz w:val="24"/>
                <w:szCs w:val="24"/>
              </w:rPr>
              <w:t xml:space="preserve">: </w:t>
            </w:r>
            <w:r w:rsidRPr="007A2FE5">
              <w:rPr>
                <w:bCs/>
                <w:color w:val="000000"/>
                <w:sz w:val="24"/>
                <w:szCs w:val="24"/>
              </w:rPr>
              <w:t>ÓLEOS E GORDURAS</w:t>
            </w:r>
          </w:p>
          <w:p w14:paraId="07E254AC" w14:textId="77777777" w:rsidR="004B03DC" w:rsidRDefault="004B03DC" w:rsidP="004B0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9"/>
                <w:tab w:val="left" w:pos="9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</w:t>
            </w:r>
            <w:r w:rsidR="00C62DEC" w:rsidRPr="004B03DC">
              <w:rPr>
                <w:sz w:val="24"/>
                <w:szCs w:val="24"/>
              </w:rPr>
              <w:t>Definição</w:t>
            </w:r>
          </w:p>
          <w:p w14:paraId="0E938E4B" w14:textId="24525166" w:rsidR="00C62DEC" w:rsidRPr="004B03DC" w:rsidRDefault="00C62DEC" w:rsidP="004B03DC">
            <w:pPr>
              <w:pStyle w:val="PargrafodaLista"/>
              <w:numPr>
                <w:ilvl w:val="1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9"/>
                <w:tab w:val="left" w:pos="920"/>
              </w:tabs>
              <w:rPr>
                <w:sz w:val="24"/>
                <w:szCs w:val="24"/>
              </w:rPr>
            </w:pPr>
            <w:r w:rsidRPr="004B03DC">
              <w:rPr>
                <w:sz w:val="24"/>
                <w:szCs w:val="24"/>
              </w:rPr>
              <w:t>Estrutura química</w:t>
            </w:r>
          </w:p>
          <w:p w14:paraId="4DC695A2" w14:textId="0058B795" w:rsidR="00C62DEC" w:rsidRPr="004B03DC" w:rsidRDefault="00C62DEC" w:rsidP="004B03DC">
            <w:pPr>
              <w:pStyle w:val="PargrafodaLista"/>
              <w:numPr>
                <w:ilvl w:val="1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9"/>
                <w:tab w:val="left" w:pos="920"/>
              </w:tabs>
              <w:rPr>
                <w:sz w:val="24"/>
                <w:szCs w:val="24"/>
              </w:rPr>
            </w:pPr>
            <w:r w:rsidRPr="004B03DC">
              <w:rPr>
                <w:sz w:val="24"/>
                <w:szCs w:val="24"/>
              </w:rPr>
              <w:t>Propiedades físicas e químicas</w:t>
            </w:r>
          </w:p>
          <w:p w14:paraId="56673F24" w14:textId="1CDACA76" w:rsidR="00C62DEC" w:rsidRPr="007A2FE5" w:rsidRDefault="004B03DC" w:rsidP="004B0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6.4 </w:t>
            </w:r>
            <w:r w:rsidR="00C62DEC" w:rsidRPr="007A2FE5">
              <w:rPr>
                <w:sz w:val="24"/>
                <w:szCs w:val="24"/>
              </w:rPr>
              <w:t>Fontes e produção mundial</w:t>
            </w:r>
          </w:p>
          <w:p w14:paraId="51EE395E" w14:textId="77777777" w:rsidR="00C62DEC" w:rsidRPr="007A2FE5" w:rsidRDefault="00C62DEC" w:rsidP="00C62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360"/>
              <w:rPr>
                <w:b/>
                <w:color w:val="000000"/>
                <w:sz w:val="24"/>
                <w:szCs w:val="24"/>
              </w:rPr>
            </w:pPr>
          </w:p>
          <w:p w14:paraId="3B1BBD91" w14:textId="3BEEC270" w:rsidR="00C62DEC" w:rsidRPr="007A2FE5" w:rsidRDefault="00C62DEC" w:rsidP="00C62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b/>
                <w:color w:val="000000"/>
                <w:sz w:val="24"/>
                <w:szCs w:val="24"/>
              </w:rPr>
            </w:pPr>
            <w:r w:rsidRPr="007A2FE5">
              <w:rPr>
                <w:b/>
                <w:color w:val="000000"/>
                <w:sz w:val="24"/>
                <w:szCs w:val="24"/>
              </w:rPr>
              <w:t xml:space="preserve">Unidade </w:t>
            </w:r>
            <w:r w:rsidR="004B03DC">
              <w:rPr>
                <w:b/>
                <w:color w:val="000000"/>
                <w:sz w:val="24"/>
                <w:szCs w:val="24"/>
              </w:rPr>
              <w:t>VII</w:t>
            </w:r>
            <w:r w:rsidRPr="007A2FE5">
              <w:rPr>
                <w:b/>
                <w:color w:val="000000"/>
                <w:sz w:val="24"/>
                <w:szCs w:val="24"/>
              </w:rPr>
              <w:t xml:space="preserve">: </w:t>
            </w:r>
            <w:r w:rsidRPr="007A2FE5">
              <w:rPr>
                <w:bCs/>
                <w:color w:val="000000"/>
                <w:sz w:val="24"/>
                <w:szCs w:val="24"/>
              </w:rPr>
              <w:t>INDUSTRIALIZAÇÃO DE ÓLEOS E GORDURAS</w:t>
            </w:r>
          </w:p>
          <w:p w14:paraId="3244252A" w14:textId="2B89BBDD" w:rsidR="00C62DEC" w:rsidRPr="007A2FE5" w:rsidRDefault="004B03DC" w:rsidP="00C62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  <w:r w:rsidR="00C62DEC" w:rsidRPr="007A2FE5">
              <w:rPr>
                <w:sz w:val="24"/>
                <w:szCs w:val="24"/>
              </w:rPr>
              <w:t>1 Preparação da matéria-prima</w:t>
            </w:r>
          </w:p>
          <w:p w14:paraId="7B528CA7" w14:textId="2C74DA17" w:rsidR="00C62DEC" w:rsidRPr="007A2FE5" w:rsidRDefault="004B03DC" w:rsidP="00C62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C62DEC" w:rsidRPr="007A2FE5">
              <w:rPr>
                <w:sz w:val="24"/>
                <w:szCs w:val="24"/>
              </w:rPr>
              <w:t>.2 Extração</w:t>
            </w:r>
          </w:p>
          <w:p w14:paraId="28EADF0D" w14:textId="2A362129" w:rsidR="00C62DEC" w:rsidRPr="007A2FE5" w:rsidRDefault="004B03DC" w:rsidP="00C62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C62DEC" w:rsidRPr="007A2FE5">
              <w:rPr>
                <w:sz w:val="24"/>
                <w:szCs w:val="24"/>
              </w:rPr>
              <w:t>.3 Refino: degomagem, neutralização, branqueamento, desodorização</w:t>
            </w:r>
          </w:p>
          <w:p w14:paraId="557BBD47" w14:textId="7C7ACEA6" w:rsidR="00C62DEC" w:rsidRPr="007A2FE5" w:rsidRDefault="004B03DC" w:rsidP="00C62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C62DEC" w:rsidRPr="007A2FE5">
              <w:rPr>
                <w:sz w:val="24"/>
                <w:szCs w:val="24"/>
              </w:rPr>
              <w:t>.4 Controle de qualidade de óleos e gorduras</w:t>
            </w:r>
          </w:p>
          <w:p w14:paraId="0719388B" w14:textId="2C1DD395" w:rsidR="00C62DEC" w:rsidRPr="007A2FE5" w:rsidRDefault="004B03DC" w:rsidP="00C62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C62DEC" w:rsidRPr="007A2FE5">
              <w:rPr>
                <w:sz w:val="24"/>
                <w:szCs w:val="24"/>
              </w:rPr>
              <w:t>.5 Alterações em de óleos e gorduras</w:t>
            </w:r>
          </w:p>
          <w:p w14:paraId="6D9AE79D" w14:textId="4446665C" w:rsidR="00C62DEC" w:rsidRDefault="004B03DC" w:rsidP="00C62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C62DEC" w:rsidRPr="007A2FE5">
              <w:rPr>
                <w:sz w:val="24"/>
                <w:szCs w:val="24"/>
              </w:rPr>
              <w:t xml:space="preserve">.6 Gordura trans </w:t>
            </w:r>
          </w:p>
          <w:p w14:paraId="781DF42B" w14:textId="77777777" w:rsidR="00841625" w:rsidRDefault="00841625" w:rsidP="00C62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44"/>
              <w:rPr>
                <w:sz w:val="24"/>
                <w:szCs w:val="24"/>
              </w:rPr>
            </w:pPr>
          </w:p>
          <w:p w14:paraId="2C390436" w14:textId="34D28BCC" w:rsidR="00841625" w:rsidRPr="0035658E" w:rsidRDefault="00841625" w:rsidP="008416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35658E">
              <w:rPr>
                <w:b/>
                <w:color w:val="000000"/>
                <w:sz w:val="24"/>
                <w:szCs w:val="24"/>
              </w:rPr>
              <w:t>Unidade V</w:t>
            </w:r>
            <w:r>
              <w:rPr>
                <w:b/>
                <w:color w:val="000000"/>
                <w:sz w:val="24"/>
                <w:szCs w:val="24"/>
              </w:rPr>
              <w:t>II</w:t>
            </w:r>
            <w:r w:rsidR="00A33E82">
              <w:rPr>
                <w:b/>
                <w:color w:val="000000"/>
                <w:sz w:val="24"/>
                <w:szCs w:val="24"/>
              </w:rPr>
              <w:t>I</w:t>
            </w:r>
            <w:r w:rsidRPr="0035658E">
              <w:rPr>
                <w:b/>
                <w:color w:val="000000"/>
                <w:sz w:val="24"/>
                <w:szCs w:val="24"/>
              </w:rPr>
              <w:t xml:space="preserve">: </w:t>
            </w:r>
            <w:r w:rsidRPr="0035658E">
              <w:rPr>
                <w:bCs/>
                <w:color w:val="000000"/>
                <w:sz w:val="24"/>
                <w:szCs w:val="24"/>
              </w:rPr>
              <w:t>GORDURAS</w:t>
            </w:r>
            <w:r>
              <w:rPr>
                <w:bCs/>
                <w:color w:val="000000"/>
                <w:sz w:val="24"/>
                <w:szCs w:val="24"/>
              </w:rPr>
              <w:t xml:space="preserve"> ALIMENTÍCIAS</w:t>
            </w:r>
          </w:p>
          <w:p w14:paraId="5F6F804F" w14:textId="721EDDD8" w:rsidR="00841625" w:rsidRDefault="00A33E82" w:rsidP="008416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</w:t>
            </w:r>
            <w:r w:rsidR="00841625" w:rsidRPr="0035658E">
              <w:rPr>
                <w:bCs/>
                <w:color w:val="000000"/>
                <w:sz w:val="24"/>
                <w:szCs w:val="24"/>
              </w:rPr>
              <w:t xml:space="preserve">.1 </w:t>
            </w:r>
            <w:r>
              <w:rPr>
                <w:bCs/>
                <w:color w:val="000000"/>
                <w:sz w:val="24"/>
                <w:szCs w:val="24"/>
              </w:rPr>
              <w:t>Margarina e gordura vegetal hidrogenada</w:t>
            </w:r>
          </w:p>
          <w:p w14:paraId="22636250" w14:textId="41B06DBD" w:rsidR="00841625" w:rsidRPr="0035658E" w:rsidRDefault="00A33E82" w:rsidP="008416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jc w:val="both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8.2 </w:t>
            </w:r>
            <w:r w:rsidR="00841625" w:rsidRPr="0035658E">
              <w:rPr>
                <w:bCs/>
                <w:color w:val="000000"/>
                <w:sz w:val="24"/>
                <w:szCs w:val="24"/>
              </w:rPr>
              <w:t>P</w:t>
            </w:r>
            <w:r w:rsidR="00841625" w:rsidRPr="0035658E">
              <w:rPr>
                <w:sz w:val="24"/>
                <w:szCs w:val="24"/>
              </w:rPr>
              <w:t>rocesso de obtenção de shortenings, dressings, maionese, banha, creme de amendoim, produtos de cacau</w:t>
            </w:r>
          </w:p>
          <w:p w14:paraId="5C858F50" w14:textId="77777777" w:rsidR="00A33E82" w:rsidRDefault="00A33E82" w:rsidP="008416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rPr>
                <w:b/>
                <w:color w:val="000000"/>
                <w:sz w:val="24"/>
                <w:szCs w:val="24"/>
              </w:rPr>
            </w:pPr>
          </w:p>
          <w:p w14:paraId="7BA1D43F" w14:textId="13EDAEA5" w:rsidR="00841625" w:rsidRPr="00182E67" w:rsidRDefault="00841625" w:rsidP="008416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rPr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Unidade I</w:t>
            </w:r>
            <w:r w:rsidR="00A33E82">
              <w:rPr>
                <w:b/>
                <w:color w:val="000000"/>
                <w:sz w:val="24"/>
                <w:szCs w:val="24"/>
              </w:rPr>
              <w:t>X</w:t>
            </w:r>
            <w:r>
              <w:rPr>
                <w:b/>
                <w:color w:val="000000"/>
                <w:sz w:val="24"/>
                <w:szCs w:val="24"/>
              </w:rPr>
              <w:t xml:space="preserve">: </w:t>
            </w:r>
            <w:r w:rsidRPr="00983607">
              <w:rPr>
                <w:bCs/>
                <w:color w:val="000000"/>
                <w:sz w:val="24"/>
                <w:szCs w:val="24"/>
              </w:rPr>
              <w:t>SAPONIFICAÇÃO DE ÓLEOS E GORDURAS</w:t>
            </w:r>
          </w:p>
          <w:p w14:paraId="0A587A30" w14:textId="773C0E70" w:rsidR="00841625" w:rsidRPr="00182E67" w:rsidRDefault="00A33E82" w:rsidP="008416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</w:t>
            </w:r>
            <w:r w:rsidR="00841625">
              <w:rPr>
                <w:bCs/>
                <w:color w:val="000000"/>
                <w:sz w:val="24"/>
                <w:szCs w:val="24"/>
              </w:rPr>
              <w:t>.1 Sabão: definição e composição</w:t>
            </w:r>
          </w:p>
          <w:p w14:paraId="7F543C4E" w14:textId="43C989A2" w:rsidR="00841625" w:rsidRDefault="00A33E82" w:rsidP="008416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</w:t>
            </w:r>
            <w:r w:rsidR="00841625">
              <w:rPr>
                <w:bCs/>
                <w:color w:val="000000"/>
                <w:sz w:val="24"/>
                <w:szCs w:val="24"/>
              </w:rPr>
              <w:t>.2 Classificação</w:t>
            </w:r>
          </w:p>
          <w:p w14:paraId="470C6612" w14:textId="7993A0C5" w:rsidR="00611516" w:rsidRDefault="00A33E82" w:rsidP="00A33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</w:t>
            </w:r>
            <w:r w:rsidR="00841625">
              <w:rPr>
                <w:bCs/>
                <w:color w:val="000000"/>
                <w:sz w:val="24"/>
                <w:szCs w:val="24"/>
              </w:rPr>
              <w:t>.3 Produção de sabão a partir de óleos e gorduras</w:t>
            </w:r>
          </w:p>
        </w:tc>
      </w:tr>
      <w:tr w:rsidR="007D0082" w14:paraId="212AF507" w14:textId="77777777" w:rsidTr="00A921E0">
        <w:trPr>
          <w:trHeight w:val="442"/>
          <w:jc w:val="center"/>
        </w:trPr>
        <w:tc>
          <w:tcPr>
            <w:tcW w:w="9591" w:type="dxa"/>
            <w:gridSpan w:val="3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  <w:shd w:val="clear" w:color="auto" w:fill="D9D9D9"/>
          </w:tcPr>
          <w:p w14:paraId="466B65BE" w14:textId="0FD1D8FF" w:rsidR="007D0082" w:rsidRDefault="00D43697" w:rsidP="00E40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4"/>
              <w:ind w:left="98" w:right="-38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METODOLOGIA</w:t>
            </w:r>
            <w:r w:rsidR="00A13786"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DE ENSINO</w:t>
            </w:r>
          </w:p>
        </w:tc>
      </w:tr>
      <w:tr w:rsidR="007D0082" w14:paraId="3609948C" w14:textId="77777777" w:rsidTr="00A921E0">
        <w:trPr>
          <w:trHeight w:val="1443"/>
          <w:jc w:val="center"/>
        </w:trPr>
        <w:tc>
          <w:tcPr>
            <w:tcW w:w="9591" w:type="dxa"/>
            <w:gridSpan w:val="3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</w:tcPr>
          <w:p w14:paraId="4073D044" w14:textId="7810B235" w:rsidR="00207A8D" w:rsidRPr="00207A8D" w:rsidRDefault="003264E4" w:rsidP="009A0C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both"/>
              <w:rPr>
                <w:b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Aulas teóricas </w:t>
            </w:r>
            <w:r w:rsidR="00181B6E" w:rsidRPr="00207A8D">
              <w:rPr>
                <w:color w:val="000000"/>
                <w:sz w:val="24"/>
                <w:szCs w:val="24"/>
              </w:rPr>
              <w:t>expositivas e dialogadas</w:t>
            </w:r>
            <w:r w:rsidR="009A0C47">
              <w:rPr>
                <w:color w:val="000000"/>
                <w:sz w:val="24"/>
                <w:szCs w:val="24"/>
              </w:rPr>
              <w:t xml:space="preserve">. </w:t>
            </w:r>
            <w:r w:rsidR="00181B6E" w:rsidRPr="00207A8D">
              <w:rPr>
                <w:color w:val="000000"/>
                <w:sz w:val="24"/>
                <w:szCs w:val="24"/>
              </w:rPr>
              <w:t>As</w:t>
            </w:r>
            <w:r w:rsidR="009A0C47">
              <w:rPr>
                <w:color w:val="000000"/>
                <w:sz w:val="24"/>
                <w:szCs w:val="24"/>
              </w:rPr>
              <w:t xml:space="preserve"> </w:t>
            </w:r>
            <w:r w:rsidR="00181B6E" w:rsidRPr="00207A8D">
              <w:rPr>
                <w:color w:val="000000"/>
                <w:sz w:val="24"/>
                <w:szCs w:val="24"/>
              </w:rPr>
              <w:t xml:space="preserve">exposições incluem informações escritas no quadro e outras que são transmitidas via Datashow. </w:t>
            </w:r>
            <w:r w:rsidR="008C1A93">
              <w:rPr>
                <w:color w:val="000000"/>
                <w:sz w:val="24"/>
                <w:szCs w:val="24"/>
              </w:rPr>
              <w:t>Para isso</w:t>
            </w:r>
            <w:r w:rsidR="008C1A93" w:rsidRPr="00207A8D">
              <w:rPr>
                <w:color w:val="000000"/>
                <w:sz w:val="24"/>
                <w:szCs w:val="24"/>
              </w:rPr>
              <w:t xml:space="preserve"> </w:t>
            </w:r>
            <w:r w:rsidR="008C1A93">
              <w:rPr>
                <w:color w:val="000000"/>
                <w:sz w:val="24"/>
                <w:szCs w:val="24"/>
              </w:rPr>
              <w:t xml:space="preserve">serão utilizadas Quadro, pincel, datashow, artigos científicos. </w:t>
            </w:r>
            <w:r w:rsidR="00181B6E" w:rsidRPr="00207A8D">
              <w:rPr>
                <w:color w:val="000000"/>
                <w:sz w:val="24"/>
                <w:szCs w:val="24"/>
              </w:rPr>
              <w:t xml:space="preserve">O uso de imagens, gráficos e vídeos educacionais será um importante componente para o aprendizado. </w:t>
            </w:r>
            <w:r w:rsidR="009A0C47">
              <w:rPr>
                <w:color w:val="000000"/>
                <w:sz w:val="24"/>
                <w:szCs w:val="24"/>
              </w:rPr>
              <w:t xml:space="preserve">As aulas práticas e </w:t>
            </w:r>
            <w:r w:rsidR="00163CB9" w:rsidRPr="00207A8D">
              <w:rPr>
                <w:color w:val="000000"/>
                <w:sz w:val="24"/>
                <w:szCs w:val="24"/>
              </w:rPr>
              <w:t>trabalhos ministrados nos laboratórios de proce</w:t>
            </w:r>
            <w:r w:rsidR="00207A8D">
              <w:rPr>
                <w:color w:val="000000"/>
                <w:sz w:val="24"/>
                <w:szCs w:val="24"/>
              </w:rPr>
              <w:t>ssamento de massas alimentícias e visitas técnicas,</w:t>
            </w:r>
            <w:r w:rsidR="00163CB9" w:rsidRPr="00207A8D">
              <w:rPr>
                <w:color w:val="000000"/>
                <w:sz w:val="24"/>
                <w:szCs w:val="24"/>
              </w:rPr>
              <w:t xml:space="preserve"> onde os alunos irão participar </w:t>
            </w:r>
            <w:r w:rsidR="00207A8D" w:rsidRPr="00207A8D">
              <w:rPr>
                <w:color w:val="000000"/>
                <w:sz w:val="24"/>
                <w:szCs w:val="24"/>
              </w:rPr>
              <w:t xml:space="preserve">ativamente na execução dos </w:t>
            </w:r>
            <w:r w:rsidR="008C1A93">
              <w:rPr>
                <w:color w:val="000000"/>
                <w:sz w:val="24"/>
                <w:szCs w:val="24"/>
              </w:rPr>
              <w:t>procedimentos,</w:t>
            </w:r>
            <w:r w:rsidR="00207A8D" w:rsidRPr="00207A8D">
              <w:rPr>
                <w:color w:val="000000"/>
                <w:sz w:val="24"/>
                <w:szCs w:val="24"/>
              </w:rPr>
              <w:t xml:space="preserve"> com a finalidade de </w:t>
            </w:r>
            <w:r w:rsidR="00163CB9" w:rsidRPr="00207A8D">
              <w:rPr>
                <w:color w:val="000000"/>
                <w:sz w:val="24"/>
                <w:szCs w:val="24"/>
              </w:rPr>
              <w:t>aprender na prática</w:t>
            </w:r>
            <w:r w:rsidR="00207A8D" w:rsidRPr="00207A8D">
              <w:rPr>
                <w:color w:val="000000"/>
                <w:sz w:val="24"/>
                <w:szCs w:val="24"/>
              </w:rPr>
              <w:t>.</w:t>
            </w:r>
            <w:r w:rsidR="009A0C47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7D0082" w14:paraId="7B232E90" w14:textId="77777777" w:rsidTr="00A921E0">
        <w:trPr>
          <w:trHeight w:val="438"/>
          <w:jc w:val="center"/>
        </w:trPr>
        <w:tc>
          <w:tcPr>
            <w:tcW w:w="9591" w:type="dxa"/>
            <w:gridSpan w:val="3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  <w:shd w:val="clear" w:color="auto" w:fill="D9D9D9"/>
          </w:tcPr>
          <w:p w14:paraId="3D1C20CD" w14:textId="77777777" w:rsidR="007D0082" w:rsidRDefault="00000000" w:rsidP="00E40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5"/>
              <w:ind w:left="98" w:right="-382"/>
              <w:rPr>
                <w:b/>
                <w:color w:val="000000"/>
                <w:sz w:val="20"/>
                <w:szCs w:val="20"/>
              </w:rPr>
            </w:pPr>
            <w:sdt>
              <w:sdtPr>
                <w:tag w:val="goog_rdk_3"/>
                <w:id w:val="-611977707"/>
              </w:sdtPr>
              <w:sdtContent/>
            </w:sdt>
            <w:r w:rsidR="00D43697">
              <w:rPr>
                <w:b/>
                <w:color w:val="000000"/>
                <w:sz w:val="20"/>
                <w:szCs w:val="20"/>
              </w:rPr>
              <w:t>AVALIAÇÃO</w:t>
            </w:r>
          </w:p>
        </w:tc>
      </w:tr>
      <w:tr w:rsidR="007D0082" w14:paraId="24A66A56" w14:textId="77777777" w:rsidTr="00A921E0">
        <w:trPr>
          <w:trHeight w:val="396"/>
          <w:jc w:val="center"/>
        </w:trPr>
        <w:tc>
          <w:tcPr>
            <w:tcW w:w="9591" w:type="dxa"/>
            <w:gridSpan w:val="3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</w:tcPr>
          <w:p w14:paraId="144B37C0" w14:textId="045258DE" w:rsidR="00E86C4B" w:rsidRDefault="006D2E2C" w:rsidP="008B42B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 a</w:t>
            </w:r>
            <w:r w:rsidR="008B42B9" w:rsidRPr="00E7325F">
              <w:rPr>
                <w:color w:val="000000"/>
                <w:sz w:val="24"/>
                <w:szCs w:val="24"/>
              </w:rPr>
              <w:t xml:space="preserve">valiação do aluno será </w:t>
            </w:r>
            <w:r>
              <w:rPr>
                <w:color w:val="000000"/>
                <w:sz w:val="24"/>
                <w:szCs w:val="24"/>
              </w:rPr>
              <w:t xml:space="preserve">por meio de </w:t>
            </w:r>
            <w:r w:rsidR="008B42B9" w:rsidRPr="00E7325F">
              <w:rPr>
                <w:color w:val="000000"/>
                <w:sz w:val="24"/>
                <w:szCs w:val="24"/>
              </w:rPr>
              <w:t>um processo contínuo e permanente em relação ao objetivo da</w:t>
            </w:r>
            <w:r w:rsidR="00A33E82">
              <w:rPr>
                <w:color w:val="000000"/>
                <w:sz w:val="24"/>
                <w:szCs w:val="24"/>
              </w:rPr>
              <w:t xml:space="preserve"> </w:t>
            </w:r>
            <w:r w:rsidR="008B42B9" w:rsidRPr="00E7325F">
              <w:rPr>
                <w:color w:val="000000"/>
                <w:sz w:val="24"/>
                <w:szCs w:val="24"/>
              </w:rPr>
              <w:t>disciplina</w:t>
            </w:r>
            <w:r w:rsidR="008B42B9">
              <w:rPr>
                <w:color w:val="000000"/>
                <w:sz w:val="24"/>
                <w:szCs w:val="24"/>
              </w:rPr>
              <w:t>. Serão realizados t</w:t>
            </w:r>
            <w:r w:rsidR="008B42B9" w:rsidRPr="00E7325F">
              <w:rPr>
                <w:color w:val="000000"/>
                <w:sz w:val="24"/>
                <w:szCs w:val="24"/>
              </w:rPr>
              <w:t>rabalhos</w:t>
            </w:r>
            <w:r w:rsidR="008B42B9">
              <w:rPr>
                <w:color w:val="000000"/>
                <w:sz w:val="24"/>
                <w:szCs w:val="24"/>
              </w:rPr>
              <w:t xml:space="preserve"> de p</w:t>
            </w:r>
            <w:r w:rsidR="008B42B9" w:rsidRPr="00E7325F">
              <w:rPr>
                <w:color w:val="000000"/>
                <w:sz w:val="24"/>
                <w:szCs w:val="24"/>
              </w:rPr>
              <w:t>esquisa (</w:t>
            </w:r>
            <w:r w:rsidR="008B42B9">
              <w:rPr>
                <w:color w:val="000000"/>
                <w:sz w:val="24"/>
                <w:szCs w:val="24"/>
              </w:rPr>
              <w:t>i</w:t>
            </w:r>
            <w:r w:rsidR="008B42B9" w:rsidRPr="00E7325F">
              <w:rPr>
                <w:color w:val="000000"/>
                <w:sz w:val="24"/>
                <w:szCs w:val="24"/>
              </w:rPr>
              <w:t>ndividual</w:t>
            </w:r>
            <w:r>
              <w:rPr>
                <w:color w:val="000000"/>
                <w:sz w:val="24"/>
                <w:szCs w:val="24"/>
              </w:rPr>
              <w:t xml:space="preserve"> e em </w:t>
            </w:r>
            <w:r w:rsidR="008B42B9" w:rsidRPr="00E7325F">
              <w:rPr>
                <w:color w:val="000000"/>
                <w:sz w:val="24"/>
                <w:szCs w:val="24"/>
              </w:rPr>
              <w:t>grupo)</w:t>
            </w:r>
            <w:r w:rsidR="008B42B9">
              <w:rPr>
                <w:color w:val="000000"/>
                <w:sz w:val="24"/>
                <w:szCs w:val="24"/>
              </w:rPr>
              <w:t>,</w:t>
            </w:r>
            <w:r w:rsidR="008B42B9" w:rsidRPr="00E7325F">
              <w:rPr>
                <w:color w:val="000000"/>
                <w:sz w:val="24"/>
                <w:szCs w:val="24"/>
              </w:rPr>
              <w:br/>
            </w:r>
            <w:r w:rsidR="008B42B9">
              <w:rPr>
                <w:color w:val="000000"/>
                <w:sz w:val="24"/>
                <w:szCs w:val="24"/>
              </w:rPr>
              <w:t>a</w:t>
            </w:r>
            <w:r w:rsidR="008B42B9" w:rsidRPr="00E7325F">
              <w:rPr>
                <w:color w:val="000000"/>
                <w:sz w:val="24"/>
                <w:szCs w:val="24"/>
              </w:rPr>
              <w:t xml:space="preserve">valiações </w:t>
            </w:r>
            <w:r w:rsidR="008B42B9">
              <w:rPr>
                <w:color w:val="000000"/>
                <w:sz w:val="24"/>
                <w:szCs w:val="24"/>
              </w:rPr>
              <w:t>i</w:t>
            </w:r>
            <w:r w:rsidR="008B42B9" w:rsidRPr="00E7325F">
              <w:rPr>
                <w:color w:val="000000"/>
                <w:sz w:val="24"/>
                <w:szCs w:val="24"/>
              </w:rPr>
              <w:t xml:space="preserve">ndividuais e </w:t>
            </w:r>
            <w:r w:rsidR="008B42B9">
              <w:rPr>
                <w:color w:val="000000"/>
                <w:sz w:val="24"/>
                <w:szCs w:val="24"/>
              </w:rPr>
              <w:t>e</w:t>
            </w:r>
            <w:r w:rsidR="008B42B9" w:rsidRPr="00E7325F">
              <w:rPr>
                <w:color w:val="000000"/>
                <w:sz w:val="24"/>
                <w:szCs w:val="24"/>
              </w:rPr>
              <w:t>scritas, na forma de questões objetivas</w:t>
            </w:r>
            <w:r>
              <w:rPr>
                <w:color w:val="000000"/>
                <w:sz w:val="24"/>
                <w:szCs w:val="24"/>
              </w:rPr>
              <w:t xml:space="preserve"> e </w:t>
            </w:r>
            <w:r w:rsidR="008B42B9" w:rsidRPr="00E7325F">
              <w:rPr>
                <w:color w:val="000000"/>
                <w:sz w:val="24"/>
                <w:szCs w:val="24"/>
              </w:rPr>
              <w:t xml:space="preserve">subjetivas, em relação aos </w:t>
            </w:r>
            <w:r w:rsidR="008B42B9" w:rsidRPr="00E7325F">
              <w:rPr>
                <w:sz w:val="24"/>
                <w:szCs w:val="24"/>
              </w:rPr>
              <w:t>conhecimentos adquiridos nas aulas teóricas e práticas.</w:t>
            </w:r>
            <w:r w:rsidR="008B42B9" w:rsidRPr="00E7325F">
              <w:rPr>
                <w:color w:val="000000"/>
                <w:sz w:val="24"/>
                <w:szCs w:val="24"/>
              </w:rPr>
              <w:br/>
              <w:t>Relatórios de visitas técnicas e aulas práticas.</w:t>
            </w:r>
            <w:r w:rsidR="008B42B9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S</w:t>
            </w:r>
            <w:r w:rsidRPr="00E7325F">
              <w:rPr>
                <w:rStyle w:val="fontstyle21"/>
                <w:sz w:val="24"/>
                <w:szCs w:val="24"/>
              </w:rPr>
              <w:t>eminário</w:t>
            </w:r>
            <w:r w:rsidR="008B42B9" w:rsidRPr="00E7325F">
              <w:rPr>
                <w:rStyle w:val="fontstyle21"/>
                <w:sz w:val="24"/>
                <w:szCs w:val="24"/>
              </w:rPr>
              <w:t>.</w:t>
            </w:r>
          </w:p>
        </w:tc>
      </w:tr>
      <w:tr w:rsidR="006D2E2C" w14:paraId="31B74E2B" w14:textId="77777777" w:rsidTr="00A921E0">
        <w:trPr>
          <w:trHeight w:val="396"/>
          <w:jc w:val="center"/>
        </w:trPr>
        <w:tc>
          <w:tcPr>
            <w:tcW w:w="9591" w:type="dxa"/>
            <w:gridSpan w:val="3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  <w:shd w:val="clear" w:color="auto" w:fill="D9D9D9" w:themeFill="background1" w:themeFillShade="D9"/>
          </w:tcPr>
          <w:p w14:paraId="1AB1CAA1" w14:textId="3E654D20" w:rsidR="006D2E2C" w:rsidRPr="00A26235" w:rsidRDefault="00A26235" w:rsidP="006D2E2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</w:t>
            </w:r>
            <w:r w:rsidR="006D2E2C" w:rsidRPr="00A26235">
              <w:rPr>
                <w:b/>
                <w:color w:val="000000"/>
                <w:sz w:val="20"/>
                <w:szCs w:val="20"/>
              </w:rPr>
              <w:t>BIBLIOGRAFIA BÁSICA</w:t>
            </w:r>
          </w:p>
        </w:tc>
      </w:tr>
      <w:tr w:rsidR="006D2E2C" w14:paraId="28C872EB" w14:textId="77777777" w:rsidTr="00A921E0">
        <w:trPr>
          <w:trHeight w:val="396"/>
          <w:jc w:val="center"/>
        </w:trPr>
        <w:tc>
          <w:tcPr>
            <w:tcW w:w="9591" w:type="dxa"/>
            <w:gridSpan w:val="3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</w:tcPr>
          <w:p w14:paraId="6B2F546D" w14:textId="77777777" w:rsidR="006D2E2C" w:rsidRPr="006D2E2C" w:rsidRDefault="006D2E2C" w:rsidP="006D2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jc w:val="both"/>
              <w:rPr>
                <w:color w:val="000000"/>
                <w:sz w:val="24"/>
                <w:szCs w:val="24"/>
              </w:rPr>
            </w:pPr>
            <w:r w:rsidRPr="006D2E2C">
              <w:rPr>
                <w:color w:val="000000"/>
                <w:sz w:val="24"/>
                <w:szCs w:val="24"/>
              </w:rPr>
              <w:t>SEDUC.GOV.BR</w:t>
            </w:r>
            <w:r w:rsidRPr="006D2E2C">
              <w:rPr>
                <w:b/>
                <w:color w:val="000000"/>
                <w:sz w:val="24"/>
                <w:szCs w:val="24"/>
              </w:rPr>
              <w:t>. Processamento de cereais</w:t>
            </w:r>
            <w:r w:rsidRPr="006D2E2C">
              <w:rPr>
                <w:color w:val="000000"/>
                <w:sz w:val="24"/>
                <w:szCs w:val="24"/>
              </w:rPr>
              <w:t xml:space="preserve">. Disponível em: https://www.seduc.ce.gov.br/wp-content/uploads/sites/37/2011/10/AGROINDSTRIA_-_Processamento_de_Cereais.pdf. Acesso em: </w:t>
            </w:r>
            <w:r w:rsidRPr="006D2E2C">
              <w:rPr>
                <w:color w:val="000000"/>
                <w:sz w:val="24"/>
                <w:szCs w:val="24"/>
              </w:rPr>
              <w:lastRenderedPageBreak/>
              <w:t>30 Set.2022.</w:t>
            </w:r>
          </w:p>
          <w:p w14:paraId="11C6C6B2" w14:textId="4AF550CC" w:rsidR="006D2E2C" w:rsidRDefault="006D2E2C" w:rsidP="006D2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jc w:val="both"/>
              <w:rPr>
                <w:color w:val="000000"/>
                <w:sz w:val="24"/>
                <w:szCs w:val="24"/>
              </w:rPr>
            </w:pPr>
            <w:r w:rsidRPr="006D2E2C">
              <w:rPr>
                <w:color w:val="000000"/>
                <w:sz w:val="24"/>
                <w:szCs w:val="24"/>
              </w:rPr>
              <w:t xml:space="preserve">CAUVAIN, S. P. </w:t>
            </w:r>
            <w:r w:rsidRPr="006D2E2C">
              <w:rPr>
                <w:b/>
                <w:color w:val="000000"/>
                <w:sz w:val="24"/>
                <w:szCs w:val="24"/>
              </w:rPr>
              <w:t>Tecnologia da Panificação.</w:t>
            </w:r>
            <w:r w:rsidRPr="006D2E2C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São Paulo</w:t>
            </w:r>
            <w:r w:rsidRPr="006D2E2C">
              <w:rPr>
                <w:color w:val="000000"/>
                <w:sz w:val="24"/>
                <w:szCs w:val="24"/>
              </w:rPr>
              <w:t>: Manole, 2009. ISBN 9788520427064.</w:t>
            </w:r>
          </w:p>
          <w:p w14:paraId="28CA7814" w14:textId="77777777" w:rsidR="00AD3EFC" w:rsidRPr="00C3732A" w:rsidRDefault="00AD3EFC" w:rsidP="00AD3EFC">
            <w:pPr>
              <w:pStyle w:val="pf0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29790E">
              <w:rPr>
                <w:bCs/>
                <w:color w:val="000000"/>
              </w:rPr>
              <w:t>OETTERER, M.; REGITANO-D’ARCE, M. A. B.; SPOTO, M. H. F. Fundamentos de ciência e tecnologia de alimentos. Barueri: Manole, 2006. 612 p. ISBN 852041978X.</w:t>
            </w:r>
          </w:p>
          <w:p w14:paraId="11C16020" w14:textId="3A04CFC7" w:rsidR="006D2E2C" w:rsidRPr="006D2E2C" w:rsidRDefault="006D2E2C" w:rsidP="006D2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6" w:lineRule="auto"/>
              <w:ind w:right="632"/>
              <w:jc w:val="both"/>
              <w:rPr>
                <w:color w:val="000000"/>
                <w:sz w:val="24"/>
                <w:szCs w:val="24"/>
              </w:rPr>
            </w:pPr>
            <w:r w:rsidRPr="006D2E2C">
              <w:rPr>
                <w:color w:val="000000"/>
                <w:sz w:val="24"/>
                <w:szCs w:val="24"/>
              </w:rPr>
              <w:t xml:space="preserve">CANELA, R. S. </w:t>
            </w:r>
            <w:r w:rsidRPr="006D2E2C">
              <w:rPr>
                <w:b/>
                <w:color w:val="000000"/>
                <w:sz w:val="24"/>
                <w:szCs w:val="24"/>
              </w:rPr>
              <w:t>Pão: arte e ciência</w:t>
            </w:r>
            <w:r w:rsidRPr="006D2E2C">
              <w:rPr>
                <w:color w:val="000000"/>
                <w:sz w:val="24"/>
                <w:szCs w:val="24"/>
              </w:rPr>
              <w:t>. São Paulo: SENAC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6D2E2C">
              <w:rPr>
                <w:color w:val="000000"/>
                <w:sz w:val="24"/>
                <w:szCs w:val="24"/>
              </w:rPr>
              <w:t>2005, 320p.</w:t>
            </w:r>
          </w:p>
          <w:p w14:paraId="5AA5E17E" w14:textId="77E5F5A6" w:rsidR="006D2E2C" w:rsidRPr="006D2E2C" w:rsidRDefault="006D2E2C" w:rsidP="006D2E2C">
            <w:pPr>
              <w:jc w:val="both"/>
              <w:rPr>
                <w:color w:val="000000"/>
                <w:sz w:val="24"/>
                <w:szCs w:val="24"/>
              </w:rPr>
            </w:pPr>
            <w:r w:rsidRPr="006D2E2C">
              <w:rPr>
                <w:color w:val="000000"/>
                <w:sz w:val="24"/>
                <w:szCs w:val="24"/>
              </w:rPr>
              <w:t xml:space="preserve">MORETO, E. </w:t>
            </w:r>
            <w:r w:rsidRPr="006D2E2C">
              <w:rPr>
                <w:b/>
                <w:color w:val="000000"/>
                <w:sz w:val="24"/>
                <w:szCs w:val="24"/>
              </w:rPr>
              <w:t>Processamento e análise de biscoitos</w:t>
            </w:r>
            <w:r w:rsidRPr="006D2E2C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São Paulo: </w:t>
            </w:r>
            <w:r w:rsidRPr="006D2E2C">
              <w:rPr>
                <w:color w:val="000000"/>
                <w:sz w:val="24"/>
                <w:szCs w:val="24"/>
              </w:rPr>
              <w:t>Varela, 1999. ISBN8585519525</w:t>
            </w:r>
            <w:r w:rsidR="00A921E0">
              <w:rPr>
                <w:color w:val="000000"/>
                <w:sz w:val="24"/>
                <w:szCs w:val="24"/>
              </w:rPr>
              <w:t>.</w:t>
            </w:r>
          </w:p>
        </w:tc>
      </w:tr>
      <w:tr w:rsidR="006D2E2C" w14:paraId="0B116F43" w14:textId="77777777" w:rsidTr="00A921E0">
        <w:trPr>
          <w:trHeight w:val="396"/>
          <w:jc w:val="center"/>
        </w:trPr>
        <w:tc>
          <w:tcPr>
            <w:tcW w:w="9591" w:type="dxa"/>
            <w:gridSpan w:val="3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  <w:shd w:val="clear" w:color="auto" w:fill="D9D9D9" w:themeFill="background1" w:themeFillShade="D9"/>
          </w:tcPr>
          <w:p w14:paraId="2D82B974" w14:textId="472646E6" w:rsidR="006D2E2C" w:rsidRPr="00A26235" w:rsidRDefault="00A26235" w:rsidP="006D2E2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 xml:space="preserve">  </w:t>
            </w:r>
            <w:r w:rsidR="006D2E2C" w:rsidRPr="00A26235">
              <w:rPr>
                <w:b/>
                <w:color w:val="000000"/>
                <w:sz w:val="20"/>
                <w:szCs w:val="20"/>
              </w:rPr>
              <w:t>BIBLIOGRAFIA COMPLEMENTAR</w:t>
            </w:r>
          </w:p>
        </w:tc>
      </w:tr>
      <w:tr w:rsidR="006D2E2C" w14:paraId="44CE53D7" w14:textId="77777777" w:rsidTr="00A921E0">
        <w:trPr>
          <w:trHeight w:val="396"/>
          <w:jc w:val="center"/>
        </w:trPr>
        <w:tc>
          <w:tcPr>
            <w:tcW w:w="9591" w:type="dxa"/>
            <w:gridSpan w:val="3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</w:tcPr>
          <w:p w14:paraId="1F1D67EA" w14:textId="516815D0" w:rsidR="006D2E2C" w:rsidRPr="00CC6D8F" w:rsidRDefault="006D2E2C" w:rsidP="006D2E2C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ANUÁRIO ABIMAPI.2020. Associação brasileira das indústrias de biscoitos, massas alimentícias e, pães e bolos industrializados. Cap. 3. Disponível em: </w:t>
            </w:r>
            <w:r w:rsidRPr="00740C9F">
              <w:rPr>
                <w:color w:val="000000" w:themeColor="text1"/>
                <w:sz w:val="24"/>
                <w:szCs w:val="24"/>
              </w:rPr>
              <w:t>https://www.abimapi.com.br/anuario/pdf/Cap3.pdf</w:t>
            </w:r>
            <w:r>
              <w:rPr>
                <w:color w:val="000000" w:themeColor="text1"/>
                <w:sz w:val="24"/>
                <w:szCs w:val="24"/>
              </w:rPr>
              <w:t>. Acesso em: 02 de Out de 2022.</w:t>
            </w:r>
          </w:p>
          <w:p w14:paraId="46285074" w14:textId="6029F765" w:rsidR="006D2E2C" w:rsidRDefault="006D2E2C" w:rsidP="006D2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C6D8F">
              <w:rPr>
                <w:color w:val="000000" w:themeColor="text1"/>
                <w:sz w:val="24"/>
                <w:szCs w:val="24"/>
              </w:rPr>
              <w:t xml:space="preserve">ARAÚJO, M. S. </w:t>
            </w:r>
            <w:r w:rsidRPr="00CC6D8F">
              <w:rPr>
                <w:b/>
                <w:bCs/>
                <w:color w:val="000000" w:themeColor="text1"/>
                <w:sz w:val="24"/>
                <w:szCs w:val="24"/>
              </w:rPr>
              <w:t>Tecnologia de Panificação</w:t>
            </w:r>
            <w:r w:rsidRPr="00CC6D8F">
              <w:rPr>
                <w:color w:val="000000" w:themeColor="text1"/>
                <w:sz w:val="24"/>
                <w:szCs w:val="24"/>
              </w:rPr>
              <w:t xml:space="preserve">. </w:t>
            </w:r>
            <w:r w:rsidR="00EC094C">
              <w:rPr>
                <w:color w:val="000000" w:themeColor="text1"/>
                <w:sz w:val="24"/>
                <w:szCs w:val="24"/>
              </w:rPr>
              <w:t xml:space="preserve">2 ed. Rio de Janeiro: </w:t>
            </w:r>
            <w:r w:rsidRPr="00CC6D8F">
              <w:rPr>
                <w:color w:val="000000" w:themeColor="text1"/>
                <w:sz w:val="24"/>
                <w:szCs w:val="24"/>
              </w:rPr>
              <w:t>Confederação Nacional da Indústria</w:t>
            </w:r>
            <w:r w:rsidR="00EC094C">
              <w:rPr>
                <w:color w:val="000000" w:themeColor="text1"/>
                <w:sz w:val="24"/>
                <w:szCs w:val="24"/>
              </w:rPr>
              <w:t xml:space="preserve">, </w:t>
            </w:r>
            <w:r w:rsidRPr="00CC6D8F">
              <w:rPr>
                <w:color w:val="000000" w:themeColor="text1"/>
                <w:sz w:val="24"/>
                <w:szCs w:val="24"/>
              </w:rPr>
              <w:t>1987</w:t>
            </w:r>
            <w:r w:rsidR="00EC094C">
              <w:rPr>
                <w:color w:val="000000" w:themeColor="text1"/>
                <w:sz w:val="24"/>
                <w:szCs w:val="24"/>
              </w:rPr>
              <w:t>.</w:t>
            </w:r>
            <w:r w:rsidRPr="00CC6D8F">
              <w:rPr>
                <w:color w:val="000000" w:themeColor="text1"/>
                <w:sz w:val="24"/>
                <w:szCs w:val="24"/>
              </w:rPr>
              <w:t xml:space="preserve"> 129p.</w:t>
            </w:r>
          </w:p>
          <w:p w14:paraId="13A340D2" w14:textId="16021EC2" w:rsidR="006D2E2C" w:rsidRDefault="006D2E2C" w:rsidP="00A921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C6D8F">
              <w:rPr>
                <w:color w:val="000000" w:themeColor="text1"/>
                <w:sz w:val="24"/>
                <w:szCs w:val="24"/>
              </w:rPr>
              <w:t xml:space="preserve">BARUFALDI, R. </w:t>
            </w:r>
            <w:r w:rsidRPr="00CC6D8F">
              <w:rPr>
                <w:b/>
                <w:bCs/>
                <w:color w:val="000000" w:themeColor="text1"/>
                <w:sz w:val="24"/>
                <w:szCs w:val="24"/>
              </w:rPr>
              <w:t>Fundamentos de tecnologia de alimentos</w:t>
            </w:r>
            <w:r w:rsidRPr="00CC6D8F">
              <w:rPr>
                <w:color w:val="000000" w:themeColor="text1"/>
                <w:sz w:val="24"/>
                <w:szCs w:val="24"/>
              </w:rPr>
              <w:t>. São Paulo</w:t>
            </w:r>
            <w:r w:rsidR="00A921E0">
              <w:rPr>
                <w:color w:val="000000" w:themeColor="text1"/>
                <w:sz w:val="24"/>
                <w:szCs w:val="24"/>
              </w:rPr>
              <w:t xml:space="preserve">: </w:t>
            </w:r>
            <w:r w:rsidRPr="00CC6D8F">
              <w:rPr>
                <w:color w:val="000000" w:themeColor="text1"/>
                <w:sz w:val="24"/>
                <w:szCs w:val="24"/>
              </w:rPr>
              <w:t>Varela, 1998.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CC6D8F">
              <w:rPr>
                <w:color w:val="000000" w:themeColor="text1"/>
                <w:sz w:val="24"/>
                <w:szCs w:val="24"/>
              </w:rPr>
              <w:t>299</w:t>
            </w:r>
            <w:r>
              <w:rPr>
                <w:color w:val="000000" w:themeColor="text1"/>
                <w:sz w:val="24"/>
                <w:szCs w:val="24"/>
              </w:rPr>
              <w:t>p.</w:t>
            </w:r>
          </w:p>
          <w:p w14:paraId="096DD8D6" w14:textId="31A1C173" w:rsidR="006D2E2C" w:rsidRPr="00B941F3" w:rsidRDefault="006D2E2C" w:rsidP="00046A08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BRASIL.</w:t>
            </w:r>
            <w:r w:rsidR="00046A08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Agê</w:t>
            </w:r>
            <w:r w:rsidRPr="00B941F3">
              <w:rPr>
                <w:color w:val="000000" w:themeColor="text1"/>
                <w:sz w:val="24"/>
                <w:szCs w:val="24"/>
              </w:rPr>
              <w:t>ncia Nacional de Vigilancia Sanitária</w:t>
            </w:r>
            <w:r>
              <w:rPr>
                <w:color w:val="000000" w:themeColor="text1"/>
                <w:sz w:val="24"/>
                <w:szCs w:val="24"/>
              </w:rPr>
              <w:t xml:space="preserve">. </w:t>
            </w:r>
            <w:r>
              <w:t>Resolução-</w:t>
            </w:r>
            <w:r w:rsidR="00046A08">
              <w:t xml:space="preserve"> </w:t>
            </w:r>
            <w:r>
              <w:t>RDC</w:t>
            </w:r>
            <w:r w:rsidR="00046A08">
              <w:t xml:space="preserve"> </w:t>
            </w:r>
            <w:r>
              <w:t>263, de 22 de setembro de 2005.</w:t>
            </w:r>
            <w:r w:rsidR="00046A08">
              <w:t xml:space="preserve"> </w:t>
            </w:r>
            <w:r w:rsidRPr="00B941F3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R</w:t>
            </w:r>
            <w:r w:rsidRPr="00B941F3">
              <w:rPr>
                <w:color w:val="000000"/>
                <w:sz w:val="24"/>
                <w:szCs w:val="24"/>
              </w:rPr>
              <w:t>egulamento técnico para produtos de cereais, amidos, farinhas e farelos</w:t>
            </w:r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 w:themeColor="text1"/>
                <w:sz w:val="24"/>
                <w:szCs w:val="24"/>
              </w:rPr>
              <w:t xml:space="preserve"> Diário Oficial da </w:t>
            </w:r>
            <w:r w:rsidR="00046A08">
              <w:rPr>
                <w:color w:val="000000" w:themeColor="text1"/>
                <w:sz w:val="24"/>
                <w:szCs w:val="24"/>
              </w:rPr>
              <w:t>R</w:t>
            </w:r>
            <w:r>
              <w:rPr>
                <w:color w:val="000000" w:themeColor="text1"/>
                <w:sz w:val="24"/>
                <w:szCs w:val="24"/>
              </w:rPr>
              <w:t xml:space="preserve">epública do Brasil. Brasília, DF. Disponível em: </w:t>
            </w:r>
            <w:r w:rsidRPr="00B941F3">
              <w:rPr>
                <w:color w:val="000000" w:themeColor="text1"/>
                <w:sz w:val="24"/>
                <w:szCs w:val="24"/>
              </w:rPr>
              <w:t>https://bvsms.saude.gov.br/bvs/saudelegis/anvisa/2005/rdc0263_22_09_2005.html#:~:text=a%20sua%20publica%C3%A7%C3%A3o%3A</w:t>
            </w:r>
            <w:r w:rsidR="000B0812">
              <w:rPr>
                <w:color w:val="000000" w:themeColor="text1"/>
                <w:sz w:val="24"/>
                <w:szCs w:val="24"/>
              </w:rPr>
              <w:t>-</w:t>
            </w:r>
            <w:r w:rsidRPr="00B941F3">
              <w:rPr>
                <w:color w:val="000000" w:themeColor="text1"/>
                <w:sz w:val="24"/>
                <w:szCs w:val="24"/>
              </w:rPr>
              <w:t>Art.,Regulamento%20para%20adequarem%20seus%20produtos.</w:t>
            </w:r>
            <w:r>
              <w:rPr>
                <w:color w:val="000000" w:themeColor="text1"/>
                <w:sz w:val="24"/>
                <w:szCs w:val="24"/>
              </w:rPr>
              <w:t xml:space="preserve"> Acesso em: 02 de out de 2022.</w:t>
            </w:r>
          </w:p>
          <w:p w14:paraId="56244F0D" w14:textId="7E43A569" w:rsidR="006D2E2C" w:rsidRDefault="006D2E2C" w:rsidP="000B0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6" w:lineRule="auto"/>
              <w:ind w:left="-10" w:right="632"/>
              <w:jc w:val="both"/>
              <w:rPr>
                <w:color w:val="000000" w:themeColor="text1"/>
                <w:sz w:val="24"/>
                <w:szCs w:val="24"/>
              </w:rPr>
            </w:pPr>
            <w:r w:rsidRPr="00CC6D8F">
              <w:rPr>
                <w:color w:val="000000" w:themeColor="text1"/>
                <w:sz w:val="24"/>
                <w:szCs w:val="24"/>
              </w:rPr>
              <w:t xml:space="preserve">CANELA, R. S. </w:t>
            </w:r>
            <w:r w:rsidRPr="00CC6D8F">
              <w:rPr>
                <w:b/>
                <w:bCs/>
                <w:color w:val="000000" w:themeColor="text1"/>
                <w:sz w:val="24"/>
                <w:szCs w:val="24"/>
              </w:rPr>
              <w:t>Pão: arte e ciência</w:t>
            </w:r>
            <w:r w:rsidRPr="00CC6D8F">
              <w:rPr>
                <w:color w:val="000000" w:themeColor="text1"/>
                <w:sz w:val="24"/>
                <w:szCs w:val="24"/>
              </w:rPr>
              <w:t>. São Paulo: SENAC São Paulo, 2005, 320p</w:t>
            </w:r>
            <w:r w:rsidR="000B0812">
              <w:rPr>
                <w:color w:val="000000" w:themeColor="text1"/>
                <w:sz w:val="24"/>
                <w:szCs w:val="24"/>
              </w:rPr>
              <w:t>.</w:t>
            </w:r>
          </w:p>
          <w:p w14:paraId="49F98DE4" w14:textId="38C7CA8D" w:rsidR="006D2E2C" w:rsidRDefault="006D2E2C" w:rsidP="000B0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6" w:lineRule="auto"/>
              <w:ind w:left="-10" w:right="632"/>
              <w:jc w:val="both"/>
              <w:rPr>
                <w:color w:val="000000" w:themeColor="text1"/>
                <w:sz w:val="24"/>
                <w:szCs w:val="24"/>
              </w:rPr>
            </w:pPr>
            <w:r w:rsidRPr="00CC6D8F">
              <w:rPr>
                <w:color w:val="000000" w:themeColor="text1"/>
                <w:sz w:val="24"/>
                <w:szCs w:val="24"/>
              </w:rPr>
              <w:t xml:space="preserve">CALLIL, R.; AGUIAR, J. </w:t>
            </w:r>
            <w:r w:rsidRPr="00CC6D8F">
              <w:rPr>
                <w:b/>
                <w:bCs/>
                <w:color w:val="000000" w:themeColor="text1"/>
                <w:sz w:val="24"/>
                <w:szCs w:val="24"/>
              </w:rPr>
              <w:t>Aditivos nos alimentos</w:t>
            </w:r>
            <w:r w:rsidRPr="00CC6D8F">
              <w:rPr>
                <w:color w:val="000000" w:themeColor="text1"/>
                <w:sz w:val="24"/>
                <w:szCs w:val="24"/>
              </w:rPr>
              <w:t>. São Paulo</w:t>
            </w:r>
            <w:r w:rsidR="000B0812">
              <w:rPr>
                <w:color w:val="000000" w:themeColor="text1"/>
                <w:sz w:val="24"/>
                <w:szCs w:val="24"/>
              </w:rPr>
              <w:t xml:space="preserve">: </w:t>
            </w:r>
            <w:r w:rsidRPr="00CC6D8F">
              <w:rPr>
                <w:color w:val="000000" w:themeColor="text1"/>
                <w:sz w:val="24"/>
                <w:szCs w:val="24"/>
              </w:rPr>
              <w:t>Varela, 1999. 121 p.</w:t>
            </w:r>
          </w:p>
          <w:p w14:paraId="05C5483C" w14:textId="5658E346" w:rsidR="006D2E2C" w:rsidRPr="00EC6345" w:rsidRDefault="006D2E2C" w:rsidP="00056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6" w:lineRule="auto"/>
              <w:ind w:left="-10"/>
              <w:jc w:val="both"/>
              <w:rPr>
                <w:rFonts w:ascii="Arial" w:hAnsi="Arial" w:cs="Arial"/>
                <w:color w:val="0F1111"/>
                <w:sz w:val="21"/>
                <w:szCs w:val="21"/>
                <w:lang w:val="pt-BR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CAMARCO, L. A. </w:t>
            </w:r>
            <w:r w:rsidRPr="00EC6345">
              <w:rPr>
                <w:b/>
                <w:color w:val="000000" w:themeColor="text1"/>
                <w:sz w:val="24"/>
                <w:szCs w:val="24"/>
              </w:rPr>
              <w:t>Direto ao pão: receitas caseiras para todas as horas</w:t>
            </w:r>
            <w:r>
              <w:rPr>
                <w:color w:val="000000" w:themeColor="text1"/>
                <w:sz w:val="24"/>
                <w:szCs w:val="24"/>
              </w:rPr>
              <w:t>. S</w:t>
            </w:r>
            <w:r w:rsidR="000564E3">
              <w:rPr>
                <w:color w:val="000000" w:themeColor="text1"/>
                <w:sz w:val="24"/>
                <w:szCs w:val="24"/>
              </w:rPr>
              <w:t>ão Paulo: S</w:t>
            </w:r>
            <w:r>
              <w:rPr>
                <w:color w:val="000000" w:themeColor="text1"/>
                <w:sz w:val="24"/>
                <w:szCs w:val="24"/>
              </w:rPr>
              <w:t xml:space="preserve">ENAC, 2019. </w:t>
            </w:r>
            <w:r w:rsidRPr="00EC6345">
              <w:rPr>
                <w:color w:val="000000" w:themeColor="text1"/>
                <w:sz w:val="24"/>
                <w:szCs w:val="24"/>
                <w:lang w:val="pt-BR"/>
              </w:rPr>
              <w:t>ISBN</w:t>
            </w:r>
            <w:r w:rsidR="000564E3">
              <w:rPr>
                <w:color w:val="000000" w:themeColor="text1"/>
                <w:sz w:val="24"/>
                <w:szCs w:val="24"/>
                <w:lang w:val="pt-BR"/>
              </w:rPr>
              <w:t xml:space="preserve"> </w:t>
            </w:r>
            <w:r w:rsidRPr="00EC6345">
              <w:rPr>
                <w:color w:val="000000" w:themeColor="text1"/>
                <w:sz w:val="24"/>
                <w:szCs w:val="24"/>
                <w:lang w:val="pt-BR"/>
              </w:rPr>
              <w:t>9788539627776</w:t>
            </w:r>
            <w:r>
              <w:rPr>
                <w:color w:val="000000" w:themeColor="text1"/>
                <w:sz w:val="24"/>
                <w:szCs w:val="24"/>
                <w:lang w:val="pt-BR"/>
              </w:rPr>
              <w:t>.</w:t>
            </w:r>
          </w:p>
          <w:p w14:paraId="7C70E88E" w14:textId="6E4A06E9" w:rsidR="006D2E2C" w:rsidRDefault="006D2E2C" w:rsidP="00056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6" w:lineRule="auto"/>
              <w:ind w:left="-1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GALVES, M.C.P. </w:t>
            </w:r>
            <w:r w:rsidRPr="00EC6345">
              <w:rPr>
                <w:b/>
                <w:color w:val="000000" w:themeColor="text1"/>
                <w:sz w:val="24"/>
                <w:szCs w:val="24"/>
              </w:rPr>
              <w:t>Técnicas de panificação e massa</w:t>
            </w:r>
            <w:r>
              <w:rPr>
                <w:color w:val="000000" w:themeColor="text1"/>
                <w:sz w:val="24"/>
                <w:szCs w:val="24"/>
              </w:rPr>
              <w:t>. S</w:t>
            </w:r>
            <w:r w:rsidR="000564E3">
              <w:rPr>
                <w:color w:val="000000" w:themeColor="text1"/>
                <w:sz w:val="24"/>
                <w:szCs w:val="24"/>
              </w:rPr>
              <w:t>ão Paulo</w:t>
            </w:r>
            <w:r>
              <w:rPr>
                <w:color w:val="000000" w:themeColor="text1"/>
                <w:sz w:val="24"/>
                <w:szCs w:val="24"/>
              </w:rPr>
              <w:t>: Érica, 2014.</w:t>
            </w:r>
            <w:r>
              <w:rPr>
                <w:rFonts w:ascii="Arial" w:hAnsi="Arial" w:cs="Arial"/>
                <w:b/>
                <w:bCs/>
                <w:color w:val="0F1111"/>
                <w:sz w:val="21"/>
                <w:szCs w:val="21"/>
                <w:shd w:val="clear" w:color="auto" w:fill="FFFFFF"/>
              </w:rPr>
              <w:t xml:space="preserve"> </w:t>
            </w:r>
            <w:r w:rsidRPr="00EC6345">
              <w:rPr>
                <w:bCs/>
                <w:color w:val="0F1111"/>
                <w:sz w:val="24"/>
                <w:szCs w:val="24"/>
                <w:shd w:val="clear" w:color="auto" w:fill="FFFFFF"/>
              </w:rPr>
              <w:t>ISBN</w:t>
            </w:r>
            <w:r w:rsidR="000564E3">
              <w:rPr>
                <w:bCs/>
                <w:color w:val="0F1111"/>
                <w:sz w:val="24"/>
                <w:szCs w:val="24"/>
                <w:shd w:val="clear" w:color="auto" w:fill="FFFFFF"/>
              </w:rPr>
              <w:t xml:space="preserve"> </w:t>
            </w:r>
            <w:r w:rsidRPr="00EC6345">
              <w:rPr>
                <w:color w:val="0F1111"/>
                <w:sz w:val="24"/>
                <w:szCs w:val="24"/>
                <w:shd w:val="clear" w:color="auto" w:fill="FFFFFF"/>
              </w:rPr>
              <w:t>9788536508290</w:t>
            </w:r>
            <w:r>
              <w:rPr>
                <w:color w:val="0F1111"/>
                <w:sz w:val="24"/>
                <w:szCs w:val="24"/>
                <w:shd w:val="clear" w:color="auto" w:fill="FFFFFF"/>
              </w:rPr>
              <w:t>.</w:t>
            </w:r>
            <w:r w:rsidRPr="00EC6345">
              <w:rPr>
                <w:color w:val="000000" w:themeColor="text1"/>
                <w:sz w:val="24"/>
                <w:szCs w:val="24"/>
              </w:rPr>
              <w:br/>
            </w:r>
            <w:r w:rsidRPr="00CC6D8F">
              <w:rPr>
                <w:color w:val="000000" w:themeColor="text1"/>
                <w:sz w:val="24"/>
                <w:szCs w:val="24"/>
              </w:rPr>
              <w:t xml:space="preserve">MORETTO, E.; FETT, R. </w:t>
            </w:r>
            <w:r w:rsidRPr="00CC6D8F">
              <w:rPr>
                <w:b/>
                <w:bCs/>
                <w:color w:val="000000" w:themeColor="text1"/>
                <w:sz w:val="24"/>
                <w:szCs w:val="24"/>
              </w:rPr>
              <w:t xml:space="preserve">Processamento e </w:t>
            </w:r>
            <w:r w:rsidR="00A26235" w:rsidRPr="00CC6D8F">
              <w:rPr>
                <w:b/>
                <w:bCs/>
                <w:color w:val="000000" w:themeColor="text1"/>
                <w:sz w:val="24"/>
                <w:szCs w:val="24"/>
              </w:rPr>
              <w:t>análise</w:t>
            </w:r>
            <w:r w:rsidRPr="00CC6D8F">
              <w:rPr>
                <w:b/>
                <w:bCs/>
                <w:color w:val="000000" w:themeColor="text1"/>
                <w:sz w:val="24"/>
                <w:szCs w:val="24"/>
              </w:rPr>
              <w:t xml:space="preserve"> de biscoitos</w:t>
            </w:r>
            <w:r w:rsidRPr="00CC6D8F">
              <w:rPr>
                <w:color w:val="000000" w:themeColor="text1"/>
                <w:sz w:val="24"/>
                <w:szCs w:val="24"/>
              </w:rPr>
              <w:t>. São Paulo: Varela,</w:t>
            </w:r>
            <w:r w:rsidRPr="00CC6D8F">
              <w:rPr>
                <w:color w:val="000000" w:themeColor="text1"/>
                <w:sz w:val="24"/>
                <w:szCs w:val="24"/>
              </w:rPr>
              <w:br/>
              <w:t>1999.</w:t>
            </w:r>
            <w:r>
              <w:rPr>
                <w:color w:val="000000" w:themeColor="text1"/>
                <w:sz w:val="24"/>
                <w:szCs w:val="24"/>
              </w:rPr>
              <w:t xml:space="preserve"> 97p.</w:t>
            </w:r>
          </w:p>
          <w:p w14:paraId="129689B9" w14:textId="72C692A2" w:rsidR="006D2E2C" w:rsidRPr="00CC6D8F" w:rsidRDefault="006D2E2C" w:rsidP="00046A0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C6D8F">
              <w:rPr>
                <w:color w:val="000000" w:themeColor="text1"/>
                <w:sz w:val="24"/>
                <w:szCs w:val="24"/>
              </w:rPr>
              <w:t xml:space="preserve">KENT, N. L. </w:t>
            </w:r>
            <w:r w:rsidRPr="00CC6D8F">
              <w:rPr>
                <w:b/>
                <w:bCs/>
                <w:color w:val="000000" w:themeColor="text1"/>
                <w:sz w:val="24"/>
                <w:szCs w:val="24"/>
              </w:rPr>
              <w:t>Tecnologia de lós cereales</w:t>
            </w:r>
            <w:r w:rsidR="00A26235">
              <w:rPr>
                <w:b/>
                <w:bCs/>
                <w:color w:val="000000" w:themeColor="text1"/>
                <w:sz w:val="24"/>
                <w:szCs w:val="24"/>
              </w:rPr>
              <w:t xml:space="preserve">: </w:t>
            </w:r>
            <w:r w:rsidRPr="00CC6D8F">
              <w:rPr>
                <w:b/>
                <w:bCs/>
                <w:color w:val="000000" w:themeColor="text1"/>
                <w:sz w:val="24"/>
                <w:szCs w:val="24"/>
              </w:rPr>
              <w:t>Introducción para Estudiantes de ciência de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CC6D8F">
              <w:rPr>
                <w:b/>
                <w:bCs/>
                <w:color w:val="000000" w:themeColor="text1"/>
                <w:sz w:val="24"/>
                <w:szCs w:val="24"/>
              </w:rPr>
              <w:t xml:space="preserve">lós alimentos y agricultura. </w:t>
            </w:r>
            <w:r w:rsidR="00A26235" w:rsidRPr="00A26235">
              <w:rPr>
                <w:color w:val="000000" w:themeColor="text1"/>
                <w:sz w:val="24"/>
                <w:szCs w:val="24"/>
              </w:rPr>
              <w:t>Espanha:</w:t>
            </w:r>
            <w:r w:rsidR="00A26235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CC6D8F">
              <w:rPr>
                <w:color w:val="000000" w:themeColor="text1"/>
                <w:sz w:val="24"/>
                <w:szCs w:val="24"/>
              </w:rPr>
              <w:t>Acriba,</w:t>
            </w:r>
            <w:r w:rsidR="00A26235">
              <w:rPr>
                <w:color w:val="000000" w:themeColor="text1"/>
                <w:sz w:val="24"/>
                <w:szCs w:val="24"/>
              </w:rPr>
              <w:t xml:space="preserve"> 1</w:t>
            </w:r>
            <w:r w:rsidRPr="00CC6D8F">
              <w:rPr>
                <w:color w:val="000000" w:themeColor="text1"/>
                <w:sz w:val="24"/>
                <w:szCs w:val="24"/>
              </w:rPr>
              <w:t>987.</w:t>
            </w:r>
          </w:p>
          <w:p w14:paraId="6A139AFA" w14:textId="77777777" w:rsidR="006D2E2C" w:rsidRDefault="006D2E2C" w:rsidP="00A26235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2712F1">
              <w:rPr>
                <w:bCs/>
                <w:color w:val="000000"/>
                <w:sz w:val="24"/>
                <w:szCs w:val="24"/>
              </w:rPr>
              <w:t>VIANA, S.</w:t>
            </w:r>
            <w:r w:rsidR="00A26235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2712F1">
              <w:rPr>
                <w:bCs/>
                <w:color w:val="000000"/>
                <w:sz w:val="24"/>
                <w:szCs w:val="24"/>
              </w:rPr>
              <w:t>V</w:t>
            </w:r>
            <w:r w:rsidR="00A26235">
              <w:rPr>
                <w:bCs/>
                <w:color w:val="000000"/>
                <w:sz w:val="24"/>
                <w:szCs w:val="24"/>
              </w:rPr>
              <w:t>.</w:t>
            </w:r>
            <w:r w:rsidRPr="002712F1">
              <w:rPr>
                <w:bCs/>
                <w:color w:val="000000"/>
                <w:sz w:val="24"/>
                <w:szCs w:val="24"/>
              </w:rPr>
              <w:t>; REDOCHI, G</w:t>
            </w:r>
            <w:r w:rsidR="00A26235">
              <w:rPr>
                <w:bCs/>
                <w:color w:val="000000"/>
                <w:sz w:val="24"/>
                <w:szCs w:val="24"/>
              </w:rPr>
              <w:t>.</w:t>
            </w:r>
            <w:r w:rsidRPr="002712F1">
              <w:rPr>
                <w:bCs/>
                <w:color w:val="000000"/>
                <w:sz w:val="24"/>
                <w:szCs w:val="24"/>
              </w:rPr>
              <w:t>; LAGE, M.</w:t>
            </w:r>
            <w:r w:rsidR="00A26235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2712F1">
              <w:rPr>
                <w:bCs/>
                <w:color w:val="000000"/>
                <w:sz w:val="24"/>
                <w:szCs w:val="24"/>
              </w:rPr>
              <w:t>F</w:t>
            </w:r>
            <w:r w:rsidR="00A26235">
              <w:rPr>
                <w:bCs/>
                <w:color w:val="000000"/>
                <w:sz w:val="24"/>
                <w:szCs w:val="24"/>
              </w:rPr>
              <w:t>.</w:t>
            </w:r>
            <w:r w:rsidRPr="002712F1">
              <w:rPr>
                <w:bCs/>
                <w:color w:val="000000"/>
                <w:sz w:val="24"/>
                <w:szCs w:val="24"/>
              </w:rPr>
              <w:t>; IKEMOTO, M.Y.; COELHO, S.T.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2712F1">
              <w:rPr>
                <w:b/>
                <w:bCs/>
                <w:color w:val="000000"/>
                <w:sz w:val="24"/>
                <w:szCs w:val="24"/>
              </w:rPr>
              <w:t>Manual Prático da Panificação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  <w:r w:rsidR="00A26235">
              <w:rPr>
                <w:bCs/>
                <w:color w:val="000000"/>
                <w:sz w:val="24"/>
                <w:szCs w:val="24"/>
              </w:rPr>
              <w:t xml:space="preserve"> São Paulo: </w:t>
            </w:r>
            <w:r>
              <w:rPr>
                <w:bCs/>
                <w:color w:val="000000"/>
                <w:sz w:val="24"/>
                <w:szCs w:val="24"/>
              </w:rPr>
              <w:t>SENAC, 2020.</w:t>
            </w:r>
          </w:p>
          <w:p w14:paraId="0D2D456F" w14:textId="77777777" w:rsidR="00B37A9C" w:rsidRDefault="00B37A9C" w:rsidP="00B37A9C">
            <w:pPr>
              <w:pStyle w:val="pf0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SANTOS, A. da. S. Óleos essenciais: uma abordagem econômica e industrial. Rio de Janeiro: Interciência, 2011. 386 p. ISBN 9788571932654.</w:t>
            </w:r>
          </w:p>
          <w:p w14:paraId="2FE54CBD" w14:textId="77777777" w:rsidR="005320AD" w:rsidRDefault="005320AD" w:rsidP="005320AD">
            <w:pPr>
              <w:pStyle w:val="pf0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JUNIOR, W. R. Óleo de coco: a gordura que pode salvar sua vida. 1 ed. São Paulo, Gaia, 2016.</w:t>
            </w:r>
          </w:p>
          <w:p w14:paraId="30E10D77" w14:textId="30D675BD" w:rsidR="00B37A9C" w:rsidRPr="00F471CB" w:rsidRDefault="00F471CB" w:rsidP="00F471CB">
            <w:pPr>
              <w:pStyle w:val="pf0"/>
              <w:spacing w:before="0" w:beforeAutospacing="0" w:after="0" w:afterAutospacing="0"/>
              <w:jc w:val="both"/>
              <w:rPr>
                <w:bCs/>
              </w:rPr>
            </w:pPr>
            <w:r w:rsidRPr="005D7CD8">
              <w:rPr>
                <w:color w:val="000000"/>
                <w:shd w:val="clear" w:color="auto" w:fill="FFFFFF"/>
              </w:rPr>
              <w:t>QUINTERO, L. M. C.; VIANNI, R. Características e estabilidade de óleos de soja. </w:t>
            </w:r>
            <w:r w:rsidRPr="005D7CD8">
              <w:rPr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t>Ciência e tecnologia de alimentos</w:t>
            </w:r>
            <w:r w:rsidRPr="005D7CD8">
              <w:rPr>
                <w:color w:val="000000"/>
                <w:shd w:val="clear" w:color="auto" w:fill="FFFFFF"/>
              </w:rPr>
              <w:t xml:space="preserve">, Campinas, v. 15, n. 1, p. 29-36, jan./jun. 1995. </w:t>
            </w:r>
            <w:r w:rsidRPr="005D7CD8">
              <w:rPr>
                <w:bCs/>
              </w:rPr>
              <w:t xml:space="preserve">Disponível em: </w:t>
            </w:r>
            <w:r w:rsidRPr="005D7CD8">
              <w:rPr>
                <w:color w:val="000000"/>
                <w:u w:val="single"/>
                <w:shd w:val="clear" w:color="auto" w:fill="FFFFFF"/>
              </w:rPr>
              <w:t>biblioteca.ifce.edu.br/index.asp?codigo_sophia=64289</w:t>
            </w:r>
            <w:r w:rsidRPr="005D7CD8">
              <w:rPr>
                <w:color w:val="000000"/>
                <w:shd w:val="clear" w:color="auto" w:fill="FFFFFF"/>
              </w:rPr>
              <w:t>.</w:t>
            </w:r>
            <w:r w:rsidRPr="005D7CD8">
              <w:rPr>
                <w:bCs/>
              </w:rPr>
              <w:t xml:space="preserve"> Acesso em: 03 out. 2022.</w:t>
            </w:r>
          </w:p>
        </w:tc>
      </w:tr>
      <w:tr w:rsidR="006D2E2C" w14:paraId="4E8CCE33" w14:textId="77777777" w:rsidTr="00A921E0">
        <w:trPr>
          <w:trHeight w:val="396"/>
          <w:jc w:val="center"/>
        </w:trPr>
        <w:tc>
          <w:tcPr>
            <w:tcW w:w="4585" w:type="dxa"/>
            <w:gridSpan w:val="2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  <w:shd w:val="clear" w:color="auto" w:fill="D9D9D9" w:themeFill="background1" w:themeFillShade="D9"/>
          </w:tcPr>
          <w:p w14:paraId="262D3D3B" w14:textId="77777777" w:rsidR="006D2E2C" w:rsidRDefault="006D2E2C" w:rsidP="006D2E2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Coordenador do Curso</w:t>
            </w:r>
          </w:p>
          <w:p w14:paraId="0CDAE075" w14:textId="77777777" w:rsidR="00A26235" w:rsidRDefault="00A26235" w:rsidP="006D2E2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20BC74CA" w14:textId="3092DAA6" w:rsidR="00A26235" w:rsidRDefault="00A26235" w:rsidP="006D2E2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006" w:type="dxa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  <w:shd w:val="clear" w:color="auto" w:fill="D9D9D9" w:themeFill="background1" w:themeFillShade="D9"/>
          </w:tcPr>
          <w:p w14:paraId="1D0E7435" w14:textId="09583A86" w:rsidR="006D2E2C" w:rsidRDefault="006D2E2C" w:rsidP="006D2E2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Setor Pedagógico</w:t>
            </w:r>
          </w:p>
        </w:tc>
      </w:tr>
    </w:tbl>
    <w:p w14:paraId="1F4A37D1" w14:textId="77777777" w:rsidR="007D0082" w:rsidRDefault="007D0082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b/>
          <w:color w:val="000000"/>
          <w:sz w:val="8"/>
          <w:szCs w:val="8"/>
        </w:rPr>
      </w:pPr>
    </w:p>
    <w:p w14:paraId="1E43D3CD" w14:textId="77777777" w:rsidR="007D0082" w:rsidRDefault="007D0082">
      <w:pPr>
        <w:spacing w:line="226" w:lineRule="auto"/>
        <w:jc w:val="center"/>
      </w:pPr>
      <w:bookmarkStart w:id="0" w:name="_heading=h.gjdgxs" w:colFirst="0" w:colLast="0"/>
      <w:bookmarkEnd w:id="0"/>
    </w:p>
    <w:sectPr w:rsidR="007D0082" w:rsidSect="000B15F0">
      <w:pgSz w:w="11910" w:h="16840"/>
      <w:pgMar w:top="1020" w:right="420" w:bottom="280" w:left="340" w:header="28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57EC8"/>
    <w:multiLevelType w:val="multilevel"/>
    <w:tmpl w:val="29DE941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BF45311"/>
    <w:multiLevelType w:val="multilevel"/>
    <w:tmpl w:val="1392319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F4458AA"/>
    <w:multiLevelType w:val="multilevel"/>
    <w:tmpl w:val="508EBBB8"/>
    <w:lvl w:ilvl="0">
      <w:numFmt w:val="bullet"/>
      <w:lvlText w:val="●"/>
      <w:lvlJc w:val="left"/>
      <w:pPr>
        <w:ind w:left="551" w:hanging="340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●"/>
      <w:lvlJc w:val="left"/>
      <w:pPr>
        <w:ind w:left="919" w:hanging="363"/>
      </w:pPr>
      <w:rPr>
        <w:rFonts w:ascii="Times New Roman" w:eastAsia="Times New Roman" w:hAnsi="Times New Roman" w:cs="Times New Roman"/>
        <w:sz w:val="24"/>
        <w:szCs w:val="24"/>
      </w:rPr>
    </w:lvl>
    <w:lvl w:ilvl="2">
      <w:numFmt w:val="bullet"/>
      <w:lvlText w:val="•"/>
      <w:lvlJc w:val="left"/>
      <w:pPr>
        <w:ind w:left="1929" w:hanging="364"/>
      </w:pPr>
    </w:lvl>
    <w:lvl w:ilvl="3">
      <w:numFmt w:val="bullet"/>
      <w:lvlText w:val="•"/>
      <w:lvlJc w:val="left"/>
      <w:pPr>
        <w:ind w:left="2938" w:hanging="363"/>
      </w:pPr>
    </w:lvl>
    <w:lvl w:ilvl="4">
      <w:numFmt w:val="bullet"/>
      <w:lvlText w:val="•"/>
      <w:lvlJc w:val="left"/>
      <w:pPr>
        <w:ind w:left="3947" w:hanging="364"/>
      </w:pPr>
    </w:lvl>
    <w:lvl w:ilvl="5">
      <w:numFmt w:val="bullet"/>
      <w:lvlText w:val="•"/>
      <w:lvlJc w:val="left"/>
      <w:pPr>
        <w:ind w:left="4956" w:hanging="364"/>
      </w:pPr>
    </w:lvl>
    <w:lvl w:ilvl="6">
      <w:numFmt w:val="bullet"/>
      <w:lvlText w:val="•"/>
      <w:lvlJc w:val="left"/>
      <w:pPr>
        <w:ind w:left="5965" w:hanging="364"/>
      </w:pPr>
    </w:lvl>
    <w:lvl w:ilvl="7">
      <w:numFmt w:val="bullet"/>
      <w:lvlText w:val="•"/>
      <w:lvlJc w:val="left"/>
      <w:pPr>
        <w:ind w:left="6974" w:hanging="364"/>
      </w:pPr>
    </w:lvl>
    <w:lvl w:ilvl="8">
      <w:numFmt w:val="bullet"/>
      <w:lvlText w:val="•"/>
      <w:lvlJc w:val="left"/>
      <w:pPr>
        <w:ind w:left="7983" w:hanging="364"/>
      </w:pPr>
    </w:lvl>
  </w:abstractNum>
  <w:abstractNum w:abstractNumId="3" w15:restartNumberingAfterBreak="0">
    <w:nsid w:val="123E00EF"/>
    <w:multiLevelType w:val="hybridMultilevel"/>
    <w:tmpl w:val="A1664C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215A73"/>
    <w:multiLevelType w:val="multilevel"/>
    <w:tmpl w:val="6EE6F778"/>
    <w:lvl w:ilvl="0">
      <w:numFmt w:val="bullet"/>
      <w:lvlText w:val="●"/>
      <w:lvlJc w:val="left"/>
      <w:pPr>
        <w:ind w:left="919" w:hanging="363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828" w:hanging="364"/>
      </w:pPr>
    </w:lvl>
    <w:lvl w:ilvl="2">
      <w:numFmt w:val="bullet"/>
      <w:lvlText w:val="•"/>
      <w:lvlJc w:val="left"/>
      <w:pPr>
        <w:ind w:left="2736" w:hanging="364"/>
      </w:pPr>
    </w:lvl>
    <w:lvl w:ilvl="3">
      <w:numFmt w:val="bullet"/>
      <w:lvlText w:val="•"/>
      <w:lvlJc w:val="left"/>
      <w:pPr>
        <w:ind w:left="3644" w:hanging="364"/>
      </w:pPr>
    </w:lvl>
    <w:lvl w:ilvl="4">
      <w:numFmt w:val="bullet"/>
      <w:lvlText w:val="•"/>
      <w:lvlJc w:val="left"/>
      <w:pPr>
        <w:ind w:left="4552" w:hanging="364"/>
      </w:pPr>
    </w:lvl>
    <w:lvl w:ilvl="5">
      <w:numFmt w:val="bullet"/>
      <w:lvlText w:val="•"/>
      <w:lvlJc w:val="left"/>
      <w:pPr>
        <w:ind w:left="5461" w:hanging="364"/>
      </w:pPr>
    </w:lvl>
    <w:lvl w:ilvl="6">
      <w:numFmt w:val="bullet"/>
      <w:lvlText w:val="•"/>
      <w:lvlJc w:val="left"/>
      <w:pPr>
        <w:ind w:left="6369" w:hanging="364"/>
      </w:pPr>
    </w:lvl>
    <w:lvl w:ilvl="7">
      <w:numFmt w:val="bullet"/>
      <w:lvlText w:val="•"/>
      <w:lvlJc w:val="left"/>
      <w:pPr>
        <w:ind w:left="7277" w:hanging="363"/>
      </w:pPr>
    </w:lvl>
    <w:lvl w:ilvl="8">
      <w:numFmt w:val="bullet"/>
      <w:lvlText w:val="•"/>
      <w:lvlJc w:val="left"/>
      <w:pPr>
        <w:ind w:left="8185" w:hanging="364"/>
      </w:pPr>
    </w:lvl>
  </w:abstractNum>
  <w:abstractNum w:abstractNumId="5" w15:restartNumberingAfterBreak="0">
    <w:nsid w:val="3AD00E66"/>
    <w:multiLevelType w:val="multilevel"/>
    <w:tmpl w:val="2D4E5A3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AFA5989"/>
    <w:multiLevelType w:val="hybridMultilevel"/>
    <w:tmpl w:val="43847B98"/>
    <w:lvl w:ilvl="0" w:tplc="D9344A76">
      <w:numFmt w:val="bullet"/>
      <w:lvlText w:val="●"/>
      <w:lvlJc w:val="left"/>
      <w:pPr>
        <w:ind w:left="363" w:hanging="296"/>
      </w:pPr>
      <w:rPr>
        <w:rFonts w:hint="default"/>
        <w:w w:val="100"/>
        <w:lang w:val="pt-PT" w:eastAsia="en-US" w:bidi="ar-SA"/>
      </w:rPr>
    </w:lvl>
    <w:lvl w:ilvl="1" w:tplc="15943B12">
      <w:numFmt w:val="bullet"/>
      <w:lvlText w:val="•"/>
      <w:lvlJc w:val="left"/>
      <w:pPr>
        <w:ind w:left="1324" w:hanging="296"/>
      </w:pPr>
      <w:rPr>
        <w:rFonts w:hint="default"/>
        <w:lang w:val="pt-PT" w:eastAsia="en-US" w:bidi="ar-SA"/>
      </w:rPr>
    </w:lvl>
    <w:lvl w:ilvl="2" w:tplc="9EE087FC">
      <w:numFmt w:val="bullet"/>
      <w:lvlText w:val="•"/>
      <w:lvlJc w:val="left"/>
      <w:pPr>
        <w:ind w:left="2289" w:hanging="296"/>
      </w:pPr>
      <w:rPr>
        <w:rFonts w:hint="default"/>
        <w:lang w:val="pt-PT" w:eastAsia="en-US" w:bidi="ar-SA"/>
      </w:rPr>
    </w:lvl>
    <w:lvl w:ilvl="3" w:tplc="60D2C896">
      <w:numFmt w:val="bullet"/>
      <w:lvlText w:val="•"/>
      <w:lvlJc w:val="left"/>
      <w:pPr>
        <w:ind w:left="3254" w:hanging="296"/>
      </w:pPr>
      <w:rPr>
        <w:rFonts w:hint="default"/>
        <w:lang w:val="pt-PT" w:eastAsia="en-US" w:bidi="ar-SA"/>
      </w:rPr>
    </w:lvl>
    <w:lvl w:ilvl="4" w:tplc="A624606A">
      <w:numFmt w:val="bullet"/>
      <w:lvlText w:val="•"/>
      <w:lvlJc w:val="left"/>
      <w:pPr>
        <w:ind w:left="4219" w:hanging="296"/>
      </w:pPr>
      <w:rPr>
        <w:rFonts w:hint="default"/>
        <w:lang w:val="pt-PT" w:eastAsia="en-US" w:bidi="ar-SA"/>
      </w:rPr>
    </w:lvl>
    <w:lvl w:ilvl="5" w:tplc="1B366EB8">
      <w:numFmt w:val="bullet"/>
      <w:lvlText w:val="•"/>
      <w:lvlJc w:val="left"/>
      <w:pPr>
        <w:ind w:left="5184" w:hanging="296"/>
      </w:pPr>
      <w:rPr>
        <w:rFonts w:hint="default"/>
        <w:lang w:val="pt-PT" w:eastAsia="en-US" w:bidi="ar-SA"/>
      </w:rPr>
    </w:lvl>
    <w:lvl w:ilvl="6" w:tplc="FEFEEC48">
      <w:numFmt w:val="bullet"/>
      <w:lvlText w:val="•"/>
      <w:lvlJc w:val="left"/>
      <w:pPr>
        <w:ind w:left="6149" w:hanging="296"/>
      </w:pPr>
      <w:rPr>
        <w:rFonts w:hint="default"/>
        <w:lang w:val="pt-PT" w:eastAsia="en-US" w:bidi="ar-SA"/>
      </w:rPr>
    </w:lvl>
    <w:lvl w:ilvl="7" w:tplc="08A620FE">
      <w:numFmt w:val="bullet"/>
      <w:lvlText w:val="•"/>
      <w:lvlJc w:val="left"/>
      <w:pPr>
        <w:ind w:left="7114" w:hanging="296"/>
      </w:pPr>
      <w:rPr>
        <w:rFonts w:hint="default"/>
        <w:lang w:val="pt-PT" w:eastAsia="en-US" w:bidi="ar-SA"/>
      </w:rPr>
    </w:lvl>
    <w:lvl w:ilvl="8" w:tplc="3726FB08">
      <w:numFmt w:val="bullet"/>
      <w:lvlText w:val="•"/>
      <w:lvlJc w:val="left"/>
      <w:pPr>
        <w:ind w:left="8079" w:hanging="296"/>
      </w:pPr>
      <w:rPr>
        <w:rFonts w:hint="default"/>
        <w:lang w:val="pt-PT" w:eastAsia="en-US" w:bidi="ar-SA"/>
      </w:rPr>
    </w:lvl>
  </w:abstractNum>
  <w:abstractNum w:abstractNumId="7" w15:restartNumberingAfterBreak="0">
    <w:nsid w:val="4E3E793C"/>
    <w:multiLevelType w:val="hybridMultilevel"/>
    <w:tmpl w:val="63B0DC14"/>
    <w:lvl w:ilvl="0" w:tplc="C7348906">
      <w:numFmt w:val="bullet"/>
      <w:lvlText w:val="●"/>
      <w:lvlJc w:val="left"/>
      <w:pPr>
        <w:ind w:left="827" w:hanging="36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142E97C4">
      <w:numFmt w:val="bullet"/>
      <w:lvlText w:val="•"/>
      <w:lvlJc w:val="left"/>
      <w:pPr>
        <w:ind w:left="1738" w:hanging="368"/>
      </w:pPr>
      <w:rPr>
        <w:rFonts w:hint="default"/>
        <w:lang w:val="pt-PT" w:eastAsia="en-US" w:bidi="ar-SA"/>
      </w:rPr>
    </w:lvl>
    <w:lvl w:ilvl="2" w:tplc="B14AF1D2">
      <w:numFmt w:val="bullet"/>
      <w:lvlText w:val="•"/>
      <w:lvlJc w:val="left"/>
      <w:pPr>
        <w:ind w:left="2657" w:hanging="368"/>
      </w:pPr>
      <w:rPr>
        <w:rFonts w:hint="default"/>
        <w:lang w:val="pt-PT" w:eastAsia="en-US" w:bidi="ar-SA"/>
      </w:rPr>
    </w:lvl>
    <w:lvl w:ilvl="3" w:tplc="CFAA3C00">
      <w:numFmt w:val="bullet"/>
      <w:lvlText w:val="•"/>
      <w:lvlJc w:val="left"/>
      <w:pPr>
        <w:ind w:left="3576" w:hanging="368"/>
      </w:pPr>
      <w:rPr>
        <w:rFonts w:hint="default"/>
        <w:lang w:val="pt-PT" w:eastAsia="en-US" w:bidi="ar-SA"/>
      </w:rPr>
    </w:lvl>
    <w:lvl w:ilvl="4" w:tplc="40D0CF58">
      <w:numFmt w:val="bullet"/>
      <w:lvlText w:val="•"/>
      <w:lvlJc w:val="left"/>
      <w:pPr>
        <w:ind w:left="4495" w:hanging="368"/>
      </w:pPr>
      <w:rPr>
        <w:rFonts w:hint="default"/>
        <w:lang w:val="pt-PT" w:eastAsia="en-US" w:bidi="ar-SA"/>
      </w:rPr>
    </w:lvl>
    <w:lvl w:ilvl="5" w:tplc="175457CA">
      <w:numFmt w:val="bullet"/>
      <w:lvlText w:val="•"/>
      <w:lvlJc w:val="left"/>
      <w:pPr>
        <w:ind w:left="5414" w:hanging="368"/>
      </w:pPr>
      <w:rPr>
        <w:rFonts w:hint="default"/>
        <w:lang w:val="pt-PT" w:eastAsia="en-US" w:bidi="ar-SA"/>
      </w:rPr>
    </w:lvl>
    <w:lvl w:ilvl="6" w:tplc="6A6639C6">
      <w:numFmt w:val="bullet"/>
      <w:lvlText w:val="•"/>
      <w:lvlJc w:val="left"/>
      <w:pPr>
        <w:ind w:left="6333" w:hanging="368"/>
      </w:pPr>
      <w:rPr>
        <w:rFonts w:hint="default"/>
        <w:lang w:val="pt-PT" w:eastAsia="en-US" w:bidi="ar-SA"/>
      </w:rPr>
    </w:lvl>
    <w:lvl w:ilvl="7" w:tplc="C11AB576">
      <w:numFmt w:val="bullet"/>
      <w:lvlText w:val="•"/>
      <w:lvlJc w:val="left"/>
      <w:pPr>
        <w:ind w:left="7252" w:hanging="368"/>
      </w:pPr>
      <w:rPr>
        <w:rFonts w:hint="default"/>
        <w:lang w:val="pt-PT" w:eastAsia="en-US" w:bidi="ar-SA"/>
      </w:rPr>
    </w:lvl>
    <w:lvl w:ilvl="8" w:tplc="017EA40A">
      <w:numFmt w:val="bullet"/>
      <w:lvlText w:val="•"/>
      <w:lvlJc w:val="left"/>
      <w:pPr>
        <w:ind w:left="8171" w:hanging="368"/>
      </w:pPr>
      <w:rPr>
        <w:rFonts w:hint="default"/>
        <w:lang w:val="pt-PT" w:eastAsia="en-US" w:bidi="ar-SA"/>
      </w:rPr>
    </w:lvl>
  </w:abstractNum>
  <w:abstractNum w:abstractNumId="8" w15:restartNumberingAfterBreak="0">
    <w:nsid w:val="54267FD4"/>
    <w:multiLevelType w:val="multilevel"/>
    <w:tmpl w:val="7262765A"/>
    <w:lvl w:ilvl="0">
      <w:numFmt w:val="bullet"/>
      <w:lvlText w:val="●"/>
      <w:lvlJc w:val="left"/>
      <w:pPr>
        <w:ind w:left="931" w:hanging="348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846" w:hanging="348"/>
      </w:pPr>
    </w:lvl>
    <w:lvl w:ilvl="2">
      <w:numFmt w:val="bullet"/>
      <w:lvlText w:val="•"/>
      <w:lvlJc w:val="left"/>
      <w:pPr>
        <w:ind w:left="2752" w:hanging="348"/>
      </w:pPr>
    </w:lvl>
    <w:lvl w:ilvl="3">
      <w:numFmt w:val="bullet"/>
      <w:lvlText w:val="•"/>
      <w:lvlJc w:val="left"/>
      <w:pPr>
        <w:ind w:left="3658" w:hanging="348"/>
      </w:pPr>
    </w:lvl>
    <w:lvl w:ilvl="4">
      <w:numFmt w:val="bullet"/>
      <w:lvlText w:val="•"/>
      <w:lvlJc w:val="left"/>
      <w:pPr>
        <w:ind w:left="4564" w:hanging="348"/>
      </w:pPr>
    </w:lvl>
    <w:lvl w:ilvl="5">
      <w:numFmt w:val="bullet"/>
      <w:lvlText w:val="•"/>
      <w:lvlJc w:val="left"/>
      <w:pPr>
        <w:ind w:left="5471" w:hanging="347"/>
      </w:pPr>
    </w:lvl>
    <w:lvl w:ilvl="6">
      <w:numFmt w:val="bullet"/>
      <w:lvlText w:val="•"/>
      <w:lvlJc w:val="left"/>
      <w:pPr>
        <w:ind w:left="6377" w:hanging="347"/>
      </w:pPr>
    </w:lvl>
    <w:lvl w:ilvl="7">
      <w:numFmt w:val="bullet"/>
      <w:lvlText w:val="•"/>
      <w:lvlJc w:val="left"/>
      <w:pPr>
        <w:ind w:left="7283" w:hanging="348"/>
      </w:pPr>
    </w:lvl>
    <w:lvl w:ilvl="8">
      <w:numFmt w:val="bullet"/>
      <w:lvlText w:val="•"/>
      <w:lvlJc w:val="left"/>
      <w:pPr>
        <w:ind w:left="8189" w:hanging="348"/>
      </w:pPr>
    </w:lvl>
  </w:abstractNum>
  <w:abstractNum w:abstractNumId="9" w15:restartNumberingAfterBreak="0">
    <w:nsid w:val="56106F21"/>
    <w:multiLevelType w:val="multilevel"/>
    <w:tmpl w:val="18141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B4353CF"/>
    <w:multiLevelType w:val="hybridMultilevel"/>
    <w:tmpl w:val="0374D98E"/>
    <w:lvl w:ilvl="0" w:tplc="96AA5B5A">
      <w:numFmt w:val="bullet"/>
      <w:lvlText w:val="●"/>
      <w:lvlJc w:val="left"/>
      <w:pPr>
        <w:ind w:left="827" w:hanging="368"/>
      </w:pPr>
      <w:rPr>
        <w:rFonts w:hint="default"/>
        <w:w w:val="100"/>
        <w:lang w:val="pt-PT" w:eastAsia="en-US" w:bidi="ar-SA"/>
      </w:rPr>
    </w:lvl>
    <w:lvl w:ilvl="1" w:tplc="0854CC0C">
      <w:numFmt w:val="bullet"/>
      <w:lvlText w:val="•"/>
      <w:lvlJc w:val="left"/>
      <w:pPr>
        <w:ind w:left="1738" w:hanging="368"/>
      </w:pPr>
      <w:rPr>
        <w:rFonts w:hint="default"/>
        <w:lang w:val="pt-PT" w:eastAsia="en-US" w:bidi="ar-SA"/>
      </w:rPr>
    </w:lvl>
    <w:lvl w:ilvl="2" w:tplc="789A2158">
      <w:numFmt w:val="bullet"/>
      <w:lvlText w:val="•"/>
      <w:lvlJc w:val="left"/>
      <w:pPr>
        <w:ind w:left="2657" w:hanging="368"/>
      </w:pPr>
      <w:rPr>
        <w:rFonts w:hint="default"/>
        <w:lang w:val="pt-PT" w:eastAsia="en-US" w:bidi="ar-SA"/>
      </w:rPr>
    </w:lvl>
    <w:lvl w:ilvl="3" w:tplc="9EE686F2">
      <w:numFmt w:val="bullet"/>
      <w:lvlText w:val="•"/>
      <w:lvlJc w:val="left"/>
      <w:pPr>
        <w:ind w:left="3576" w:hanging="368"/>
      </w:pPr>
      <w:rPr>
        <w:rFonts w:hint="default"/>
        <w:lang w:val="pt-PT" w:eastAsia="en-US" w:bidi="ar-SA"/>
      </w:rPr>
    </w:lvl>
    <w:lvl w:ilvl="4" w:tplc="85C67F0A">
      <w:numFmt w:val="bullet"/>
      <w:lvlText w:val="•"/>
      <w:lvlJc w:val="left"/>
      <w:pPr>
        <w:ind w:left="4495" w:hanging="368"/>
      </w:pPr>
      <w:rPr>
        <w:rFonts w:hint="default"/>
        <w:lang w:val="pt-PT" w:eastAsia="en-US" w:bidi="ar-SA"/>
      </w:rPr>
    </w:lvl>
    <w:lvl w:ilvl="5" w:tplc="1A92BCCC">
      <w:numFmt w:val="bullet"/>
      <w:lvlText w:val="•"/>
      <w:lvlJc w:val="left"/>
      <w:pPr>
        <w:ind w:left="5414" w:hanging="368"/>
      </w:pPr>
      <w:rPr>
        <w:rFonts w:hint="default"/>
        <w:lang w:val="pt-PT" w:eastAsia="en-US" w:bidi="ar-SA"/>
      </w:rPr>
    </w:lvl>
    <w:lvl w:ilvl="6" w:tplc="56705706">
      <w:numFmt w:val="bullet"/>
      <w:lvlText w:val="•"/>
      <w:lvlJc w:val="left"/>
      <w:pPr>
        <w:ind w:left="6333" w:hanging="368"/>
      </w:pPr>
      <w:rPr>
        <w:rFonts w:hint="default"/>
        <w:lang w:val="pt-PT" w:eastAsia="en-US" w:bidi="ar-SA"/>
      </w:rPr>
    </w:lvl>
    <w:lvl w:ilvl="7" w:tplc="FB3251F2">
      <w:numFmt w:val="bullet"/>
      <w:lvlText w:val="•"/>
      <w:lvlJc w:val="left"/>
      <w:pPr>
        <w:ind w:left="7252" w:hanging="368"/>
      </w:pPr>
      <w:rPr>
        <w:rFonts w:hint="default"/>
        <w:lang w:val="pt-PT" w:eastAsia="en-US" w:bidi="ar-SA"/>
      </w:rPr>
    </w:lvl>
    <w:lvl w:ilvl="8" w:tplc="2DA6B080">
      <w:numFmt w:val="bullet"/>
      <w:lvlText w:val="•"/>
      <w:lvlJc w:val="left"/>
      <w:pPr>
        <w:ind w:left="8171" w:hanging="368"/>
      </w:pPr>
      <w:rPr>
        <w:rFonts w:hint="default"/>
        <w:lang w:val="pt-PT" w:eastAsia="en-US" w:bidi="ar-SA"/>
      </w:rPr>
    </w:lvl>
  </w:abstractNum>
  <w:abstractNum w:abstractNumId="11" w15:restartNumberingAfterBreak="0">
    <w:nsid w:val="77676A07"/>
    <w:multiLevelType w:val="hybridMultilevel"/>
    <w:tmpl w:val="60BEDB7C"/>
    <w:lvl w:ilvl="0" w:tplc="DA0ED17A">
      <w:numFmt w:val="bullet"/>
      <w:lvlText w:val="●"/>
      <w:lvlJc w:val="left"/>
      <w:pPr>
        <w:ind w:left="84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0416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 w16cid:durableId="1355884135">
    <w:abstractNumId w:val="4"/>
  </w:num>
  <w:num w:numId="2" w16cid:durableId="733167431">
    <w:abstractNumId w:val="2"/>
  </w:num>
  <w:num w:numId="3" w16cid:durableId="1061559648">
    <w:abstractNumId w:val="8"/>
  </w:num>
  <w:num w:numId="4" w16cid:durableId="1981381127">
    <w:abstractNumId w:val="7"/>
  </w:num>
  <w:num w:numId="5" w16cid:durableId="1357585190">
    <w:abstractNumId w:val="10"/>
  </w:num>
  <w:num w:numId="6" w16cid:durableId="622157835">
    <w:abstractNumId w:val="6"/>
  </w:num>
  <w:num w:numId="7" w16cid:durableId="1373723877">
    <w:abstractNumId w:val="11"/>
  </w:num>
  <w:num w:numId="8" w16cid:durableId="774254245">
    <w:abstractNumId w:val="9"/>
  </w:num>
  <w:num w:numId="9" w16cid:durableId="2079546245">
    <w:abstractNumId w:val="3"/>
  </w:num>
  <w:num w:numId="10" w16cid:durableId="19474584">
    <w:abstractNumId w:val="1"/>
  </w:num>
  <w:num w:numId="11" w16cid:durableId="1648045027">
    <w:abstractNumId w:val="0"/>
  </w:num>
  <w:num w:numId="12" w16cid:durableId="1982519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082"/>
    <w:rsid w:val="00000765"/>
    <w:rsid w:val="000422AF"/>
    <w:rsid w:val="00046A08"/>
    <w:rsid w:val="000564E3"/>
    <w:rsid w:val="000A4020"/>
    <w:rsid w:val="000B0812"/>
    <w:rsid w:val="000B15F0"/>
    <w:rsid w:val="000E1F1F"/>
    <w:rsid w:val="001338D8"/>
    <w:rsid w:val="00163CB9"/>
    <w:rsid w:val="00181B6E"/>
    <w:rsid w:val="001E5DF5"/>
    <w:rsid w:val="00207A8D"/>
    <w:rsid w:val="00210943"/>
    <w:rsid w:val="002712F1"/>
    <w:rsid w:val="002919C5"/>
    <w:rsid w:val="002B441F"/>
    <w:rsid w:val="002C783B"/>
    <w:rsid w:val="003264E4"/>
    <w:rsid w:val="00333865"/>
    <w:rsid w:val="003532C6"/>
    <w:rsid w:val="00447C51"/>
    <w:rsid w:val="004B03DC"/>
    <w:rsid w:val="004C2AC7"/>
    <w:rsid w:val="004C47E0"/>
    <w:rsid w:val="004D230D"/>
    <w:rsid w:val="005234E8"/>
    <w:rsid w:val="005320AD"/>
    <w:rsid w:val="00532806"/>
    <w:rsid w:val="0055632C"/>
    <w:rsid w:val="005B7760"/>
    <w:rsid w:val="005F797E"/>
    <w:rsid w:val="00610595"/>
    <w:rsid w:val="00611516"/>
    <w:rsid w:val="006338CA"/>
    <w:rsid w:val="006D2E2C"/>
    <w:rsid w:val="006D30B5"/>
    <w:rsid w:val="00740C9F"/>
    <w:rsid w:val="007448AC"/>
    <w:rsid w:val="007D0082"/>
    <w:rsid w:val="00821807"/>
    <w:rsid w:val="00841625"/>
    <w:rsid w:val="00850F9D"/>
    <w:rsid w:val="008B42B9"/>
    <w:rsid w:val="008C1A93"/>
    <w:rsid w:val="00982493"/>
    <w:rsid w:val="00985D79"/>
    <w:rsid w:val="009A0C47"/>
    <w:rsid w:val="009A2294"/>
    <w:rsid w:val="009C2787"/>
    <w:rsid w:val="00A06EB2"/>
    <w:rsid w:val="00A13786"/>
    <w:rsid w:val="00A26235"/>
    <w:rsid w:val="00A33E82"/>
    <w:rsid w:val="00A921E0"/>
    <w:rsid w:val="00AC3B08"/>
    <w:rsid w:val="00AD3EFC"/>
    <w:rsid w:val="00B2295E"/>
    <w:rsid w:val="00B37A9C"/>
    <w:rsid w:val="00B420DB"/>
    <w:rsid w:val="00B5287D"/>
    <w:rsid w:val="00B63F00"/>
    <w:rsid w:val="00B941F3"/>
    <w:rsid w:val="00BD4342"/>
    <w:rsid w:val="00C21599"/>
    <w:rsid w:val="00C2768C"/>
    <w:rsid w:val="00C528FC"/>
    <w:rsid w:val="00C62DEC"/>
    <w:rsid w:val="00CB7A66"/>
    <w:rsid w:val="00D43697"/>
    <w:rsid w:val="00E40D88"/>
    <w:rsid w:val="00E7325F"/>
    <w:rsid w:val="00E86C4B"/>
    <w:rsid w:val="00E93A92"/>
    <w:rsid w:val="00EC094C"/>
    <w:rsid w:val="00EC15E7"/>
    <w:rsid w:val="00EC6345"/>
    <w:rsid w:val="00F471CB"/>
    <w:rsid w:val="00FE43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D9F9D"/>
  <w15:docId w15:val="{548D5847-4C89-43DF-B570-ED963339C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3DB6"/>
    <w:pPr>
      <w:autoSpaceDE w:val="0"/>
      <w:autoSpaceDN w:val="0"/>
    </w:pPr>
  </w:style>
  <w:style w:type="paragraph" w:styleId="Ttulo1">
    <w:name w:val="heading 1"/>
    <w:basedOn w:val="Normal"/>
    <w:link w:val="Ttulo1Char"/>
    <w:uiPriority w:val="9"/>
    <w:qFormat/>
    <w:rsid w:val="00A73DB6"/>
    <w:pPr>
      <w:ind w:left="1512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0B15F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0B15F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0B15F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0B15F0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0B15F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0B15F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uiPriority w:val="10"/>
    <w:qFormat/>
    <w:rsid w:val="00A73DB6"/>
    <w:pPr>
      <w:spacing w:before="226"/>
      <w:ind w:left="980" w:right="973"/>
      <w:jc w:val="center"/>
    </w:pPr>
    <w:rPr>
      <w:b/>
      <w:bCs/>
      <w:sz w:val="38"/>
      <w:szCs w:val="38"/>
    </w:rPr>
  </w:style>
  <w:style w:type="character" w:customStyle="1" w:styleId="Ttulo1Char">
    <w:name w:val="Título 1 Char"/>
    <w:basedOn w:val="Fontepargpadro"/>
    <w:link w:val="Ttulo1"/>
    <w:uiPriority w:val="1"/>
    <w:rsid w:val="00A73DB6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table" w:customStyle="1" w:styleId="TableNormal0">
    <w:name w:val="Table Normal"/>
    <w:uiPriority w:val="2"/>
    <w:semiHidden/>
    <w:unhideWhenUsed/>
    <w:qFormat/>
    <w:rsid w:val="00A73DB6"/>
    <w:pPr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umrio1">
    <w:name w:val="toc 1"/>
    <w:basedOn w:val="Normal"/>
    <w:uiPriority w:val="1"/>
    <w:qFormat/>
    <w:rsid w:val="00A73DB6"/>
    <w:pPr>
      <w:spacing w:before="200"/>
      <w:ind w:left="1876" w:hanging="301"/>
    </w:pPr>
    <w:rPr>
      <w:b/>
      <w:bCs/>
      <w:sz w:val="24"/>
      <w:szCs w:val="24"/>
    </w:rPr>
  </w:style>
  <w:style w:type="paragraph" w:styleId="Sumrio2">
    <w:name w:val="toc 2"/>
    <w:basedOn w:val="Normal"/>
    <w:uiPriority w:val="1"/>
    <w:qFormat/>
    <w:rsid w:val="00A73DB6"/>
    <w:pPr>
      <w:spacing w:before="3"/>
      <w:ind w:left="1576"/>
    </w:pPr>
    <w:rPr>
      <w:b/>
      <w:bCs/>
    </w:rPr>
  </w:style>
  <w:style w:type="paragraph" w:styleId="Sumrio3">
    <w:name w:val="toc 3"/>
    <w:basedOn w:val="Normal"/>
    <w:uiPriority w:val="1"/>
    <w:qFormat/>
    <w:rsid w:val="00A73DB6"/>
    <w:pPr>
      <w:spacing w:before="200"/>
      <w:ind w:left="1876" w:hanging="361"/>
    </w:pPr>
    <w:rPr>
      <w:b/>
      <w:bCs/>
      <w:i/>
      <w:iCs/>
    </w:rPr>
  </w:style>
  <w:style w:type="paragraph" w:styleId="Sumrio4">
    <w:name w:val="toc 4"/>
    <w:basedOn w:val="Normal"/>
    <w:uiPriority w:val="1"/>
    <w:qFormat/>
    <w:rsid w:val="00A73DB6"/>
    <w:pPr>
      <w:ind w:left="1580"/>
    </w:pPr>
    <w:rPr>
      <w:b/>
      <w:bCs/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A73DB6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A73DB6"/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TtuloChar">
    <w:name w:val="Título Char"/>
    <w:basedOn w:val="Fontepargpadro"/>
    <w:link w:val="Ttulo"/>
    <w:uiPriority w:val="1"/>
    <w:rsid w:val="00A73DB6"/>
    <w:rPr>
      <w:rFonts w:ascii="Times New Roman" w:eastAsia="Times New Roman" w:hAnsi="Times New Roman" w:cs="Times New Roman"/>
      <w:b/>
      <w:bCs/>
      <w:sz w:val="38"/>
      <w:szCs w:val="38"/>
      <w:lang w:val="pt-PT"/>
    </w:rPr>
  </w:style>
  <w:style w:type="paragraph" w:styleId="PargrafodaLista">
    <w:name w:val="List Paragraph"/>
    <w:basedOn w:val="Normal"/>
    <w:uiPriority w:val="1"/>
    <w:qFormat/>
    <w:rsid w:val="00A73DB6"/>
    <w:pPr>
      <w:ind w:left="1512" w:hanging="361"/>
    </w:pPr>
  </w:style>
  <w:style w:type="paragraph" w:customStyle="1" w:styleId="TableParagraph">
    <w:name w:val="Table Paragraph"/>
    <w:basedOn w:val="Normal"/>
    <w:uiPriority w:val="1"/>
    <w:qFormat/>
    <w:rsid w:val="00A73DB6"/>
  </w:style>
  <w:style w:type="paragraph" w:styleId="Textodebalo">
    <w:name w:val="Balloon Text"/>
    <w:basedOn w:val="Normal"/>
    <w:link w:val="TextodebaloChar"/>
    <w:uiPriority w:val="99"/>
    <w:semiHidden/>
    <w:unhideWhenUsed/>
    <w:rsid w:val="00A73DB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3DB6"/>
    <w:rPr>
      <w:rFonts w:ascii="Tahoma" w:eastAsia="Times New Roman" w:hAnsi="Tahoma" w:cs="Tahoma"/>
      <w:sz w:val="16"/>
      <w:szCs w:val="16"/>
      <w:lang w:val="pt-PT"/>
    </w:rPr>
  </w:style>
  <w:style w:type="paragraph" w:styleId="Subttulo">
    <w:name w:val="Subtitle"/>
    <w:basedOn w:val="Normal"/>
    <w:next w:val="Normal"/>
    <w:uiPriority w:val="11"/>
    <w:qFormat/>
    <w:rsid w:val="000B15F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0B15F0"/>
    <w:tblPr>
      <w:tblStyleRowBandSize w:val="1"/>
      <w:tblStyleColBandSize w:val="1"/>
    </w:tblPr>
  </w:style>
  <w:style w:type="table" w:customStyle="1" w:styleId="a0">
    <w:basedOn w:val="TableNormal0"/>
    <w:rsid w:val="000B15F0"/>
    <w:tblPr>
      <w:tblStyleRowBandSize w:val="1"/>
      <w:tblStyleColBandSize w:val="1"/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B15F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B15F0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0B15F0"/>
    <w:rPr>
      <w:sz w:val="16"/>
      <w:szCs w:val="16"/>
    </w:rPr>
  </w:style>
  <w:style w:type="character" w:customStyle="1" w:styleId="fontstyle01">
    <w:name w:val="fontstyle01"/>
    <w:basedOn w:val="Fontepargpadro"/>
    <w:rsid w:val="003532C6"/>
    <w:rPr>
      <w:rFonts w:ascii="Wingdings" w:hAnsi="Wingdings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21">
    <w:name w:val="fontstyle21"/>
    <w:basedOn w:val="Fontepargpadro"/>
    <w:rsid w:val="003532C6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a-list-item">
    <w:name w:val="a-list-item"/>
    <w:basedOn w:val="Fontepargpadro"/>
    <w:rsid w:val="00EC6345"/>
  </w:style>
  <w:style w:type="character" w:customStyle="1" w:styleId="a-text-bold">
    <w:name w:val="a-text-bold"/>
    <w:basedOn w:val="Fontepargpadro"/>
    <w:rsid w:val="00EC6345"/>
  </w:style>
  <w:style w:type="paragraph" w:customStyle="1" w:styleId="pf0">
    <w:name w:val="pf0"/>
    <w:basedOn w:val="Normal"/>
    <w:rsid w:val="00AD3EFC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8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ryX+mo6kz/8b3X4rVU8bmi7QgA==">AMUW2mXHoec1dyWKCJsCnceVDfyVHbu1PEVpbA8bq4qOJheSmASmoCXZ7NXExjSsnn4S27YJOZAa1pWNyviJrkDBWNgH1UG3kL+J/sF2OL41GRFWQ8Bz0ann4mxIP5ciG05gBul3+Em5iLrmi3YPRjEm1/GStXI9kAxwqP30UCVNb1xn4/UZUgf2eisrIDLDDBYqvM5LwEYie2cM7yyy1MZWz+0jTkgPp3ICMSQpcHldS9MlaojANcBTvuy5A+WhiBdBSfe+BW8QEPC+fqQ1d5+9/7x1LUX7Vo9S9Tmu1CDIWFbhsgkD/R/tfEhu6skD9r2Ln+PL+4gNpTfMfq+oSy0rnQllBLMfIgH/8OVkx4SKfNBfELnpC71u73y5o9nhLbZ5rqj7MUxHbl863yx8OLLWF5d2y7TDP8WVYBOOdf+0M2L7Euj7Hn9H7jiMBI8TuHl2Spxy7adatCc9UGTQj2YpshAvxmh3KXFEKlcCpDZuqFSAvyefs0oRu52Pg1CnfBuvnvRfYKQbAwGRXZp5obYtP4XIJFlL04yYBYRttMnBb/pvfFmVffp/nr6rqGxNOaE8zasBHAPMHVVx0RPjHkk0cSjBgJCCQtInb2pGK9+KhGEo7Wz1CODQ2w3J36F36xdEGJyX2hXv9dgqwsM9D8Qhrc3Jbs1sMbuwYsN7WquYKI6pNgziG9hRerpKVhGo+a0Wm5Wy5c94rR4Y8n0+XzBXTspQx4UPa9dkITz0CyjrTIR2QGi8hsevkuKNYgXGspf+ntNUhmVwOXse9m3Pu2gFg9fcvDaRefmhhvgfKtMjUQyJlnm1nna8uGgFZXIZrZ4RXvEwb2DauEPeeC1eLhe54nVimxTymvY52gnkOcyXg0W+Kis/R2jzlLiNT58ymQjfeyCaFOIUj5IOZxtQIXGfbpFb46v5iftWdlmOP9z+/5qqK9dqZbe4ZAZ9WHVQhiOQoK4lmHBYwXXv5ikd+63f8nuLYxgSxDi+9hPGVk1cav500N0X5AwkEq2vFIaFZh3FMWR2vGV+fJzC8w6fUI8ZvZJH6iYso02zNM4JoGS4Ih3JNG9cMP0D5jX593b5YFIe4gE3mic18YxRYTFrAiqJEWq6Bc6Lu5p8tyxvv53xkkDYoDO2CcTU9+z00PsBBTZSIiqhwmxgrzGBguW9TziLB46DQG6RqRSw94OHTmIQZZFcKRS7YQhzcpfXgIraVqeLXOxP61obKina0MGTPKHnNQ/lEcNuHMmgp4maMxJRB++CwBJYd29VdNk954cjIwyG5tNL+e/02LsbQWwiZXIZg1uC8p4Izo88IRiyg5q6RxnmyInvH0t4fe6syQ6ex2ZkEV4giPk2dco3nvSbk7k9aYxOKxWeGsIuv9tIgZBkJHTAcK14VxlQo7zszhX7Qw9A+yCdcyc9bsJ2k7zjks0o98MFaqIZ++P9sl0qzTR1vfwOqt3hdjE1Y3nv0Peifjj168V8V/B7xJPhnbeJResIiCYwTrf2yeNb4VIiCPQv4gIKSkfJMizyrUJpYWP+k+XVx1lfFLHXXT8O1loLf8lXQz8XU4XARHW2SiOH1cazToIYvvDKi30REDaJfMAHscgnO3nQctbr9YIpynTEaMfvphu1HNoOOETte2T8vmVahTyyzBNp1o8daTBeV3oAsqXbtywKBYOOPwuufAgqbApjrm4mvwhwi0oj2flt+iZJdUkVwBwsD7PN+N6E88MG6rGihfSBX5WAwydsnHYVg5DcKl2sSbKYv6eTFUy5+SoTG+iNTuuAvI0zsXOjWnpkJX0bsvNeGnISLHN4qQj6bO5qnqb0n1qBoTj+QcxsmqenqPHdN6YF0o0aqtdFlHZhC9iK14nFtgLpB1uVZ53tur5kmmgTNdpLQ6RWofGQan9IvBMKBZDrjzjFPVUZcMOJInZXyHn2IRy4dnhP5UD7leF1cusCdRkxBNbs8g7j/BvRsT+HJ+uxgtmxK1Eo35N1RXs58oHhUCEys9lF+lod1QemKLlCBGXQAnvS8oBaCt5KvewQpmbKiw73G6Su3qjhOVRdo/yt6AwGLEyUySrOx/zDH050V/ajfwMrJ7Q6BW6blOkX+800lLSIo+xL88V52e4W6JDWjQDUvGi158nVmUBHZ1WqLfzTM8cj36wbKn9nJvYt4S9L8Ogyh94M0l4SSZGT7H0MiInWomSkEIz2ndaEjWix3x2gX4S19hE7R/B9WP5N9sjBrtIBpetZT5Po+Xl2QbCrzFuZ0ziHP3P/8NeSOZfShc4p9xh4EhgwNhvw9tdnOghlTaBxt3fpcUkA7aVx5nnvFxiZW6N08Njmjn7kPoo2w31z0KVymuJ2aMM1OE9UssG9rXrRojqzRSoLczGKHVC6lOuTX5lDvsJeQhvB06ELyxSfQqc/5xp70t8+enX2CG1VL4ZVCuKTC4wT7aIYH+NxIKT+i6BxxgPv5eD77NHIUmv9ct4xU2bGVe4Ry5V3i9WNLU+1BSBBh+Xd1BYpcvszg9YSZFPdfT+6VZoQwfSa3CNfY1Ve3401i+EuEmCT14sX0PgI62GLKL07GofVZJYJb88gxhMBVqEv5WoIEkDi//Vs0jxRn+YBKAuUfBQ+KJM7N590nqusxL0gxK4tsio/Eh+CvX/+Xc6USJsMHXp1YR8hO4ic4oA28KO+N/0jBuO7QCU9WR6FwRkvOCR99xaBn43a5Jw71l6oKHcGcDAuXIqNzD4I5myo4xUo/EuY1ZTrb2JIZ2xHCCL++ptxCIZF9EjQM6sHPdC5UQkj9nuRpqoyMb5Q0QFKxpAYpuHfJnj8WTCvr6nVLHoe4fB6S6pVC9nUqJCsx9M1e+bPuXctThNw6Hnzzp7bpGQ0uHbLdZJsvinu5i5CHo6tlRPMxqtIaRpWX6e7cnOJb1/tktFx7jsCJDfE14T5zXw2Yd3IIX8m7BcIhlqqtu/eY/pmzXVzJTBIukrEtw6dQA3Kp3tM95ZaU+7g2h1kZDaD9nKii1KoAF6kLBRtlqffPGXCLIwsgKn5DDkH/hdWaoeUBD6PKbvZl6KR31JHT4VWk6gJ3bLStPeqZryUux75eXBG6agLykF0eNCD4F9CyOk+JxCHxlO2lQMgtPowBCae4eUaQgzFkhxDi6sXw9H4x+IEYL2fh+6ySl2pWJTVJiIP44FAhWjw6vnAwuyc0QuWxFZwYp9TmCBeuUbbQKXOysYv0DHJhGOL8/dByzhuwRu+Fxk73FbJRuR8m9vLCdoRXzb58nFLEKev476uA3p2+XuSGLldWrXNLVEMfs4AG8kAEJxbtFDwLn9qCUgXzQ2LCzlXqejjRmBpT1FsoSnWFCiGR6OyQ6tckQpyIVhp8WoGejW0orFqpk8FDN/+dyDq9oR65wnLD+XmsHqVQ9BkFwfNsDIdeYxn1K3twiG3uZtHZaGvzin296g27zxpcPDfiW9JOZM3rUt9fXMmiwF+0y43pzyF9FCw3d9RMH/fOOxYmEsNhUysgjhKmZ2cbfv/D0NWbMiwZjKJ6Oo4hDGTKlrR+graKAZetIC9AZUE3j0CMaFgky3Xl6yvGxt4Qix9+S3AE0X4nOY2CQtVUVO+FrU1yhmmmLLu2D6Bb9fL+fvdbeEjjm814jKcAC44/m7EwTjmN6Z7mvTGAOMRlv6xTf5D45b8kyA+KpRprUlQfHZP0cH95nRYkb1QQUXbLFFLWCl5j6cFAioWPMDIBldUyN1GACN63wZyfaCt3/1M+K+7tp+vp/aC8iVGsTKaENbEykwo8Yf82YSpbM8rDK5T0iKh1p4GHhFlFy51oZrsRvssiAbdNLuwMuVJaodiieC3XLFkO4BNZbKPzger9KARixGhuB4YtDXCgDvp5j/z9IJGP3yxABAzNweRIwfB6TMB+lOVaB4Gkwp+GPrnaA/KEfqB6FayVUR1CGIYaI9S5pFtH9yL0Xez6VumkJAV7efP3tx7iuEiz2yGLGQ2wE816HHB+7N4VHBe9SzQW9odJODwxZ4grnTfkLv6HoBhucs/DXw/EEU5XiFZh4bEV5QCKI6UvrbE/zxAvIiToAWrLQsbkcyP34BJm9SBgR5XYNl3mYhD3U8uzX4oHNYxwbTvEQx2JVliPVB42KjAVBmZGGJN3EF62+dOMymFoBP8tWUsxrZao3veEy0j8pC90TjWGT6Cn5oPkZ7eqMTpe28v2MVwLEuKlGbd3Y48HiMEyyiG/sfiVnXv1LYlfKIDUQxm9lJB3x7vT/sVeOwKG/R01U33vOBGPTAAgRYCo5bQCaABrQXgb8HOIUCZ++ZmAW4RSuseVi+kKXIXJ1stT6e1EByYhChNoPN1PQ22ov46fy2xX1N8YCbxL/eJ1rVirw3Ytu6Pnz4xlrw4kNn9l9EzQgpzDKCx6iLtDtLAAU7JVqgBboamQ3pFbmSMJJOXMOd+Ak0NYdiKmZA3gDYWzheCn7ullKtS+GJx3k+c3usOakTA7h/Qogw97U8vx58Fd462u99JSunkQ31akJQecbabdiYZya9BxZxjjodgobjRJG9MjYzIUnMJCTtR1q8MFXX0a7hsQqQTOiq2rVR5U6TXu6WdA9cdTG8/GnTETygI9lrYXo0ETDYf84IenLQvfgn0semBmMhASY/prNN00QCc5tUFytFsP1WMgawuWddaGnTRkAw5sUS8AFUeEdx6J/de4PDxByMwHoq1ckj65FDJw/ylA+gkGdN41y9mWMcsC9BEQIIFj2ViBufo0UuTR4r9+VyczZUcgm3nJSH6xB4mNlDkosDzPu1wLvK+mYrZARPZSs2GyCxYmQFgV65AjhgOJekGw7LUoww+uuCh7OczqSb3cf+b23mlCknwSXmP8VtD29ORRQFOVAwvFlgxoebD1+1ojrQ0/pOVnLCJPrCO26zH4caM7Qyv8T3qqAPBvWUB3KrXsQwr/9ZovEjVcT0wXcw4m+o8YWJOt5TrtKpLJC/MvNVb1DF6pDbZmjScZ5Ep8pl9nn0sresiRAK1kzbigJy/FeLN/8acQljBQ40DWP/81iDrAJHAchccqHFiMMSqRbhP7iUd4QXLV4lCXuhTonCMJcbf7zrmutrGABFd4DXFAQDeGZ2l++UarHckBap7r5FQe49q523KuKYuAzLG/d/AmIg9O3XXIKFSr2sw/zOs27yyVjwyRlkYTdYe40itOWXWGqGh8PRWvjOFydYTOZ+xQyrFiKg/t03aYUB6vUDDJnjJO58Cq2+lq5P8+c1awZZ6N/0rI4Or4JqXubCwM08vXAu/ee9Wu1PDvVQAsgvyOjl/7lKGoenQdxFgWNmdu4gCbALgApjugmOEdISXcZNsfACJcl+ZG7hXiB0Jg5yChSjpk2RW2ASXUit63NBbqiQaZG1EkAv51ZUY7yom28u5jkbzfomAD1amSu35ODhjxtqXj+VDO/ycUyZwW3LwsBfRdLoAFVdd5oa+WVNtDEngJJOsglMZscopQq2WOyUUnSfiNOox3m+mGPtYBnxlFr2NURQneVhpNgr+fEaUGyJlaIntw+NF0Z6rHxqrIDdFN72pLmVFhLukAl8zVGvotwfH9KnNnDF7Fwdn1dhAGuwXTpciFjHOwq+X+DLVUFK76wRjyP3VoyRqeuG2D9ABhpYEvMSBpIsXaHH/3ZrPcKFzWP1MXKJaGfvWkpYEC4wozwOTAgPNrsakLIESTmgxlL14zp8QhhQBhAgy80qTuQSlhiROTAkXSFBfvI9+2SPjNHVy2361Ys7BxFINh52mxDkB3BjBw49FhYfPfvKydgMmDnzgli2eOSe4ZmwB+C+N/vyvAOqCvnDaAJXSLk5oD9o6P/6kzZkmddUEGAvoVKdATKPMRy2TBZwFJC7kY6VJm8uzQSwPimGAfVNblYnY2bdl5uXu+/m2DGe4KHRd7O2mTui8AMuZUq4aRAO1iojBMsOMx10zH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1120</Words>
  <Characters>6049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WELBER-BEZERRA</dc:creator>
  <cp:lastModifiedBy>RAFAELLA FREITAS</cp:lastModifiedBy>
  <cp:revision>35</cp:revision>
  <dcterms:created xsi:type="dcterms:W3CDTF">2022-10-03T13:02:00Z</dcterms:created>
  <dcterms:modified xsi:type="dcterms:W3CDTF">2022-11-10T14:22:00Z</dcterms:modified>
</cp:coreProperties>
</file>