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-55878</wp:posOffset>
            </wp:positionH>
            <wp:positionV relativeFrom="paragraph">
              <wp:posOffset>168910</wp:posOffset>
            </wp:positionV>
            <wp:extent cx="1318260" cy="451485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451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pacing w:after="0" w:before="86" w:lineRule="auto"/>
        <w:ind w:left="1663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86" w:lineRule="auto"/>
        <w:ind w:left="1663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86" w:lineRule="auto"/>
        <w:ind w:left="1663" w:right="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Requerimento para Solicitação de Veículo Oficial*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1455"/>
        <w:gridCol w:w="1260"/>
        <w:gridCol w:w="3015"/>
        <w:gridCol w:w="1425"/>
        <w:gridCol w:w="1380"/>
        <w:tblGridChange w:id="0">
          <w:tblGrid>
            <w:gridCol w:w="1890"/>
            <w:gridCol w:w="1455"/>
            <w:gridCol w:w="1260"/>
            <w:gridCol w:w="3015"/>
            <w:gridCol w:w="1425"/>
            <w:gridCol w:w="138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" w:before="1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9999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Solicitante: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" w:before="1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Siape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" w:before="1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Setor: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" w:before="1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Contato: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(celular)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" w:before="1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Destino: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" w:before="1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de passageiros: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" w:before="1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 de saída: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__/___/____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" w:before="1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Local da saída: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1B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" w:before="1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Horário da saída: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" w:before="1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" w:before="1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 de retorno: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___/___/____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" w:before="1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Local de retorno: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22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" w:before="1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Horário do retorno: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" w:before="1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" w:before="1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Motivo da viagem: </w:t>
            </w:r>
          </w:p>
          <w:p w:rsidR="00000000" w:rsidDel="00000000" w:rsidP="00000000" w:rsidRDefault="00000000" w:rsidRPr="00000000" w14:paraId="00000026">
            <w:pPr>
              <w:spacing w:after="1" w:before="1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(apresentar a justificativa completa para a realização da viagem)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8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9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2A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  <w:tab/>
              <w:tab/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" w:before="1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Roteiro </w:t>
              <w:tab/>
              <w:t xml:space="preserve">da viagem: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(para viagens que percorra mais de um município)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" w:before="1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1" w:before="1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Antes de preencher: consultar a disponibilidade do veículo oficial na agenda de Transporte, disponível no site do Campus e/ou no Departamento de Administração e Planejamento.</w:t>
      </w: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Ind w:w="2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620"/>
        <w:gridCol w:w="1845"/>
        <w:gridCol w:w="1515"/>
        <w:gridCol w:w="2400"/>
        <w:tblGridChange w:id="0">
          <w:tblGrid>
            <w:gridCol w:w="4620"/>
            <w:gridCol w:w="1845"/>
            <w:gridCol w:w="1515"/>
            <w:gridCol w:w="2400"/>
          </w:tblGrid>
        </w:tblGridChange>
      </w:tblGrid>
      <w:tr>
        <w:trPr>
          <w:trHeight w:val="240" w:hRule="atLeast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4202" w:right="419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PASSAGEIROS</w:t>
            </w:r>
          </w:p>
        </w:tc>
      </w:tr>
      <w:tr>
        <w:trPr>
          <w:trHeight w:val="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900" w:right="189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33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Siape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5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Contato</w:t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6"/>
        </w:tabs>
        <w:spacing w:after="0" w:before="265" w:line="240" w:lineRule="auto"/>
        <w:ind w:left="141.73228346456688" w:right="235.275590551182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 obrigatória a apresentação deste formulário, devidamente preenchido,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DAP, com anuência das Chefias imediatas: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6"/>
        </w:tabs>
        <w:spacing w:after="0" w:before="0" w:line="240" w:lineRule="auto"/>
        <w:ind w:left="141.73228346456688" w:right="235.275590551182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1 - Para visitas técnicas interestaduais e intermunicipais, sábados letivos, bem como atividades de pesquisa e extensão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com no mínimo,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 (quinze)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antecedência;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6"/>
        </w:tabs>
        <w:spacing w:after="0" w:before="0" w:line="240" w:lineRule="auto"/>
        <w:ind w:left="141.73228346456688" w:right="235.275590551182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iagens intermunicipais,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atividades de educação física,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ulas de laboratório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 Campus Centro, com no mínimo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05 (cinco) dias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antecedência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6"/>
        </w:tabs>
        <w:spacing w:after="0" w:before="0" w:line="240" w:lineRule="auto"/>
        <w:ind w:left="141.73228346456688" w:right="235.275590551182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3 - Os demais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deslocamento dentro do município de Aracati, com no míni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02 (dois) dias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antecedência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casos omissos serão tratados pela Gestão do Campus (DG; DENS e DAP). Informa-se ao solicitante que, sempre que possível, as demandas serão atendidas conjuntamente em função da economicidade na Gestão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ind w:left="283.46456692913375" w:right="-48.18897637795203" w:firstLine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NORMAS PARA USO DOS VEÍCULOS OFICIAIS:</w:t>
      </w:r>
    </w:p>
    <w:p w:rsidR="00000000" w:rsidDel="00000000" w:rsidP="00000000" w:rsidRDefault="00000000" w:rsidRPr="00000000" w14:paraId="0000005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6"/>
        </w:tabs>
        <w:spacing w:after="0" w:before="5" w:line="246.99999999999994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veículos oficiais do IFCE destinam-se ao uso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exclusivo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seus servidores e alunos,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estrito interesse da administração.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numPr>
          <w:ilvl w:val="0"/>
          <w:numId w:val="2"/>
        </w:numPr>
        <w:tabs>
          <w:tab w:val="left" w:pos="1006"/>
        </w:tabs>
        <w:spacing w:after="0" w:before="7" w:line="24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expressamente VEDADO, dentre outras, conforme Decreto nº 9.287 de 15 de fevereiro de 2018 e Manual de Gestão de Frotas no Âmbito do IFCE: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283.46456692913375" w:right="-48.18897637795203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veículos oficiais 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nstituição para fins particulares a qualquer pessoa ou entidade;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-Conduzir servidores que estiverem afastados de suas atividades;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-Transportar pessoas não relacionadas na solicitação aprovada;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-Transportar pessoas que não seja do quadro de servidores do Instituto, sem a devida justificativa;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Deslocar o veículo fora do itinerário indicado na solicitação aprovada;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-Transportar discente sem o devido acompanhamento do servidor responsável;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2.00000000000003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uardar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veículos oficiais em garagem particular, salvo autorização expressa da autoridade máxima 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nstituição ou pessoa por ela designada;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veículos oficiais em excursões e passeios;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ransport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familiares 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servidor ou pessoas estranhas ao serviço público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s, salvo para desempenho de encargos inerentes à função pública, devidamente justificada;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54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veículos oficiais aos sábados, domingos e feriados, salvo para desempenho de encargos inerentes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função pública, devidamente justificada;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ransportar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servidores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estabelecimentos comerciais e congêneres, salvo quando o usuário se encontrar no exercício da função pública.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spacing w:after="0" w:before="1" w:line="252.00000000000003" w:lineRule="auto"/>
        <w:ind w:left="283.46456692913375" w:right="-48.1889763779520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after="0" w:before="1" w:line="252.00000000000003" w:lineRule="auto"/>
        <w:ind w:left="283.46456692913375" w:right="-48.1889763779520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Declaro estar ciente das normas mencionadas acima citadas, comprometendo-me a cumpri-las sob pena de apuração de responsabilidade.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Rule="auto"/>
        <w:ind w:left="283.46456692913375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Aracati,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2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spacing w:line="240" w:lineRule="auto"/>
        <w:ind w:left="1994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0.0" w:type="dxa"/>
        <w:jc w:val="left"/>
        <w:tblInd w:w="144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165"/>
        <w:gridCol w:w="4515"/>
        <w:tblGridChange w:id="0">
          <w:tblGrid>
            <w:gridCol w:w="6165"/>
            <w:gridCol w:w="4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Servidor requisitante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Assinatura e carimbo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*Chefe de Ensino, Chefe do DAP ou Coordenador de Extensão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Style w:val="Heading2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 depender de cada caso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Style w:val="Heading2"/>
        <w:spacing w:line="240" w:lineRule="auto"/>
        <w:ind w:left="1994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7.0" w:type="dxa"/>
        <w:jc w:val="left"/>
        <w:tblInd w:w="189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742"/>
        <w:gridCol w:w="2970"/>
        <w:gridCol w:w="5115"/>
        <w:tblGridChange w:id="0">
          <w:tblGrid>
            <w:gridCol w:w="1742"/>
            <w:gridCol w:w="2970"/>
            <w:gridCol w:w="5115"/>
          </w:tblGrid>
        </w:tblGridChange>
      </w:tblGrid>
      <w:tr>
        <w:trPr>
          <w:trHeight w:val="320" w:hRule="atLeast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21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USO EXCLUSIVO DO SETOR DE TRANSPORTE</w:t>
            </w:r>
          </w:p>
        </w:tc>
      </w:tr>
      <w:tr>
        <w:trPr>
          <w:trHeight w:val="1260" w:hRule="atLeast"/>
        </w:trPr>
        <w:tc>
          <w:tcPr>
            <w:gridSpan w:val="2"/>
            <w:tcBorders>
              <w:top w:color="d9d9d9" w:space="0" w:sz="12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37"/>
                <w:tab w:val="left" w:pos="2169"/>
                <w:tab w:val="left" w:pos="2493"/>
                <w:tab w:val="left" w:pos="2767"/>
                <w:tab w:val="left" w:pos="3459"/>
                <w:tab w:val="left" w:pos="4608"/>
              </w:tabs>
              <w:spacing w:after="0" w:before="52" w:line="578" w:lineRule="auto"/>
              <w:ind w:left="110" w:right="10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Solicitação recebida em: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__/__/__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37"/>
                <w:tab w:val="left" w:pos="2169"/>
                <w:tab w:val="left" w:pos="2493"/>
                <w:tab w:val="left" w:pos="2767"/>
                <w:tab w:val="left" w:pos="3459"/>
                <w:tab w:val="left" w:pos="4608"/>
              </w:tabs>
              <w:spacing w:after="0" w:before="52" w:line="578" w:lineRule="auto"/>
              <w:ind w:left="110" w:right="10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Atendida: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Sim</w:t>
              <w:tab/>
              <w:t xml:space="preserve">(</w:t>
              <w:tab/>
              <w:t xml:space="preserve">) Não</w:t>
            </w:r>
          </w:p>
        </w:tc>
        <w:tc>
          <w:tcPr>
            <w:tcBorders>
              <w:top w:color="d9d9d9" w:space="0" w:sz="12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17"/>
              </w:tabs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Motorista escalado: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83"/>
                <w:tab w:val="left" w:pos="4697"/>
              </w:tabs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Veículo: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Combustível: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3"/>
              </w:tabs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DIESEL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3"/>
              </w:tabs>
              <w:spacing w:after="0" w:before="17" w:line="252.00000000000003" w:lineRule="auto"/>
              <w:ind w:left="112" w:right="1446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GASOLINA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3"/>
              </w:tabs>
              <w:spacing w:after="0" w:before="17" w:line="252.00000000000003" w:lineRule="auto"/>
              <w:ind w:left="112" w:right="1446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3"/>
              </w:tabs>
              <w:spacing w:after="0" w:before="0" w:line="506" w:lineRule="auto"/>
              <w:ind w:left="110" w:right="248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KM INICIAL: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3"/>
              </w:tabs>
              <w:spacing w:after="0" w:before="0" w:line="506" w:lineRule="auto"/>
              <w:ind w:left="110" w:right="248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KM FINAL: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0" w:right="46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Situação do Veículo: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Normal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Defeituoso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07"/>
              </w:tabs>
              <w:spacing w:after="0" w:before="0" w:line="27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Necessidade 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guarda de Veículo oficial em garagem particular: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431"/>
                <w:tab w:val="left" w:pos="1166"/>
                <w:tab w:val="left" w:pos="1488"/>
              </w:tabs>
              <w:spacing w:line="271" w:lineRule="auto"/>
              <w:ind w:left="11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  <w:tab/>
              <w:t xml:space="preserve">) Sim</w:t>
              <w:tab/>
            </w:r>
          </w:p>
          <w:p w:rsidR="00000000" w:rsidDel="00000000" w:rsidP="00000000" w:rsidRDefault="00000000" w:rsidRPr="00000000" w14:paraId="0000008F">
            <w:pPr>
              <w:tabs>
                <w:tab w:val="left" w:pos="431"/>
                <w:tab w:val="left" w:pos="1166"/>
                <w:tab w:val="left" w:pos="1488"/>
              </w:tabs>
              <w:spacing w:line="271" w:lineRule="auto"/>
              <w:ind w:left="11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  <w:tab/>
              <w:t xml:space="preserve">) Não</w:t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22"/>
              </w:tabs>
              <w:spacing w:after="0" w:before="12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8"/>
              </w:tabs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8"/>
              </w:tabs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da Autoridade Competente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901"/>
        </w:tabs>
        <w:spacing w:after="0" w:before="25" w:line="240" w:lineRule="auto"/>
        <w:ind w:left="540" w:right="-48.1889763779520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-520699</wp:posOffset>
                </wp:positionV>
                <wp:extent cx="1678940" cy="2222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1520" y="3780000"/>
                          <a:ext cx="16689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-520699</wp:posOffset>
                </wp:positionV>
                <wp:extent cx="1678940" cy="22225"/>
                <wp:effectExtent b="0" l="0" r="0" t="0"/>
                <wp:wrapSquare wrapText="bothSides" distB="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9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-342899</wp:posOffset>
                </wp:positionV>
                <wp:extent cx="1678940" cy="2222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1520" y="3780000"/>
                          <a:ext cx="16689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-342899</wp:posOffset>
                </wp:positionV>
                <wp:extent cx="1678940" cy="2222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9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3975100</wp:posOffset>
                </wp:positionV>
                <wp:extent cx="3119755" cy="2222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1160" y="3780000"/>
                          <a:ext cx="3109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3975100</wp:posOffset>
                </wp:positionV>
                <wp:extent cx="3119755" cy="22225"/>
                <wp:effectExtent b="0" l="0" r="0" t="0"/>
                <wp:wrapSquare wrapText="bothSides" distB="0" distT="0" distL="0" distR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97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-152399</wp:posOffset>
                </wp:positionV>
                <wp:extent cx="1678940" cy="2222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1520" y="3780000"/>
                          <a:ext cx="16689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-152399</wp:posOffset>
                </wp:positionV>
                <wp:extent cx="1678940" cy="22225"/>
                <wp:effectExtent b="0" l="0" r="0" t="0"/>
                <wp:wrapSquare wrapText="bothSides" distB="0" distT="0" distL="0" distR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9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901"/>
        </w:tabs>
        <w:spacing w:after="0" w:before="25" w:line="240" w:lineRule="auto"/>
        <w:ind w:left="540" w:right="-48.18897637795203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901"/>
        </w:tabs>
        <w:spacing w:after="0" w:before="25" w:line="240" w:lineRule="auto"/>
        <w:ind w:left="540" w:right="-48.18897637795203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5516"/>
        </w:tabs>
        <w:spacing w:after="0" w:before="0" w:line="240" w:lineRule="auto"/>
        <w:ind w:left="1142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280" w:top="280" w:left="1020" w:right="7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"/>
      <w:lvlJc w:val="left"/>
      <w:pPr>
        <w:ind w:left="540" w:hanging="36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53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47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4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"/>
      <w:lvlJc w:val="left"/>
      <w:pPr>
        <w:ind w:left="682" w:hanging="323.9999999999999"/>
      </w:pPr>
      <w:rPr>
        <w:b w:val="1"/>
        <w:sz w:val="18"/>
        <w:szCs w:val="18"/>
      </w:rPr>
    </w:lvl>
    <w:lvl w:ilvl="1">
      <w:start w:val="1"/>
      <w:numFmt w:val="bullet"/>
      <w:lvlText w:val="●"/>
      <w:lvlJc w:val="left"/>
      <w:pPr>
        <w:ind w:left="1656" w:hanging="324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632" w:hanging="32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8" w:hanging="323.99999999999955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584" w:hanging="324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560" w:hanging="324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536" w:hanging="324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512" w:hanging="323.999999999998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488" w:hanging="324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82" w:right="0" w:firstLine="0"/>
    </w:pPr>
    <w:rPr>
      <w:rFonts w:ascii="Trebuchet MS" w:cs="Trebuchet MS" w:eastAsia="Trebuchet MS" w:hAnsi="Trebuchet MS"/>
      <w:b w:val="1"/>
      <w:sz w:val="22"/>
      <w:szCs w:val="22"/>
    </w:rPr>
  </w:style>
  <w:style w:type="paragraph" w:styleId="Heading2">
    <w:name w:val="heading 2"/>
    <w:basedOn w:val="Normal"/>
    <w:next w:val="Normal"/>
    <w:pPr>
      <w:ind w:left="0" w:right="0" w:firstLine="0"/>
    </w:pPr>
    <w:rPr>
      <w:rFonts w:ascii="Trebuchet MS" w:cs="Trebuchet MS" w:eastAsia="Trebuchet MS" w:hAnsi="Trebuchet MS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682" w:right="0" w:firstLine="0"/>
    </w:pPr>
    <w:rPr>
      <w:rFonts w:ascii="Trebuchet MS" w:cs="Trebuchet MS" w:eastAsia="Trebuchet MS" w:hAnsi="Trebuchet MS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