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AA4" w:rsidRDefault="00E80724">
      <w:pPr>
        <w:pStyle w:val="Ttulo7"/>
      </w:pPr>
      <w:bookmarkStart w:id="0" w:name="_GoBack"/>
      <w:bookmarkEnd w:id="0"/>
      <w:r>
        <w:rPr>
          <w:sz w:val="32"/>
          <w:u w:val="single"/>
        </w:rPr>
        <w:t>SUBPROJETO – CHAMADA INTERNA DA PRPPG/UNIFAL-MG – 01/20</w:t>
      </w:r>
      <w:r w:rsidR="001E60EF">
        <w:rPr>
          <w:sz w:val="32"/>
          <w:u w:val="single"/>
        </w:rPr>
        <w:t>22</w:t>
      </w:r>
      <w:r>
        <w:rPr>
          <w:sz w:val="32"/>
          <w:u w:val="single"/>
        </w:rPr>
        <w:t xml:space="preserve"> - EDITAL FINEP PROINFRA 2021</w:t>
      </w:r>
    </w:p>
    <w:p w:rsidR="00301AA4" w:rsidRDefault="00301AA4">
      <w:pPr>
        <w:jc w:val="center"/>
        <w:rPr>
          <w:b/>
          <w:sz w:val="16"/>
          <w:szCs w:val="16"/>
        </w:rPr>
      </w:pPr>
    </w:p>
    <w:p w:rsidR="00301AA4" w:rsidRDefault="00301AA4">
      <w:pPr>
        <w:rPr>
          <w:rFonts w:ascii="Times New Roman" w:hAnsi="Times New Roman"/>
          <w:b/>
          <w:sz w:val="24"/>
          <w:szCs w:val="24"/>
        </w:rPr>
      </w:pPr>
    </w:p>
    <w:tbl>
      <w:tblPr>
        <w:tblStyle w:val="Tabelacomgrade"/>
        <w:tblW w:w="10988" w:type="dxa"/>
        <w:tblInd w:w="-10" w:type="dxa"/>
        <w:tblLayout w:type="fixed"/>
        <w:tblCellMar>
          <w:left w:w="98" w:type="dxa"/>
        </w:tblCellMar>
        <w:tblLook w:val="04A0" w:firstRow="1" w:lastRow="0" w:firstColumn="1" w:lastColumn="0" w:noHBand="0" w:noVBand="1"/>
      </w:tblPr>
      <w:tblGrid>
        <w:gridCol w:w="10988"/>
      </w:tblGrid>
      <w:tr w:rsidR="00301AA4">
        <w:tc>
          <w:tcPr>
            <w:tcW w:w="10988" w:type="dxa"/>
            <w:shd w:val="clear" w:color="auto" w:fill="auto"/>
          </w:tcPr>
          <w:p w:rsidR="00301AA4" w:rsidRDefault="00E80724">
            <w:pPr>
              <w:rPr>
                <w:rFonts w:cs="Arial"/>
                <w:b/>
                <w:color w:val="FF0000"/>
                <w:sz w:val="24"/>
                <w:szCs w:val="24"/>
              </w:rPr>
            </w:pPr>
            <w:r>
              <w:rPr>
                <w:rFonts w:cs="Arial"/>
                <w:b/>
                <w:color w:val="FF0000"/>
                <w:sz w:val="24"/>
                <w:szCs w:val="24"/>
              </w:rPr>
              <w:t>Título do Subprojeto: Adotar título que resuma o objetivo do subprojeto. (Limite de 150 caracteres).</w:t>
            </w:r>
          </w:p>
          <w:p w:rsidR="00301AA4" w:rsidRDefault="00301AA4">
            <w:pPr>
              <w:rPr>
                <w:rFonts w:cs="Arial"/>
                <w:color w:val="000000" w:themeColor="text1"/>
                <w:sz w:val="24"/>
                <w:szCs w:val="24"/>
              </w:rPr>
            </w:pPr>
          </w:p>
          <w:p w:rsidR="00301AA4" w:rsidRDefault="00301AA4">
            <w:pPr>
              <w:rPr>
                <w:rFonts w:cs="Arial"/>
                <w:b/>
                <w:sz w:val="24"/>
                <w:szCs w:val="24"/>
              </w:rPr>
            </w:pPr>
          </w:p>
        </w:tc>
      </w:tr>
      <w:tr w:rsidR="00301AA4">
        <w:tc>
          <w:tcPr>
            <w:tcW w:w="10988" w:type="dxa"/>
            <w:shd w:val="clear" w:color="auto" w:fill="auto"/>
          </w:tcPr>
          <w:p w:rsidR="00301AA4" w:rsidRDefault="00E80724">
            <w:pPr>
              <w:rPr>
                <w:rFonts w:cs="Arial"/>
                <w:b/>
                <w:color w:val="FF0000"/>
                <w:sz w:val="24"/>
                <w:szCs w:val="24"/>
              </w:rPr>
            </w:pPr>
            <w:r>
              <w:rPr>
                <w:rFonts w:cs="Arial"/>
                <w:b/>
                <w:color w:val="FF0000"/>
                <w:sz w:val="24"/>
                <w:szCs w:val="24"/>
              </w:rPr>
              <w:t>Sigla: Esta sigla servirá para identificar o subprojeto nas associações de metas e elementos de despesa. (Limite de 10 caracteres)</w:t>
            </w:r>
          </w:p>
          <w:p w:rsidR="00301AA4" w:rsidRDefault="00301AA4">
            <w:pPr>
              <w:rPr>
                <w:rFonts w:cs="Arial"/>
                <w:color w:val="000000" w:themeColor="text1"/>
                <w:sz w:val="24"/>
                <w:szCs w:val="24"/>
              </w:rPr>
            </w:pPr>
          </w:p>
          <w:p w:rsidR="00301AA4" w:rsidRDefault="00301AA4">
            <w:pPr>
              <w:rPr>
                <w:rFonts w:cs="Arial"/>
                <w:sz w:val="24"/>
                <w:szCs w:val="24"/>
              </w:rPr>
            </w:pPr>
          </w:p>
        </w:tc>
      </w:tr>
      <w:tr w:rsidR="00301AA4">
        <w:tc>
          <w:tcPr>
            <w:tcW w:w="10988" w:type="dxa"/>
            <w:shd w:val="clear" w:color="auto" w:fill="auto"/>
          </w:tcPr>
          <w:p w:rsidR="00301AA4" w:rsidRDefault="00E80724">
            <w:pPr>
              <w:rPr>
                <w:rFonts w:cs="Arial"/>
                <w:b/>
                <w:color w:val="FF0000"/>
                <w:sz w:val="24"/>
                <w:szCs w:val="24"/>
              </w:rPr>
            </w:pPr>
            <w:r>
              <w:rPr>
                <w:rFonts w:cs="Arial"/>
                <w:b/>
                <w:color w:val="FF0000"/>
                <w:sz w:val="24"/>
                <w:szCs w:val="24"/>
              </w:rPr>
              <w:t>Objetivo: Descrever resumidamente a finalidade do subprojeto. (Texto limitado a 8.000 caracteres)</w:t>
            </w:r>
          </w:p>
          <w:p w:rsidR="00301AA4" w:rsidRDefault="00301AA4">
            <w:pPr>
              <w:rPr>
                <w:rFonts w:cs="Arial"/>
                <w:color w:val="000000" w:themeColor="text1"/>
                <w:sz w:val="24"/>
                <w:szCs w:val="24"/>
              </w:rPr>
            </w:pPr>
          </w:p>
          <w:p w:rsidR="00301AA4" w:rsidRDefault="00301AA4">
            <w:pPr>
              <w:rPr>
                <w:rFonts w:cs="Arial"/>
                <w:sz w:val="24"/>
                <w:szCs w:val="24"/>
              </w:rPr>
            </w:pPr>
          </w:p>
        </w:tc>
      </w:tr>
      <w:tr w:rsidR="00301AA4">
        <w:tc>
          <w:tcPr>
            <w:tcW w:w="10988" w:type="dxa"/>
            <w:shd w:val="clear" w:color="auto" w:fill="auto"/>
          </w:tcPr>
          <w:p w:rsidR="00301AA4" w:rsidRDefault="00E80724">
            <w:pPr>
              <w:rPr>
                <w:rFonts w:cs="Arial"/>
                <w:b/>
                <w:color w:val="FF0000"/>
                <w:sz w:val="24"/>
                <w:szCs w:val="24"/>
              </w:rPr>
            </w:pPr>
            <w:r>
              <w:rPr>
                <w:rFonts w:cs="Arial"/>
                <w:b/>
                <w:color w:val="FF0000"/>
                <w:sz w:val="24"/>
                <w:szCs w:val="24"/>
              </w:rPr>
              <w:t>Mérito e abrangência: demonstrar o mérito e abrangência da infraestrutura proposta e sua relevância no contexto de C,T&amp;I para o desenvolvimento local/regional/nacional. (Limite de 8000 caracteres)</w:t>
            </w:r>
          </w:p>
          <w:p w:rsidR="00301AA4" w:rsidRDefault="00301AA4">
            <w:pPr>
              <w:rPr>
                <w:rFonts w:cs="Arial"/>
                <w:color w:val="000000" w:themeColor="text1"/>
                <w:sz w:val="24"/>
                <w:szCs w:val="24"/>
              </w:rPr>
            </w:pPr>
          </w:p>
          <w:p w:rsidR="00301AA4" w:rsidRDefault="00301AA4">
            <w:pPr>
              <w:rPr>
                <w:rFonts w:cs="Arial"/>
                <w:b/>
                <w:sz w:val="24"/>
                <w:szCs w:val="24"/>
              </w:rPr>
            </w:pPr>
          </w:p>
        </w:tc>
      </w:tr>
      <w:tr w:rsidR="00301AA4">
        <w:tc>
          <w:tcPr>
            <w:tcW w:w="10988" w:type="dxa"/>
            <w:shd w:val="clear" w:color="auto" w:fill="auto"/>
          </w:tcPr>
          <w:p w:rsidR="00301AA4" w:rsidRDefault="00E80724">
            <w:pPr>
              <w:rPr>
                <w:rFonts w:cs="Arial"/>
                <w:b/>
                <w:color w:val="FF0000"/>
                <w:sz w:val="24"/>
                <w:szCs w:val="24"/>
              </w:rPr>
            </w:pPr>
            <w:r>
              <w:rPr>
                <w:rFonts w:cs="Arial"/>
                <w:b/>
                <w:color w:val="FF0000"/>
                <w:sz w:val="24"/>
                <w:szCs w:val="24"/>
              </w:rPr>
              <w:t xml:space="preserve">Laboratório a ser apoiado: Informar o laboratório onde os equipamentos solicitados no subprojeto serão instalados. O nome e a descrição do </w:t>
            </w:r>
            <w:r w:rsidRPr="00847AD5">
              <w:rPr>
                <w:rFonts w:cs="Arial"/>
                <w:b/>
                <w:color w:val="FF0000"/>
                <w:sz w:val="24"/>
                <w:szCs w:val="24"/>
              </w:rPr>
              <w:t>laborató</w:t>
            </w:r>
            <w:r w:rsidR="00847AD5">
              <w:rPr>
                <w:rFonts w:cs="Arial"/>
                <w:b/>
                <w:color w:val="FF0000"/>
                <w:sz w:val="24"/>
                <w:szCs w:val="24"/>
              </w:rPr>
              <w:t xml:space="preserve">rio deverão ser </w:t>
            </w:r>
            <w:r w:rsidRPr="00847AD5">
              <w:rPr>
                <w:rFonts w:cs="Arial"/>
                <w:b/>
                <w:color w:val="FF0000"/>
                <w:sz w:val="24"/>
                <w:szCs w:val="24"/>
              </w:rPr>
              <w:t>cadastrados</w:t>
            </w:r>
            <w:r>
              <w:rPr>
                <w:rFonts w:cs="Arial"/>
                <w:b/>
                <w:color w:val="FF0000"/>
                <w:sz w:val="24"/>
                <w:szCs w:val="24"/>
              </w:rPr>
              <w:t xml:space="preserve"> na Plataforma Nacional de Infraestrutura de Pesquisa do MCTI - PNIPE (O cadastro deverá ser realizado antes do envio). (Texto limitado a 2.500 caracteres)</w:t>
            </w:r>
          </w:p>
          <w:p w:rsidR="00301AA4" w:rsidRDefault="00301AA4">
            <w:pPr>
              <w:rPr>
                <w:rFonts w:cs="Arial"/>
                <w:b/>
                <w:sz w:val="24"/>
                <w:szCs w:val="24"/>
              </w:rPr>
            </w:pPr>
          </w:p>
          <w:p w:rsidR="00301AA4" w:rsidRDefault="00301AA4">
            <w:pPr>
              <w:rPr>
                <w:rFonts w:cs="Arial"/>
                <w:sz w:val="24"/>
                <w:szCs w:val="24"/>
              </w:rPr>
            </w:pPr>
          </w:p>
        </w:tc>
      </w:tr>
      <w:tr w:rsidR="00301AA4">
        <w:tc>
          <w:tcPr>
            <w:tcW w:w="10988" w:type="dxa"/>
            <w:shd w:val="clear" w:color="auto" w:fill="auto"/>
          </w:tcPr>
          <w:p w:rsidR="00301AA4" w:rsidRDefault="00E80724">
            <w:pPr>
              <w:rPr>
                <w:rFonts w:cs="Arial"/>
                <w:b/>
                <w:color w:val="FF0000"/>
                <w:sz w:val="24"/>
                <w:szCs w:val="24"/>
              </w:rPr>
            </w:pPr>
            <w:r>
              <w:rPr>
                <w:rFonts w:cs="Arial"/>
                <w:b/>
                <w:color w:val="FF0000"/>
                <w:sz w:val="24"/>
                <w:szCs w:val="24"/>
              </w:rPr>
              <w:t>Alinhamento às áreas prioritárias do MCTI: Demonstrar alinhamento das atividades de pesquisa, desenvolvimento e inovação realizadas no laboratório a ser apoiado com pelo menos uma das áreas de tecnologias priorizadas pela Portaria MCTI nº 5.109, de 16 de agosto de 2021, considerando item 1.1.1 do Edital. (Limite de 2.500 caracteres)</w:t>
            </w:r>
          </w:p>
          <w:p w:rsidR="00301AA4" w:rsidRDefault="00301AA4">
            <w:pPr>
              <w:rPr>
                <w:rFonts w:cs="Arial"/>
                <w:sz w:val="24"/>
                <w:szCs w:val="24"/>
              </w:rPr>
            </w:pPr>
          </w:p>
          <w:p w:rsidR="00301AA4" w:rsidRDefault="00301AA4">
            <w:pPr>
              <w:rPr>
                <w:rFonts w:cs="Arial"/>
                <w:sz w:val="24"/>
                <w:szCs w:val="24"/>
              </w:rPr>
            </w:pPr>
          </w:p>
        </w:tc>
      </w:tr>
      <w:tr w:rsidR="00301AA4">
        <w:tc>
          <w:tcPr>
            <w:tcW w:w="10988" w:type="dxa"/>
            <w:shd w:val="clear" w:color="auto" w:fill="auto"/>
          </w:tcPr>
          <w:p w:rsidR="00301AA4" w:rsidRDefault="00E80724">
            <w:pPr>
              <w:rPr>
                <w:rFonts w:cs="Arial"/>
                <w:b/>
                <w:color w:val="FF0000"/>
                <w:sz w:val="24"/>
                <w:szCs w:val="24"/>
              </w:rPr>
            </w:pPr>
            <w:r>
              <w:rPr>
                <w:rFonts w:cs="Arial"/>
                <w:b/>
                <w:color w:val="FF0000"/>
                <w:sz w:val="24"/>
                <w:szCs w:val="24"/>
              </w:rPr>
              <w:t>Equipe Científica: Experiência e dedicação da equipe científica diretamente envolvida no subprojeto, informando os bolsistas de produtividade CNPq e as 10 mais importantes produções (publicações, teses e dissertações, patentes etc.). (Limite de 8000 caracteres)</w:t>
            </w:r>
          </w:p>
          <w:p w:rsidR="00301AA4" w:rsidRDefault="00301AA4">
            <w:pPr>
              <w:rPr>
                <w:rFonts w:cs="Arial"/>
                <w:b/>
                <w:color w:val="FF0000"/>
                <w:sz w:val="24"/>
                <w:szCs w:val="24"/>
              </w:rPr>
            </w:pPr>
          </w:p>
          <w:p w:rsidR="00301AA4" w:rsidRDefault="00E80724">
            <w:pPr>
              <w:rPr>
                <w:rFonts w:cs="Arial"/>
                <w:sz w:val="24"/>
                <w:szCs w:val="24"/>
              </w:rPr>
            </w:pPr>
            <w:r>
              <w:rPr>
                <w:rFonts w:cs="Arial"/>
                <w:sz w:val="24"/>
                <w:szCs w:val="24"/>
              </w:rPr>
              <w:t>-</w:t>
            </w:r>
          </w:p>
        </w:tc>
      </w:tr>
      <w:tr w:rsidR="00301AA4">
        <w:tc>
          <w:tcPr>
            <w:tcW w:w="10988" w:type="dxa"/>
            <w:shd w:val="clear" w:color="auto" w:fill="auto"/>
          </w:tcPr>
          <w:p w:rsidR="00301AA4" w:rsidRDefault="00E80724">
            <w:pPr>
              <w:rPr>
                <w:rFonts w:cs="Arial"/>
                <w:b/>
                <w:color w:val="FF0000"/>
                <w:sz w:val="24"/>
                <w:szCs w:val="24"/>
              </w:rPr>
            </w:pPr>
            <w:r>
              <w:rPr>
                <w:rFonts w:cs="Arial"/>
                <w:b/>
                <w:color w:val="FF0000"/>
                <w:sz w:val="24"/>
                <w:szCs w:val="24"/>
              </w:rPr>
              <w:t>Utilização multiusuária dos equipamentos: informar o nível de uso compartilhado dos equipamentos do laboratório a ser apoiado, as áreas/programas beneficiados e o número de discentes e docentes atendidos. Também deverão ser apresentados de forma objetiva os critérios de agendamento e utilização dos equipamentos multiusuários pelo público externo ao laboratório e sua divulgação pública (Limite de 4000 caracteres)</w:t>
            </w:r>
          </w:p>
          <w:p w:rsidR="00301AA4" w:rsidRDefault="00301AA4">
            <w:pPr>
              <w:rPr>
                <w:rFonts w:cs="Arial"/>
                <w:color w:val="000000" w:themeColor="text1"/>
                <w:sz w:val="24"/>
                <w:szCs w:val="24"/>
              </w:rPr>
            </w:pPr>
          </w:p>
          <w:p w:rsidR="00301AA4" w:rsidRDefault="00301AA4">
            <w:pPr>
              <w:suppressAutoHyphens w:val="0"/>
              <w:jc w:val="left"/>
              <w:textAlignment w:val="auto"/>
              <w:rPr>
                <w:rFonts w:cs="Arial"/>
                <w:sz w:val="24"/>
                <w:szCs w:val="24"/>
              </w:rPr>
            </w:pPr>
          </w:p>
        </w:tc>
      </w:tr>
      <w:tr w:rsidR="00301AA4">
        <w:tc>
          <w:tcPr>
            <w:tcW w:w="10988" w:type="dxa"/>
            <w:shd w:val="clear" w:color="auto" w:fill="auto"/>
          </w:tcPr>
          <w:p w:rsidR="00301AA4" w:rsidRDefault="00E80724">
            <w:pPr>
              <w:rPr>
                <w:rFonts w:cs="Arial"/>
                <w:b/>
                <w:color w:val="FF0000"/>
                <w:sz w:val="24"/>
                <w:szCs w:val="24"/>
              </w:rPr>
            </w:pPr>
            <w:r>
              <w:rPr>
                <w:rFonts w:cs="Arial"/>
                <w:b/>
                <w:color w:val="FF0000"/>
                <w:sz w:val="24"/>
                <w:szCs w:val="24"/>
              </w:rPr>
              <w:t xml:space="preserve">Resultados e Impactos Esperados: Indicar os impactos esperados de caráter científico, tecnológico, econômico, social e ambiental decorrentes do desenvolvimento das atividades de pesquisa e/ou </w:t>
            </w:r>
            <w:r w:rsidR="00847AD5">
              <w:rPr>
                <w:rFonts w:cs="Arial"/>
                <w:b/>
                <w:color w:val="FF0000"/>
                <w:sz w:val="24"/>
                <w:szCs w:val="24"/>
              </w:rPr>
              <w:t>pós-graduação associados</w:t>
            </w:r>
            <w:r>
              <w:rPr>
                <w:rFonts w:cs="Arial"/>
                <w:b/>
                <w:color w:val="FF0000"/>
                <w:sz w:val="24"/>
                <w:szCs w:val="24"/>
              </w:rPr>
              <w:t xml:space="preserve"> aos equipamentos de pesquisa solicitados. Deverão ser apresentados indicadores – sempre que possível quantificáveis – capazes de dimensionar e permitir seu monitoramento a curto, médio e longo prazo. (Texto limitado a 8.000 caracteres)</w:t>
            </w:r>
          </w:p>
          <w:p w:rsidR="00301AA4" w:rsidRDefault="00301AA4">
            <w:pPr>
              <w:rPr>
                <w:rFonts w:cs="Arial"/>
                <w:color w:val="000000" w:themeColor="text1"/>
                <w:sz w:val="24"/>
                <w:szCs w:val="24"/>
              </w:rPr>
            </w:pPr>
          </w:p>
          <w:p w:rsidR="00301AA4" w:rsidRDefault="00301AA4">
            <w:pPr>
              <w:suppressAutoHyphens w:val="0"/>
              <w:jc w:val="left"/>
              <w:textAlignment w:val="auto"/>
              <w:rPr>
                <w:rFonts w:cs="Arial"/>
                <w:b/>
                <w:color w:val="FF0000"/>
                <w:sz w:val="24"/>
                <w:szCs w:val="24"/>
              </w:rPr>
            </w:pPr>
          </w:p>
        </w:tc>
      </w:tr>
      <w:tr w:rsidR="00301AA4">
        <w:tc>
          <w:tcPr>
            <w:tcW w:w="10988" w:type="dxa"/>
            <w:shd w:val="clear" w:color="auto" w:fill="auto"/>
          </w:tcPr>
          <w:p w:rsidR="00301AA4" w:rsidRDefault="00E80724">
            <w:pPr>
              <w:rPr>
                <w:rFonts w:cs="Arial"/>
                <w:b/>
                <w:color w:val="FF0000"/>
                <w:sz w:val="24"/>
                <w:szCs w:val="24"/>
              </w:rPr>
            </w:pPr>
            <w:r>
              <w:rPr>
                <w:rFonts w:cs="Arial"/>
                <w:b/>
                <w:color w:val="FF0000"/>
                <w:sz w:val="24"/>
                <w:szCs w:val="24"/>
              </w:rPr>
              <w:t>RESUMO DO ORÇAMENTO</w:t>
            </w:r>
          </w:p>
          <w:p w:rsidR="00301AA4" w:rsidRDefault="00301AA4">
            <w:pPr>
              <w:rPr>
                <w:rFonts w:cs="Arial"/>
                <w:b/>
                <w:color w:val="FF0000"/>
                <w:sz w:val="24"/>
                <w:szCs w:val="24"/>
              </w:rPr>
            </w:pPr>
          </w:p>
          <w:p w:rsidR="00301AA4" w:rsidRDefault="00E80724">
            <w:pPr>
              <w:rPr>
                <w:rFonts w:cs="Arial"/>
                <w:b/>
                <w:color w:val="FF0000"/>
                <w:sz w:val="24"/>
                <w:szCs w:val="24"/>
              </w:rPr>
            </w:pPr>
            <w:r>
              <w:rPr>
                <w:rFonts w:cs="Arial"/>
                <w:color w:val="FF0000"/>
                <w:sz w:val="24"/>
                <w:szCs w:val="24"/>
              </w:rPr>
              <w:lastRenderedPageBreak/>
              <w:t>Finalidade: Informar a necessidade de cada item relacionando-o com as metas previstas no projeto e a que Laboratório o item será vinculado</w:t>
            </w:r>
            <w:r>
              <w:rPr>
                <w:rFonts w:cs="Arial"/>
                <w:b/>
                <w:color w:val="FF0000"/>
                <w:sz w:val="24"/>
                <w:szCs w:val="24"/>
              </w:rPr>
              <w:t xml:space="preserve"> Justifique as necessidades orçamentárias cada item solicitado no subprojeto.</w:t>
            </w:r>
          </w:p>
          <w:p w:rsidR="00301AA4" w:rsidRDefault="00301AA4">
            <w:pPr>
              <w:rPr>
                <w:rFonts w:cs="Arial"/>
                <w:b/>
                <w:color w:val="FF0000"/>
                <w:sz w:val="24"/>
                <w:szCs w:val="24"/>
              </w:rPr>
            </w:pPr>
          </w:p>
          <w:p w:rsidR="00301AA4" w:rsidRDefault="00301AA4">
            <w:pPr>
              <w:rPr>
                <w:rFonts w:cs="Arial"/>
                <w:b/>
                <w:color w:val="FF0000"/>
                <w:sz w:val="24"/>
                <w:szCs w:val="24"/>
              </w:rPr>
            </w:pPr>
          </w:p>
          <w:p w:rsidR="00301AA4" w:rsidRDefault="00E80724">
            <w:pPr>
              <w:rPr>
                <w:rFonts w:cs="Arial"/>
                <w:b/>
                <w:color w:val="FF0000"/>
                <w:sz w:val="24"/>
                <w:szCs w:val="24"/>
              </w:rPr>
            </w:pPr>
            <w:r>
              <w:rPr>
                <w:rFonts w:cs="Arial"/>
                <w:b/>
                <w:color w:val="FF0000"/>
                <w:sz w:val="24"/>
                <w:szCs w:val="24"/>
              </w:rPr>
              <w:t>RELAÇÃO DOS ITENS SOLICITADOS</w:t>
            </w:r>
          </w:p>
          <w:p w:rsidR="00301AA4" w:rsidRDefault="00E80724">
            <w:pPr>
              <w:rPr>
                <w:rFonts w:cs="Arial"/>
                <w:b/>
                <w:color w:val="FF0000"/>
                <w:sz w:val="24"/>
                <w:szCs w:val="24"/>
              </w:rPr>
            </w:pPr>
            <w:r>
              <w:rPr>
                <w:rFonts w:cs="Arial"/>
                <w:b/>
                <w:color w:val="FF0000"/>
                <w:sz w:val="24"/>
                <w:szCs w:val="24"/>
              </w:rPr>
              <w:t>Poderão ser apoiadas em observância à legislação em vigor à época da aprovação do projeto, as seguintes despesas:</w:t>
            </w:r>
          </w:p>
          <w:p w:rsidR="00301AA4" w:rsidRDefault="00E80724">
            <w:pPr>
              <w:rPr>
                <w:rFonts w:cs="Arial"/>
                <w:b/>
                <w:color w:val="FF0000"/>
                <w:sz w:val="24"/>
                <w:szCs w:val="24"/>
              </w:rPr>
            </w:pPr>
            <w:r>
              <w:rPr>
                <w:rFonts w:cs="Arial"/>
                <w:b/>
                <w:color w:val="FF0000"/>
                <w:sz w:val="24"/>
                <w:szCs w:val="24"/>
              </w:rPr>
              <w:t>-Outros Serviços de Terceiros/Pessoa Jurídica: Descrever e Justificar cada item separadamente. Nesta rubrica deverão ser detalhadas as despesas com a administração dos subprojetos, limitadas a 5% do valor dos recursos solicitados à Finep, devendo ser descritas como “Despesas Operacionais e Administrativas de Caráter Indivisível”.</w:t>
            </w:r>
          </w:p>
          <w:p w:rsidR="00301AA4" w:rsidRDefault="00E80724">
            <w:pPr>
              <w:rPr>
                <w:rFonts w:cs="Arial"/>
                <w:b/>
                <w:color w:val="FF0000"/>
                <w:sz w:val="24"/>
                <w:szCs w:val="24"/>
              </w:rPr>
            </w:pPr>
            <w:r>
              <w:rPr>
                <w:rFonts w:cs="Arial"/>
                <w:b/>
                <w:color w:val="FF0000"/>
                <w:sz w:val="24"/>
                <w:szCs w:val="24"/>
              </w:rPr>
              <w:t>-Despesas Acessórias de Importação: Sempre que ocorrer a aquisição de itens importados, considerar a necessidade de inclusão das despesas acessórias correspondentes, tais como fretes, armazenagens, seguros, impostos e taxas. Descrever e justificar cada item. Valor limitado a 20% do custo para a aquisição de equipamentos importados previstos no subprojeto.</w:t>
            </w:r>
          </w:p>
          <w:p w:rsidR="00301AA4" w:rsidRDefault="00E80724">
            <w:pPr>
              <w:rPr>
                <w:rFonts w:cs="Arial"/>
                <w:b/>
                <w:color w:val="FF0000"/>
                <w:sz w:val="24"/>
                <w:szCs w:val="24"/>
              </w:rPr>
            </w:pPr>
            <w:r>
              <w:rPr>
                <w:rFonts w:cs="Arial"/>
                <w:b/>
                <w:color w:val="FF0000"/>
                <w:sz w:val="24"/>
                <w:szCs w:val="24"/>
              </w:rPr>
              <w:t>-Equipamento e Material Permanente Nacional: Descrever detalhadamente e justificar cada item solicitado, informando as especificações técnicas suficientes para a caracterização do item. Não citar marcas comerciais e agrupar apenas quando se tratar de itens idênticos. Equipamentos Importados a serem adquiridos no país devem ser considerados Equipamentos Nacionais.</w:t>
            </w:r>
          </w:p>
          <w:p w:rsidR="00301AA4" w:rsidRDefault="00E80724">
            <w:pPr>
              <w:rPr>
                <w:rFonts w:cs="Arial"/>
                <w:b/>
                <w:color w:val="FF0000"/>
                <w:sz w:val="24"/>
                <w:szCs w:val="24"/>
              </w:rPr>
            </w:pPr>
            <w:r>
              <w:rPr>
                <w:rFonts w:cs="Arial"/>
                <w:b/>
                <w:color w:val="FF0000"/>
                <w:sz w:val="24"/>
                <w:szCs w:val="24"/>
              </w:rPr>
              <w:t>-Equipamento e Material Permanente Importado: Descrever detalhadamente e justificar cada item solicitado, informando as especificações técnicas suficientes para a caracterização do item. Não citar marcas comerciais e agrupar apenas quando se tratar de itens idênticos. Informar o país de origem e a taxa de câmbio utilizada, conforme item 3.5.d do Edital.</w:t>
            </w:r>
          </w:p>
          <w:p w:rsidR="00301AA4" w:rsidRDefault="00E80724">
            <w:pPr>
              <w:rPr>
                <w:rFonts w:cs="Arial"/>
                <w:b/>
                <w:color w:val="FF0000"/>
                <w:sz w:val="24"/>
                <w:szCs w:val="24"/>
              </w:rPr>
            </w:pPr>
            <w:r>
              <w:rPr>
                <w:rFonts w:cs="Arial"/>
                <w:b/>
                <w:color w:val="FF0000"/>
                <w:sz w:val="24"/>
                <w:szCs w:val="24"/>
              </w:rPr>
              <w:t>-Obras e Instalações: Descrever e justificar cada item. Destaca-se que somente serão admitidas pequenas adaptações de instalação e adequações de infraestrutura física existente e estritamente ligadas à instalação dos equipamentos solicitados na proposta</w:t>
            </w:r>
          </w:p>
          <w:p w:rsidR="00301AA4" w:rsidRDefault="00301AA4">
            <w:pPr>
              <w:rPr>
                <w:rFonts w:cs="Arial"/>
                <w:color w:val="000000" w:themeColor="text1"/>
                <w:sz w:val="24"/>
                <w:szCs w:val="24"/>
              </w:rPr>
            </w:pPr>
          </w:p>
          <w:p w:rsidR="00301AA4" w:rsidRDefault="00301AA4">
            <w:pPr>
              <w:rPr>
                <w:rFonts w:cs="Arial"/>
                <w:b/>
                <w:color w:val="FF0000"/>
                <w:sz w:val="24"/>
                <w:szCs w:val="24"/>
              </w:rPr>
            </w:pPr>
          </w:p>
          <w:p w:rsidR="00301AA4" w:rsidRDefault="00301AA4">
            <w:pPr>
              <w:rPr>
                <w:rFonts w:cs="Arial"/>
                <w:b/>
                <w:color w:val="FF0000"/>
                <w:sz w:val="24"/>
                <w:szCs w:val="24"/>
              </w:rPr>
            </w:pPr>
          </w:p>
        </w:tc>
      </w:tr>
      <w:tr w:rsidR="00301AA4">
        <w:tc>
          <w:tcPr>
            <w:tcW w:w="10988" w:type="dxa"/>
            <w:shd w:val="clear" w:color="auto" w:fill="auto"/>
          </w:tcPr>
          <w:p w:rsidR="00301AA4" w:rsidRDefault="00E80724">
            <w:pPr>
              <w:rPr>
                <w:rFonts w:cs="Arial"/>
                <w:b/>
                <w:color w:val="FF0000"/>
                <w:sz w:val="20"/>
              </w:rPr>
            </w:pPr>
            <w:r>
              <w:rPr>
                <w:rFonts w:cs="Arial"/>
                <w:b/>
                <w:color w:val="FF0000"/>
                <w:sz w:val="20"/>
              </w:rPr>
              <w:lastRenderedPageBreak/>
              <w:t>Metas Físicas: Inserir quantas forem necessárias</w:t>
            </w:r>
          </w:p>
          <w:p w:rsidR="00301AA4" w:rsidRDefault="00E80724">
            <w:pPr>
              <w:rPr>
                <w:rFonts w:cs="Arial"/>
                <w:b/>
                <w:color w:val="FF0000"/>
                <w:sz w:val="20"/>
              </w:rPr>
            </w:pPr>
            <w:r>
              <w:rPr>
                <w:rFonts w:cs="Arial"/>
                <w:b/>
                <w:color w:val="FF0000"/>
                <w:sz w:val="20"/>
              </w:rPr>
              <w:t>-Atividades: Descrever, resumidamente, uma ou mais atividades necessárias para atingir cada meta do subprojeto. (Limite 150 caracteres / atividade)</w:t>
            </w:r>
          </w:p>
          <w:p w:rsidR="00301AA4" w:rsidRDefault="00E80724">
            <w:pPr>
              <w:rPr>
                <w:rFonts w:cs="Arial"/>
                <w:b/>
                <w:color w:val="FF0000"/>
                <w:sz w:val="20"/>
              </w:rPr>
            </w:pPr>
            <w:r>
              <w:rPr>
                <w:rFonts w:cs="Arial"/>
                <w:b/>
                <w:color w:val="FF0000"/>
                <w:sz w:val="20"/>
              </w:rPr>
              <w:t>-Indicador Físico de Execução: Definir os indicadores - sempre que possível de caráter quantitativo - que sejam mais adequados para aferir o término da execução de cada atividade considerada, informando quantidades e unidades de medida. (Limite de 100 caracteres/indicador)</w:t>
            </w:r>
          </w:p>
          <w:p w:rsidR="00301AA4" w:rsidRDefault="00E80724">
            <w:pPr>
              <w:rPr>
                <w:rFonts w:cs="Arial"/>
                <w:b/>
                <w:color w:val="FF0000"/>
                <w:sz w:val="20"/>
              </w:rPr>
            </w:pPr>
            <w:r>
              <w:rPr>
                <w:rFonts w:cs="Arial"/>
                <w:b/>
                <w:color w:val="FF0000"/>
                <w:sz w:val="20"/>
              </w:rPr>
              <w:t>-Duração Prevista: Utilizar as setas dos campos para indicar o número do mês correspondente ao Início e ao Fim de cada atividade, compatível com o prazo de execução do subprojeto conforme estabelecido no respectivo Termo de Referência anexo à Chamada. (Limite 36 meses)</w:t>
            </w:r>
          </w:p>
          <w:p w:rsidR="00301AA4" w:rsidRDefault="00301AA4">
            <w:pPr>
              <w:rPr>
                <w:rFonts w:cs="Arial"/>
                <w:color w:val="000000" w:themeColor="text1"/>
                <w:sz w:val="24"/>
                <w:szCs w:val="24"/>
              </w:rPr>
            </w:pPr>
          </w:p>
          <w:p w:rsidR="00301AA4" w:rsidRDefault="00301AA4">
            <w:pPr>
              <w:rPr>
                <w:rFonts w:cs="Arial"/>
                <w:b/>
                <w:color w:val="FF0000"/>
                <w:sz w:val="24"/>
                <w:szCs w:val="24"/>
              </w:rPr>
            </w:pPr>
          </w:p>
        </w:tc>
      </w:tr>
    </w:tbl>
    <w:p w:rsidR="00301AA4" w:rsidRDefault="00301AA4"/>
    <w:sectPr w:rsidR="00301AA4">
      <w:footerReference w:type="default" r:id="rId6"/>
      <w:pgSz w:w="11906" w:h="16820"/>
      <w:pgMar w:top="720" w:right="567" w:bottom="482" w:left="567" w:header="0" w:footer="425" w:gutter="0"/>
      <w:cols w:space="720"/>
      <w:formProt w:val="0"/>
      <w:docGrid w:linePitch="240" w:charSpace="-2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450" w:rsidRDefault="00EC5450">
      <w:r>
        <w:separator/>
      </w:r>
    </w:p>
  </w:endnote>
  <w:endnote w:type="continuationSeparator" w:id="0">
    <w:p w:rsidR="00EC5450" w:rsidRDefault="00EC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AA4" w:rsidRDefault="00E80724">
    <w:pPr>
      <w:pStyle w:val="Rodap"/>
      <w:ind w:right="360"/>
    </w:pPr>
    <w:r>
      <w:rPr>
        <w:noProof/>
      </w:rPr>
      <mc:AlternateContent>
        <mc:Choice Requires="wps">
          <w:drawing>
            <wp:anchor distT="0" distB="0" distL="114300" distR="114300" simplePos="0" relativeHeight="3" behindDoc="1" locked="0" layoutInCell="0" allowOverlap="1" wp14:anchorId="5F8E4F35">
              <wp:simplePos x="0" y="0"/>
              <wp:positionH relativeFrom="page">
                <wp:posOffset>7007860</wp:posOffset>
              </wp:positionH>
              <wp:positionV relativeFrom="paragraph">
                <wp:posOffset>42545</wp:posOffset>
              </wp:positionV>
              <wp:extent cx="158115" cy="322580"/>
              <wp:effectExtent l="0" t="0" r="15875" b="10795"/>
              <wp:wrapSquare wrapText="bothSides"/>
              <wp:docPr id="1" name="Text Box 2"/>
              <wp:cNvGraphicFramePr/>
              <a:graphic xmlns:a="http://schemas.openxmlformats.org/drawingml/2006/main">
                <a:graphicData uri="http://schemas.microsoft.com/office/word/2010/wordprocessingShape">
                  <wps:wsp>
                    <wps:cNvSpPr/>
                    <wps:spPr>
                      <a:xfrm>
                        <a:off x="0" y="0"/>
                        <a:ext cx="157320" cy="3218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D75F446" id="Text Box 2" o:spid="_x0000_s1026" style="position:absolute;margin-left:551.8pt;margin-top:3.35pt;width:12.45pt;height:25.4pt;z-index:-50331647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j5uwEAAMwDAAAOAAAAZHJzL2Uyb0RvYy54bWysU8Fu2zAMvQ/YPwi6L07crQuMOAG6or0M&#10;W9F2H6DIUixAEgVKjZ2/HyWnbredOvQiSyQfyfdIb3ajs+yoMBrwLV8tlpwpL6Ez/tDyX483n9ac&#10;xSR8Jyx41fKTiny3/fhhM4RG1dCD7RQySuJjM4SW9ymFpqqi7JUTcQFBeXJqQCcSPfFQdSgGyu5s&#10;VS+Xl9UA2AUEqWIk6/Xk5NuSX2sl00+to0rMtpx6S+XEcu7zWW03ojmgCL2R5zbEf3ThhPFUdE51&#10;LZJgT2j+SeWMRIig00KCq0BrI1XhQGxWy7/YPPQiqMKFxIlhlim+X1r543iHzHQ0O868cDSiRzUm&#10;dgUjq7M6Q4gNBT2EOzy/Il0z1VGjy18iwcai6GlWNKeQZFx9+XpRk+6SXBf1av25KF69gAPGdKvA&#10;sXxpOdLAio7i+D0mKkihzyG5locbY20ZmvVsyPX+MFO49YTKXU99lls6WZXjrL9XmtiWdrMhSjzs&#10;v1lk00rQzlKzz4tRkhEgB2oq+0bsGZLRqmziG/EzqNQHn2a8Mx4wD2fiObHLRPfQncqcioNWpgh4&#10;Xu+8k6/fBf7yE25/AwAA//8DAFBLAwQUAAYACAAAACEAdvG99t4AAAAKAQAADwAAAGRycy9kb3du&#10;cmV2LnhtbEyPwWrDMBBE74X+g9hAb41st3aCYzmEQin0lqQQHxVpa5lYK2Mpjvv3VU7tcdjHzNtq&#10;O9ueTTj6zpGAdJkAQ1JOd9QK+Dq+P6+B+SBJy94RCvhBD9v68aGSpXY32uN0CC2LJeRLKcCEMJSc&#10;e2XQSr90A1K8fbvRyhDj2HI9ylsstz3PkqTgVnYUF4wc8M2guhyuVsBuarJT037ovvm8vO6N8s0p&#10;KCGeFvNuAyzgHP5guOtHdaij09ldSXvWx5wmL0VkBRQrYHcgzdY5sLOAfJUDryv+/4X6FwAA//8D&#10;AFBLAQItABQABgAIAAAAIQC2gziS/gAAAOEBAAATAAAAAAAAAAAAAAAAAAAAAABbQ29udGVudF9U&#10;eXBlc10ueG1sUEsBAi0AFAAGAAgAAAAhADj9If/WAAAAlAEAAAsAAAAAAAAAAAAAAAAALwEAAF9y&#10;ZWxzLy5yZWxzUEsBAi0AFAAGAAgAAAAhAC8BKPm7AQAAzAMAAA4AAAAAAAAAAAAAAAAALgIAAGRy&#10;cy9lMm9Eb2MueG1sUEsBAi0AFAAGAAgAAAAhAHbxvfbeAAAACgEAAA8AAAAAAAAAAAAAAAAAFQQA&#10;AGRycy9kb3ducmV2LnhtbFBLBQYAAAAABAAEAPMAAAAgBQAAAAA=&#10;" o:allowincell="f" filled="f" stroked="f" strokeweight="0">
              <w10:wrap type="square" anchorx="page"/>
            </v:rect>
          </w:pict>
        </mc:Fallback>
      </mc:AlternateContent>
    </w:r>
    <w:r>
      <w:rPr>
        <w:noProof/>
      </w:rPr>
      <mc:AlternateContent>
        <mc:Choice Requires="wps">
          <w:drawing>
            <wp:anchor distT="0" distB="0" distL="0" distR="0" simplePos="0" relativeHeight="6" behindDoc="1" locked="0" layoutInCell="0" allowOverlap="1" wp14:anchorId="12EE4C71">
              <wp:simplePos x="0" y="0"/>
              <wp:positionH relativeFrom="page">
                <wp:posOffset>7007860</wp:posOffset>
              </wp:positionH>
              <wp:positionV relativeFrom="paragraph">
                <wp:posOffset>42545</wp:posOffset>
              </wp:positionV>
              <wp:extent cx="158115" cy="160020"/>
              <wp:effectExtent l="0" t="0" r="0" b="0"/>
              <wp:wrapNone/>
              <wp:docPr id="2" name="Quadro1"/>
              <wp:cNvGraphicFramePr/>
              <a:graphic xmlns:a="http://schemas.openxmlformats.org/drawingml/2006/main">
                <a:graphicData uri="http://schemas.microsoft.com/office/word/2010/wordprocessingShape">
                  <wps:wsp>
                    <wps:cNvSpPr/>
                    <wps:spPr>
                      <a:xfrm>
                        <a:off x="0" y="0"/>
                        <a:ext cx="157320" cy="159480"/>
                      </a:xfrm>
                      <a:prstGeom prst="rect">
                        <a:avLst/>
                      </a:prstGeom>
                      <a:noFill/>
                      <a:ln w="0">
                        <a:noFill/>
                      </a:ln>
                    </wps:spPr>
                    <wps:style>
                      <a:lnRef idx="0">
                        <a:scrgbClr r="0" g="0" b="0"/>
                      </a:lnRef>
                      <a:fillRef idx="0">
                        <a:scrgbClr r="0" g="0" b="0"/>
                      </a:fillRef>
                      <a:effectRef idx="0">
                        <a:scrgbClr r="0" g="0" b="0"/>
                      </a:effectRef>
                      <a:fontRef idx="minor"/>
                    </wps:style>
                    <wps:txbx>
                      <w:txbxContent>
                        <w:p w:rsidR="00301AA4" w:rsidRDefault="00E80724">
                          <w:pPr>
                            <w:pStyle w:val="Rodap"/>
                            <w:rPr>
                              <w:color w:val="000000"/>
                            </w:rPr>
                          </w:pPr>
                          <w:r>
                            <w:rPr>
                              <w:color w:val="000000"/>
                            </w:rPr>
                            <w:fldChar w:fldCharType="begin"/>
                          </w:r>
                          <w:r>
                            <w:rPr>
                              <w:color w:val="000000"/>
                            </w:rPr>
                            <w:instrText>PAGE</w:instrText>
                          </w:r>
                          <w:r>
                            <w:rPr>
                              <w:color w:val="000000"/>
                            </w:rPr>
                            <w:fldChar w:fldCharType="separate"/>
                          </w:r>
                          <w:r w:rsidR="009F6581">
                            <w:rPr>
                              <w:noProof/>
                              <w:color w:val="000000"/>
                            </w:rPr>
                            <w:t>2</w:t>
                          </w:r>
                          <w:r>
                            <w:rPr>
                              <w:color w:val="000000"/>
                            </w:rPr>
                            <w:fldChar w:fldCharType="end"/>
                          </w:r>
                        </w:p>
                      </w:txbxContent>
                    </wps:txbx>
                    <wps:bodyPr lIns="0" tIns="0" rIns="0" bIns="0" anchor="t">
                      <a:spAutoFit/>
                    </wps:bodyPr>
                  </wps:wsp>
                </a:graphicData>
              </a:graphic>
            </wp:anchor>
          </w:drawing>
        </mc:Choice>
        <mc:Fallback>
          <w:pict>
            <v:rect w14:anchorId="12EE4C71" id="Quadro1" o:spid="_x0000_s1026" style="position:absolute;left:0;text-align:left;margin-left:551.8pt;margin-top:3.35pt;width:12.45pt;height:12.6pt;z-index:-50331647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RDa3wEAAB0EAAAOAAAAZHJzL2Uyb0RvYy54bWysU9uO1DAMfUfiH6K8M50OLCzVdFaI1SIk&#10;BAsLH5CmybRSEkdOZtr5e5z0slyeFvGSOo6P7XPs7m9Ga9hZYejB1bzcbDlTTkLbu2PNf3y/e3HN&#10;WYjCtcKAUzW/qMBvDs+f7QdfqR10YFqFjJK4UA2+5l2MviqKIDtlRdiAV44eNaAVka54LFoUA2W3&#10;pthtt6+LAbD1CFKFQN7b6ZEfcn6tlYxftA4qMlNz6i3mE/PZpLM47EV1ROG7Xs5tiH/oworeUdE1&#10;1a2Igp2w/yuV7SVCAB03EmwBWvdSZQ7Eptz+weahE15lLiRO8KtM4f+llZ/P98j6tuY7zpywNKKv&#10;J9EilEmawYeKIh78Pc63QGbiOWq06UsM2JjlvKxyqjEySc7y6s3LHYku6am8evvqOstdPII9hvhB&#10;gWXJqDnStLKI4vwpRCpIoUtIquXgrjcmT8w4NqR6v7kp3DhCpa6nPrMVL0alOOO+KU1Uc7vJESQe&#10;m/cG2bQPtLDU7LIVORkBUqCmsk/EzpCEVnkNn4hfQbk+uLjibe8A03AmnhO7RDSOzThPqYH2QmM1&#10;Hx2tSlr7xcDFaBZDONkBCTApH/y7UySZs/op6ZRpLkY7mIcy/y9pyX+956jHv/rwEwAA//8DAFBL&#10;AwQUAAYACAAAACEAhHC6p9sAAAAKAQAADwAAAGRycy9kb3ducmV2LnhtbEyPwU7DMBBE70j8g7VI&#10;3KjtVsRtiFMhRO9QOHDcxiY2xOsodtvw97gnOI72aeZts53DwE52Sj6SBrkQwCx10XjqNby/7e7W&#10;wFJGMjhEshp+bIJte33VYG3imV7taZ97Vkoo1ajB5TzWnKfO2YBpEUdL5fYZp4C5xKnnZsJzKQ8D&#10;XwpR8YCeyoLD0T45233vj0ED9/5LfQQpnnE3v7iNUl54pfXtzfz4ACzbOf/BcNEv6tAWp0M8kkls&#10;KFmKVVVYDZUCdgHkcn0P7KBhJTfA24b/f6H9BQAA//8DAFBLAQItABQABgAIAAAAIQC2gziS/gAA&#10;AOEBAAATAAAAAAAAAAAAAAAAAAAAAABbQ29udGVudF9UeXBlc10ueG1sUEsBAi0AFAAGAAgAAAAh&#10;ADj9If/WAAAAlAEAAAsAAAAAAAAAAAAAAAAALwEAAF9yZWxzLy5yZWxzUEsBAi0AFAAGAAgAAAAh&#10;ABHVENrfAQAAHQQAAA4AAAAAAAAAAAAAAAAALgIAAGRycy9lMm9Eb2MueG1sUEsBAi0AFAAGAAgA&#10;AAAhAIRwuqfbAAAACgEAAA8AAAAAAAAAAAAAAAAAOQQAAGRycy9kb3ducmV2LnhtbFBLBQYAAAAA&#10;BAAEAPMAAABBBQAAAAA=&#10;" o:allowincell="f" filled="f" stroked="f" strokeweight="0">
              <v:textbox style="mso-fit-shape-to-text:t" inset="0,0,0,0">
                <w:txbxContent>
                  <w:p w:rsidR="00301AA4" w:rsidRDefault="00E80724">
                    <w:pPr>
                      <w:pStyle w:val="Rodap"/>
                      <w:rPr>
                        <w:color w:val="000000"/>
                      </w:rPr>
                    </w:pPr>
                    <w:r>
                      <w:rPr>
                        <w:color w:val="000000"/>
                      </w:rPr>
                      <w:fldChar w:fldCharType="begin"/>
                    </w:r>
                    <w:r>
                      <w:rPr>
                        <w:color w:val="000000"/>
                      </w:rPr>
                      <w:instrText>PAGE</w:instrText>
                    </w:r>
                    <w:r>
                      <w:rPr>
                        <w:color w:val="000000"/>
                      </w:rPr>
                      <w:fldChar w:fldCharType="separate"/>
                    </w:r>
                    <w:r w:rsidR="009F6581">
                      <w:rPr>
                        <w:noProof/>
                        <w:color w:val="000000"/>
                      </w:rPr>
                      <w:t>2</w:t>
                    </w:r>
                    <w:r>
                      <w:rPr>
                        <w:color w:val="000000"/>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450" w:rsidRDefault="00EC5450">
      <w:r>
        <w:separator/>
      </w:r>
    </w:p>
  </w:footnote>
  <w:footnote w:type="continuationSeparator" w:id="0">
    <w:p w:rsidR="00EC5450" w:rsidRDefault="00EC5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A4"/>
    <w:rsid w:val="001E60EF"/>
    <w:rsid w:val="00301AA4"/>
    <w:rsid w:val="00847AD5"/>
    <w:rsid w:val="009F6581"/>
    <w:rsid w:val="00B00386"/>
    <w:rsid w:val="00E80724"/>
    <w:rsid w:val="00EC545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8C848-8D55-0D47-9B9A-664E6597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160"/>
    <w:pPr>
      <w:jc w:val="both"/>
      <w:textAlignment w:val="baseline"/>
    </w:pPr>
    <w:rPr>
      <w:rFonts w:ascii="Arial" w:hAnsi="Arial"/>
      <w:color w:val="00000A"/>
      <w:sz w:val="22"/>
    </w:rPr>
  </w:style>
  <w:style w:type="paragraph" w:styleId="Ttulo1">
    <w:name w:val="heading 1"/>
    <w:basedOn w:val="Normal"/>
    <w:next w:val="Normal"/>
    <w:qFormat/>
    <w:rsid w:val="00F75160"/>
    <w:pPr>
      <w:keepNext/>
      <w:jc w:val="left"/>
      <w:outlineLvl w:val="0"/>
    </w:pPr>
    <w:rPr>
      <w:rFonts w:ascii="Times New Roman" w:hAnsi="Times New Roman"/>
      <w:b/>
      <w:sz w:val="28"/>
    </w:rPr>
  </w:style>
  <w:style w:type="paragraph" w:styleId="Ttulo2">
    <w:name w:val="heading 2"/>
    <w:basedOn w:val="Normal"/>
    <w:next w:val="Normal"/>
    <w:qFormat/>
    <w:rsid w:val="00F75160"/>
    <w:pPr>
      <w:keepNext/>
      <w:spacing w:before="240" w:after="60"/>
      <w:outlineLvl w:val="1"/>
    </w:pPr>
    <w:rPr>
      <w:b/>
      <w:sz w:val="24"/>
    </w:rPr>
  </w:style>
  <w:style w:type="paragraph" w:styleId="Ttulo3">
    <w:name w:val="heading 3"/>
    <w:basedOn w:val="Normal"/>
    <w:next w:val="Normal"/>
    <w:qFormat/>
    <w:rsid w:val="00F75160"/>
    <w:pPr>
      <w:keepNext/>
      <w:spacing w:before="240" w:after="60"/>
      <w:ind w:left="567"/>
      <w:outlineLvl w:val="2"/>
    </w:pPr>
    <w:rPr>
      <w:b/>
      <w:sz w:val="24"/>
    </w:rPr>
  </w:style>
  <w:style w:type="paragraph" w:styleId="Ttulo4">
    <w:name w:val="heading 4"/>
    <w:basedOn w:val="Normal"/>
    <w:next w:val="Normal"/>
    <w:qFormat/>
    <w:rsid w:val="00F75160"/>
    <w:pPr>
      <w:keepNext/>
      <w:spacing w:before="240" w:after="60"/>
      <w:ind w:left="1134"/>
      <w:outlineLvl w:val="3"/>
    </w:pPr>
    <w:rPr>
      <w:b/>
      <w:sz w:val="24"/>
    </w:rPr>
  </w:style>
  <w:style w:type="paragraph" w:styleId="Ttulo5">
    <w:name w:val="heading 5"/>
    <w:basedOn w:val="Normal"/>
    <w:next w:val="Normal"/>
    <w:qFormat/>
    <w:rsid w:val="00F75160"/>
    <w:pPr>
      <w:spacing w:before="240" w:after="60"/>
      <w:ind w:left="1701"/>
      <w:outlineLvl w:val="4"/>
    </w:pPr>
    <w:rPr>
      <w:b/>
      <w:sz w:val="24"/>
    </w:rPr>
  </w:style>
  <w:style w:type="paragraph" w:styleId="Ttulo6">
    <w:name w:val="heading 6"/>
    <w:basedOn w:val="Normal"/>
    <w:next w:val="Normal"/>
    <w:qFormat/>
    <w:rsid w:val="00F75160"/>
    <w:pPr>
      <w:spacing w:before="240" w:after="60"/>
      <w:ind w:left="1701"/>
      <w:outlineLvl w:val="5"/>
    </w:pPr>
    <w:rPr>
      <w:b/>
      <w:sz w:val="24"/>
    </w:rPr>
  </w:style>
  <w:style w:type="paragraph" w:styleId="Ttulo7">
    <w:name w:val="heading 7"/>
    <w:basedOn w:val="Normal"/>
    <w:next w:val="Normal"/>
    <w:qFormat/>
    <w:rsid w:val="00F75160"/>
    <w:pPr>
      <w:keepNext/>
      <w:jc w:val="center"/>
      <w:outlineLvl w:val="6"/>
    </w:pPr>
    <w:rPr>
      <w:b/>
    </w:rPr>
  </w:style>
  <w:style w:type="paragraph" w:styleId="Ttulo8">
    <w:name w:val="heading 8"/>
    <w:basedOn w:val="Normal"/>
    <w:next w:val="Normal"/>
    <w:qFormat/>
    <w:rsid w:val="00F75160"/>
    <w:pPr>
      <w:keepNext/>
      <w:jc w:val="right"/>
      <w:outlineLvl w:val="7"/>
    </w:pPr>
    <w:rPr>
      <w:rFonts w:ascii="Times New Roman" w:hAnsi="Times New Roman"/>
      <w:color w:val="000080"/>
      <w:sz w:val="48"/>
    </w:rPr>
  </w:style>
  <w:style w:type="paragraph" w:styleId="Ttulo9">
    <w:name w:val="heading 9"/>
    <w:basedOn w:val="Normal"/>
    <w:next w:val="Normal"/>
    <w:qFormat/>
    <w:rsid w:val="00F75160"/>
    <w:pPr>
      <w:keepNext/>
      <w:ind w:left="-921"/>
      <w:outlineLvl w:val="8"/>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sid w:val="00F75160"/>
  </w:style>
  <w:style w:type="character" w:customStyle="1" w:styleId="LinkdaInternet">
    <w:name w:val="Link da Internet"/>
    <w:rsid w:val="00F75160"/>
    <w:rPr>
      <w:color w:val="0000FF"/>
      <w:u w:val="single"/>
    </w:rPr>
  </w:style>
  <w:style w:type="character" w:customStyle="1" w:styleId="f-rosa">
    <w:name w:val="f-rosa"/>
    <w:basedOn w:val="Fontepargpadro"/>
    <w:qFormat/>
    <w:rsid w:val="00F75160"/>
  </w:style>
  <w:style w:type="character" w:customStyle="1" w:styleId="WW8Num3z0">
    <w:name w:val="WW8Num3z0"/>
    <w:qFormat/>
    <w:rsid w:val="00F75160"/>
    <w:rPr>
      <w:rFonts w:ascii="Symbol" w:hAnsi="Symbol"/>
    </w:rPr>
  </w:style>
  <w:style w:type="character" w:customStyle="1" w:styleId="WW-Absatz-Standardschriftart111">
    <w:name w:val="WW-Absatz-Standardschriftart111"/>
    <w:qFormat/>
    <w:rsid w:val="00F75160"/>
  </w:style>
  <w:style w:type="character" w:customStyle="1" w:styleId="WW-Absatz-Standardschriftart">
    <w:name w:val="WW-Absatz-Standardschriftart"/>
    <w:qFormat/>
    <w:rsid w:val="00F75160"/>
  </w:style>
  <w:style w:type="character" w:customStyle="1" w:styleId="TextodebaloChar">
    <w:name w:val="Texto de balão Char"/>
    <w:qFormat/>
    <w:rsid w:val="00F75160"/>
    <w:rPr>
      <w:rFonts w:ascii="Tahoma" w:hAnsi="Tahoma" w:cs="Tahoma"/>
      <w:sz w:val="16"/>
      <w:szCs w:val="16"/>
    </w:rPr>
  </w:style>
  <w:style w:type="character" w:customStyle="1" w:styleId="apple-converted-space">
    <w:name w:val="apple-converted-space"/>
    <w:qFormat/>
    <w:rsid w:val="00F75160"/>
  </w:style>
  <w:style w:type="character" w:styleId="Forte">
    <w:name w:val="Strong"/>
    <w:qFormat/>
    <w:rsid w:val="00F75160"/>
    <w:rPr>
      <w:b/>
      <w:bCs/>
    </w:rPr>
  </w:style>
  <w:style w:type="character" w:customStyle="1" w:styleId="Recuodecorpodetexto2Char">
    <w:name w:val="Recuo de corpo de texto 2 Char"/>
    <w:qFormat/>
    <w:rsid w:val="00F75160"/>
    <w:rPr>
      <w:rFonts w:ascii="Arial" w:hAnsi="Arial"/>
      <w:sz w:val="22"/>
    </w:rPr>
  </w:style>
  <w:style w:type="character" w:customStyle="1" w:styleId="CorpodetextoChar">
    <w:name w:val="Corpo de texto Char"/>
    <w:qFormat/>
    <w:rsid w:val="00F75160"/>
    <w:rPr>
      <w:rFonts w:ascii="Arial" w:hAnsi="Arial"/>
      <w:sz w:val="22"/>
      <w:lang w:val="pt-BR" w:eastAsia="pt-BR"/>
    </w:rPr>
  </w:style>
  <w:style w:type="character" w:customStyle="1" w:styleId="Linkdainternetvisitado">
    <w:name w:val="Link da internet visitado"/>
    <w:qFormat/>
    <w:rsid w:val="00F75160"/>
    <w:rPr>
      <w:color w:val="800080"/>
      <w:u w:val="single"/>
    </w:rPr>
  </w:style>
  <w:style w:type="character" w:styleId="Refdecomentrio">
    <w:name w:val="annotation reference"/>
    <w:basedOn w:val="Fontepargpadro"/>
    <w:uiPriority w:val="99"/>
    <w:semiHidden/>
    <w:unhideWhenUsed/>
    <w:qFormat/>
    <w:rsid w:val="00BA53C1"/>
    <w:rPr>
      <w:sz w:val="16"/>
      <w:szCs w:val="16"/>
    </w:rPr>
  </w:style>
  <w:style w:type="character" w:customStyle="1" w:styleId="TextodecomentrioChar">
    <w:name w:val="Texto de comentário Char"/>
    <w:basedOn w:val="Fontepargpadro"/>
    <w:link w:val="Textodecomentrio"/>
    <w:uiPriority w:val="99"/>
    <w:semiHidden/>
    <w:qFormat/>
    <w:rsid w:val="00BA53C1"/>
    <w:rPr>
      <w:rFonts w:ascii="Arial" w:hAnsi="Arial"/>
    </w:rPr>
  </w:style>
  <w:style w:type="character" w:customStyle="1" w:styleId="AssuntodocomentrioChar">
    <w:name w:val="Assunto do comentário Char"/>
    <w:basedOn w:val="TextodecomentrioChar"/>
    <w:link w:val="Assuntodocomentrio"/>
    <w:uiPriority w:val="99"/>
    <w:semiHidden/>
    <w:qFormat/>
    <w:rsid w:val="00BA53C1"/>
    <w:rPr>
      <w:rFonts w:ascii="Arial" w:hAnsi="Arial"/>
      <w:b/>
      <w:bCs/>
    </w:rPr>
  </w:style>
  <w:style w:type="character" w:customStyle="1" w:styleId="MenoPendente1">
    <w:name w:val="Menção Pendente1"/>
    <w:basedOn w:val="Fontepargpadro"/>
    <w:uiPriority w:val="99"/>
    <w:semiHidden/>
    <w:unhideWhenUsed/>
    <w:qFormat/>
    <w:rsid w:val="0065355E"/>
    <w:rPr>
      <w:color w:val="605E5C"/>
      <w:shd w:val="clear" w:color="auto" w:fill="E1DFDD"/>
    </w:rPr>
  </w:style>
  <w:style w:type="paragraph" w:styleId="Ttulo">
    <w:name w:val="Title"/>
    <w:basedOn w:val="Normal"/>
    <w:next w:val="Corpodetexto"/>
    <w:qFormat/>
    <w:rsid w:val="00F75160"/>
    <w:pPr>
      <w:spacing w:before="2040"/>
      <w:jc w:val="center"/>
    </w:pPr>
    <w:rPr>
      <w:b/>
      <w:sz w:val="36"/>
    </w:rPr>
  </w:style>
  <w:style w:type="paragraph" w:styleId="Corpodetexto">
    <w:name w:val="Body Text"/>
    <w:basedOn w:val="Normal"/>
    <w:rsid w:val="00F75160"/>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rsid w:val="00F75160"/>
    <w:pPr>
      <w:tabs>
        <w:tab w:val="center" w:pos="4419"/>
        <w:tab w:val="right" w:pos="8838"/>
      </w:tabs>
      <w:jc w:val="left"/>
    </w:pPr>
    <w:rPr>
      <w:rFonts w:ascii="Times New Roman" w:hAnsi="Times New Roman"/>
      <w:sz w:val="24"/>
    </w:rPr>
  </w:style>
  <w:style w:type="paragraph" w:styleId="Rodap">
    <w:name w:val="footer"/>
    <w:basedOn w:val="Normal"/>
    <w:rsid w:val="00F75160"/>
    <w:pPr>
      <w:tabs>
        <w:tab w:val="center" w:pos="4419"/>
        <w:tab w:val="right" w:pos="8838"/>
      </w:tabs>
    </w:pPr>
  </w:style>
  <w:style w:type="paragraph" w:styleId="Corpodetexto2">
    <w:name w:val="Body Text 2"/>
    <w:basedOn w:val="Normal"/>
    <w:qFormat/>
    <w:rsid w:val="00F75160"/>
    <w:pPr>
      <w:jc w:val="left"/>
    </w:pPr>
    <w:rPr>
      <w:b/>
    </w:rPr>
  </w:style>
  <w:style w:type="paragraph" w:styleId="Recuodecorpodetexto">
    <w:name w:val="Body Text Indent"/>
    <w:basedOn w:val="Normal"/>
    <w:rsid w:val="00F75160"/>
    <w:pPr>
      <w:spacing w:after="120"/>
      <w:ind w:left="283"/>
    </w:pPr>
  </w:style>
  <w:style w:type="paragraph" w:customStyle="1" w:styleId="Corpodetexto21">
    <w:name w:val="Corpo de texto 21"/>
    <w:basedOn w:val="Normal"/>
    <w:qFormat/>
    <w:rsid w:val="00F75160"/>
    <w:pPr>
      <w:jc w:val="left"/>
    </w:pPr>
    <w:rPr>
      <w:b/>
      <w:lang w:eastAsia="ar-SA"/>
    </w:rPr>
  </w:style>
  <w:style w:type="paragraph" w:styleId="Textodebalo">
    <w:name w:val="Balloon Text"/>
    <w:basedOn w:val="Normal"/>
    <w:qFormat/>
    <w:rsid w:val="00F75160"/>
    <w:rPr>
      <w:rFonts w:ascii="Tahoma" w:hAnsi="Tahoma" w:cs="Tahoma"/>
      <w:sz w:val="16"/>
      <w:szCs w:val="16"/>
    </w:rPr>
  </w:style>
  <w:style w:type="paragraph" w:styleId="NormalWeb">
    <w:name w:val="Normal (Web)"/>
    <w:basedOn w:val="Normal"/>
    <w:qFormat/>
    <w:rsid w:val="00F75160"/>
    <w:pPr>
      <w:spacing w:before="100" w:after="100"/>
      <w:jc w:val="left"/>
    </w:pPr>
    <w:rPr>
      <w:rFonts w:ascii="Times New Roman" w:hAnsi="Times New Roman"/>
      <w:sz w:val="24"/>
      <w:szCs w:val="24"/>
    </w:rPr>
  </w:style>
  <w:style w:type="paragraph" w:customStyle="1" w:styleId="GradeMdia1-nfase21">
    <w:name w:val="Grade Média 1 - Ênfase 21"/>
    <w:basedOn w:val="Normal"/>
    <w:qFormat/>
    <w:rsid w:val="00F75160"/>
    <w:pPr>
      <w:spacing w:after="200" w:line="276" w:lineRule="auto"/>
      <w:ind w:left="720"/>
      <w:jc w:val="left"/>
    </w:pPr>
    <w:rPr>
      <w:rFonts w:ascii="Calibri" w:eastAsia="Calibri" w:hAnsi="Calibri"/>
      <w:szCs w:val="22"/>
      <w:lang w:eastAsia="en-US"/>
    </w:rPr>
  </w:style>
  <w:style w:type="paragraph" w:styleId="Recuodecorpodetexto2">
    <w:name w:val="Body Text Indent 2"/>
    <w:basedOn w:val="Normal"/>
    <w:qFormat/>
    <w:rsid w:val="00F75160"/>
    <w:pPr>
      <w:spacing w:after="120" w:line="480" w:lineRule="auto"/>
      <w:ind w:left="283"/>
    </w:pPr>
  </w:style>
  <w:style w:type="paragraph" w:customStyle="1" w:styleId="CorpoB">
    <w:name w:val="Corpo B"/>
    <w:qFormat/>
    <w:rsid w:val="00F75160"/>
    <w:pPr>
      <w:pBdr>
        <w:top w:val="single" w:sz="2" w:space="0" w:color="FFFFFF" w:shadow="1"/>
        <w:left w:val="single" w:sz="2" w:space="0" w:color="FFFFFF" w:shadow="1"/>
        <w:bottom w:val="single" w:sz="2" w:space="0" w:color="FFFFFF" w:shadow="1"/>
        <w:right w:val="single" w:sz="2" w:space="0" w:color="FFFFFF" w:shadow="1"/>
      </w:pBdr>
      <w:textAlignment w:val="baseline"/>
    </w:pPr>
    <w:rPr>
      <w:rFonts w:eastAsia="Arial Unicode MS" w:cs="Arial Unicode MS"/>
      <w:color w:val="000000"/>
      <w:sz w:val="24"/>
      <w:szCs w:val="24"/>
      <w:lang w:val="pt-PT" w:eastAsia="en-US"/>
    </w:rPr>
  </w:style>
  <w:style w:type="paragraph" w:styleId="PargrafodaLista">
    <w:name w:val="List Paragraph"/>
    <w:basedOn w:val="Normal"/>
    <w:uiPriority w:val="34"/>
    <w:qFormat/>
    <w:rsid w:val="00660AAC"/>
    <w:pPr>
      <w:ind w:left="720"/>
      <w:contextualSpacing/>
    </w:pPr>
  </w:style>
  <w:style w:type="paragraph" w:customStyle="1" w:styleId="Default">
    <w:name w:val="Default"/>
    <w:qFormat/>
    <w:rsid w:val="00C54D7C"/>
    <w:rPr>
      <w:rFonts w:ascii="Arial" w:hAnsi="Arial" w:cs="Arial"/>
      <w:color w:val="000000"/>
      <w:sz w:val="24"/>
      <w:szCs w:val="24"/>
    </w:rPr>
  </w:style>
  <w:style w:type="paragraph" w:styleId="Textodecomentrio">
    <w:name w:val="annotation text"/>
    <w:basedOn w:val="Normal"/>
    <w:link w:val="TextodecomentrioChar"/>
    <w:uiPriority w:val="99"/>
    <w:semiHidden/>
    <w:unhideWhenUsed/>
    <w:qFormat/>
    <w:rsid w:val="00BA53C1"/>
    <w:rPr>
      <w:sz w:val="20"/>
    </w:rPr>
  </w:style>
  <w:style w:type="paragraph" w:styleId="Assuntodocomentrio">
    <w:name w:val="annotation subject"/>
    <w:basedOn w:val="Textodecomentrio"/>
    <w:link w:val="AssuntodocomentrioChar"/>
    <w:uiPriority w:val="99"/>
    <w:semiHidden/>
    <w:unhideWhenUsed/>
    <w:qFormat/>
    <w:rsid w:val="00BA53C1"/>
    <w:rPr>
      <w:b/>
      <w:bCs/>
    </w:rPr>
  </w:style>
  <w:style w:type="paragraph" w:customStyle="1" w:styleId="cursos">
    <w:name w:val="cursos"/>
    <w:basedOn w:val="Normal"/>
    <w:qFormat/>
    <w:rsid w:val="009D12C5"/>
    <w:pPr>
      <w:suppressAutoHyphens w:val="0"/>
      <w:spacing w:before="120" w:after="80" w:line="320" w:lineRule="atLeast"/>
      <w:ind w:firstLine="851"/>
      <w:textAlignment w:val="auto"/>
    </w:pPr>
    <w:rPr>
      <w:rFonts w:ascii="Times New Roman" w:hAnsi="Times New Roman"/>
      <w:sz w:val="24"/>
      <w:lang w:eastAsia="en-US"/>
    </w:rPr>
  </w:style>
  <w:style w:type="paragraph" w:customStyle="1" w:styleId="Contedodoquadro">
    <w:name w:val="Conteúdo do quadro"/>
    <w:basedOn w:val="Normal"/>
    <w:qFormat/>
  </w:style>
  <w:style w:type="paragraph" w:customStyle="1" w:styleId="Contedodatabela">
    <w:name w:val="Conteúdo da tabela"/>
    <w:basedOn w:val="Normal"/>
    <w:qFormat/>
  </w:style>
  <w:style w:type="paragraph" w:customStyle="1" w:styleId="Ttulodetabela">
    <w:name w:val="Título de tabela"/>
    <w:basedOn w:val="Contedodatabela"/>
    <w:qFormat/>
  </w:style>
  <w:style w:type="table" w:styleId="Tabelacomgrade">
    <w:name w:val="Table Grid"/>
    <w:basedOn w:val="Tabelanormal"/>
    <w:uiPriority w:val="59"/>
    <w:rsid w:val="00A17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4420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Fundo Setorial:</vt:lpstr>
    </vt:vector>
  </TitlesOfParts>
  <Company>Microsoft</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Fundo Setorial:</dc:title>
  <dc:subject/>
  <dc:creator>Rede Local do MCT - RCT</dc:creator>
  <dc:description/>
  <cp:lastModifiedBy>ifce</cp:lastModifiedBy>
  <cp:revision>2</cp:revision>
  <cp:lastPrinted>2018-07-17T19:24:00Z</cp:lastPrinted>
  <dcterms:created xsi:type="dcterms:W3CDTF">2022-01-31T20:46:00Z</dcterms:created>
  <dcterms:modified xsi:type="dcterms:W3CDTF">2022-01-31T20:46:00Z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