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110A" w14:textId="77777777" w:rsidR="0040619B" w:rsidRDefault="00DA1C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7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0CAFB49" wp14:editId="0616DE9D">
            <wp:extent cx="4285488" cy="644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5488" cy="644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499F5" w14:textId="77777777" w:rsidR="0040619B" w:rsidRDefault="00DA1CBD">
      <w:pPr>
        <w:widowControl w:val="0"/>
        <w:spacing w:before="318" w:line="240" w:lineRule="auto"/>
        <w:ind w:left="1232" w:right="139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01, DE 7 DE AGOSTO DE 2024 – PROEXT/IFCE APOIO INSTITUCIONAL A EVENTOS DE ARTE E CULTURA  </w:t>
      </w:r>
    </w:p>
    <w:p w14:paraId="0C640274" w14:textId="0B659F1F" w:rsidR="0040619B" w:rsidRDefault="00DA1CBD" w:rsidP="00DA1CBD">
      <w:pPr>
        <w:widowControl w:val="0"/>
        <w:spacing w:before="318" w:line="240" w:lineRule="auto"/>
        <w:ind w:left="1232" w:right="1397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IV – INTERPOSIÇÃO DE RECURSO AO RESULTADO PROVISÓRIO </w:t>
      </w:r>
    </w:p>
    <w:p w14:paraId="73BED8AE" w14:textId="77777777" w:rsidR="0040619B" w:rsidRDefault="00DA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30" w:lineRule="auto"/>
        <w:ind w:left="285" w:right="324" w:firstLine="9"/>
        <w:jc w:val="both"/>
        <w:rPr>
          <w:color w:val="000000"/>
        </w:rPr>
      </w:pPr>
      <w:r>
        <w:rPr>
          <w:color w:val="000000"/>
        </w:rPr>
        <w:t>Eu,</w:t>
      </w:r>
      <w:r>
        <w:t xml:space="preserve"> xxxxxxxxxxxxxxxxxxxxxxxxxxxxxxxxxxxxxxxxx</w:t>
      </w:r>
      <w:r>
        <w:rPr>
          <w:color w:val="000000"/>
        </w:rPr>
        <w:t>,  matrícula siape nº xxxxxxxxxxxxxx, proponente</w:t>
      </w:r>
      <w:r>
        <w:t xml:space="preserve"> </w:t>
      </w:r>
      <w:r>
        <w:rPr>
          <w:color w:val="000000"/>
        </w:rPr>
        <w:t>da proposta Intitulada xxxxxxxxxxxxxxxxxxxxxxxxxxxxxxxxxxxxxxxxxxxxxxxx,</w:t>
      </w:r>
      <w:r>
        <w:t xml:space="preserve"> </w:t>
      </w:r>
      <w:r>
        <w:rPr>
          <w:color w:val="000000"/>
        </w:rPr>
        <w:t xml:space="preserve">venho por meio deste, interpor RECURSO, junto à Pró-reitoria de Extensão - Proext. </w:t>
      </w:r>
    </w:p>
    <w:p w14:paraId="7B8B826B" w14:textId="77777777" w:rsidR="0040619B" w:rsidRDefault="00DA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5" w:line="240" w:lineRule="auto"/>
        <w:ind w:left="284"/>
      </w:pPr>
      <w:r>
        <w:rPr>
          <w:color w:val="000000"/>
        </w:rPr>
        <w:t xml:space="preserve">Objeto de contestação: </w:t>
      </w:r>
    </w:p>
    <w:tbl>
      <w:tblPr>
        <w:tblStyle w:val="a6"/>
        <w:tblW w:w="9840" w:type="dxa"/>
        <w:tblInd w:w="3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8895"/>
      </w:tblGrid>
      <w:tr w:rsidR="0040619B" w14:paraId="7DF7A8EF" w14:textId="77777777">
        <w:trPr>
          <w:trHeight w:val="311"/>
        </w:trPr>
        <w:tc>
          <w:tcPr>
            <w:tcW w:w="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742C6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1"/>
              <w:jc w:val="right"/>
              <w:rPr>
                <w:sz w:val="20"/>
                <w:szCs w:val="20"/>
              </w:rPr>
            </w:pPr>
          </w:p>
          <w:p w14:paraId="4169822B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1"/>
              <w:jc w:val="right"/>
              <w:rPr>
                <w:sz w:val="20"/>
                <w:szCs w:val="20"/>
              </w:rPr>
            </w:pPr>
          </w:p>
          <w:p w14:paraId="07B3761B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83" w:right="45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8C0E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CONTRIBUIÇÃO ARTÍSTICO–CULTURAL DO EVENTO</w:t>
            </w:r>
          </w:p>
        </w:tc>
      </w:tr>
      <w:tr w:rsidR="0040619B" w14:paraId="06E4774D" w14:textId="77777777">
        <w:trPr>
          <w:trHeight w:val="54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8CD57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4777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4" w:right="3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Contribuição para as ações culturais do </w:t>
            </w:r>
            <w:r>
              <w:rPr>
                <w:i/>
                <w:color w:val="000000"/>
                <w:sz w:val="20"/>
                <w:szCs w:val="20"/>
              </w:rPr>
              <w:t xml:space="preserve">campus </w:t>
            </w:r>
            <w:r>
              <w:rPr>
                <w:color w:val="000000"/>
                <w:sz w:val="20"/>
                <w:szCs w:val="20"/>
              </w:rPr>
              <w:t>(criação e manutenção de grupos,  coletivos, espaços e equipamentos culturais etc.) para o desenvolvimento de uma política cultural do IFCE.</w:t>
            </w:r>
          </w:p>
        </w:tc>
      </w:tr>
      <w:tr w:rsidR="0040619B" w14:paraId="72D01672" w14:textId="77777777">
        <w:trPr>
          <w:trHeight w:val="499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17B00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8610D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right="4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Contribuição no processo educativo, cultural e artístico dos discentes e dos  </w:t>
            </w:r>
            <w:r>
              <w:rPr>
                <w:sz w:val="20"/>
                <w:szCs w:val="20"/>
              </w:rPr>
              <w:t>participantes</w:t>
            </w:r>
            <w:r>
              <w:rPr>
                <w:color w:val="000000"/>
                <w:sz w:val="20"/>
                <w:szCs w:val="20"/>
              </w:rPr>
              <w:t xml:space="preserve"> da comunidade externa.</w:t>
            </w:r>
          </w:p>
        </w:tc>
      </w:tr>
      <w:tr w:rsidR="0040619B" w14:paraId="2A2823B5" w14:textId="77777777">
        <w:trPr>
          <w:trHeight w:val="307"/>
        </w:trPr>
        <w:tc>
          <w:tcPr>
            <w:tcW w:w="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14BE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1"/>
              <w:jc w:val="right"/>
              <w:rPr>
                <w:sz w:val="20"/>
                <w:szCs w:val="20"/>
              </w:rPr>
            </w:pPr>
          </w:p>
          <w:p w14:paraId="1BFA8448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1"/>
              <w:jc w:val="right"/>
              <w:rPr>
                <w:sz w:val="20"/>
                <w:szCs w:val="20"/>
              </w:rPr>
            </w:pPr>
          </w:p>
          <w:p w14:paraId="74B18E07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29482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QUALIDADE TÉCNICA DO EVENTO</w:t>
            </w:r>
          </w:p>
        </w:tc>
      </w:tr>
      <w:tr w:rsidR="0040619B" w14:paraId="45E27DBA" w14:textId="77777777">
        <w:trPr>
          <w:trHeight w:val="701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A07B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F84B2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9" w:right="38" w:hanging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Coerência e clareza do conteúdo da proposta no que se refere a: objetivos, metas, atividades,  número de beneficiados, justificativa, metodologia.</w:t>
            </w:r>
          </w:p>
        </w:tc>
      </w:tr>
      <w:tr w:rsidR="0040619B" w14:paraId="3572E0D7" w14:textId="77777777">
        <w:trPr>
          <w:trHeight w:val="499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E12FA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AC275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08" w:right="41" w:firstLine="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Compatibilidade entre a ação proposta e a metodologia apresentada, resultando em sua  viabilidade de execução. </w:t>
            </w:r>
          </w:p>
        </w:tc>
      </w:tr>
      <w:tr w:rsidR="0040619B" w14:paraId="29A71642" w14:textId="77777777">
        <w:trPr>
          <w:trHeight w:val="470"/>
        </w:trPr>
        <w:tc>
          <w:tcPr>
            <w:tcW w:w="9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65E2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1"/>
              <w:jc w:val="center"/>
              <w:rPr>
                <w:sz w:val="20"/>
                <w:szCs w:val="20"/>
              </w:rPr>
            </w:pPr>
          </w:p>
          <w:p w14:paraId="0FD95769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1"/>
              <w:jc w:val="center"/>
              <w:rPr>
                <w:sz w:val="20"/>
                <w:szCs w:val="20"/>
              </w:rPr>
            </w:pPr>
          </w:p>
          <w:p w14:paraId="1FFB157D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1"/>
              <w:jc w:val="center"/>
              <w:rPr>
                <w:sz w:val="20"/>
                <w:szCs w:val="20"/>
              </w:rPr>
            </w:pPr>
          </w:p>
          <w:p w14:paraId="7E7414AE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5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)</w:t>
            </w: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40DC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1" w:right="663" w:hanging="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IMPACTOS SOCIOCULTURAIS NA COMUNIDADE EXTERNA E DIVULGAÇÃO DO EVENTO</w:t>
            </w:r>
          </w:p>
        </w:tc>
      </w:tr>
      <w:tr w:rsidR="0040619B" w14:paraId="39ECB893" w14:textId="77777777">
        <w:trPr>
          <w:trHeight w:val="686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DAFC1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476B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3" w:right="84" w:firstLine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Propostas de ações para promover e facilitar o acesso e/ou a fruição do público beneficiário  ao produto artístico e cultural proposto.</w:t>
            </w:r>
          </w:p>
        </w:tc>
      </w:tr>
      <w:tr w:rsidR="0040619B" w14:paraId="72BE3D8E" w14:textId="77777777">
        <w:trPr>
          <w:trHeight w:val="750"/>
        </w:trPr>
        <w:tc>
          <w:tcPr>
            <w:tcW w:w="9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BE09" w14:textId="77777777" w:rsidR="0040619B" w:rsidRDefault="004061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448EC" w14:textId="77777777" w:rsidR="0040619B" w:rsidRDefault="00DA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14" w:right="87" w:firstLine="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Difusão e inserção do produto artístico-cultural em locais onde se consiga promover a  inclusão sociocultural e a formação de novas plateias tais como: escolas públicas, pontos de  cultura, bibliotecas comunitárias, Instituições de Ensino superior (IES), comunidades e  grupos tradicionais, dentre outras.</w:t>
            </w:r>
          </w:p>
        </w:tc>
      </w:tr>
    </w:tbl>
    <w:p w14:paraId="074C56CB" w14:textId="77777777" w:rsidR="0040619B" w:rsidRDefault="004061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AA53EF" w14:textId="77777777" w:rsidR="0040619B" w:rsidRDefault="00DA1C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rPr>
          <w:color w:val="000000"/>
        </w:rPr>
      </w:pPr>
      <w:r>
        <w:rPr>
          <w:color w:val="000000"/>
        </w:rPr>
        <w:t>Os argumentos com os quais contesto a(s) referida(s) nota(s) são:</w:t>
      </w:r>
    </w:p>
    <w:p w14:paraId="1F62B56B" w14:textId="77777777" w:rsidR="0040619B" w:rsidRDefault="00406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57"/>
        <w:jc w:val="right"/>
        <w:rPr>
          <w:color w:val="000000"/>
        </w:rPr>
      </w:pPr>
    </w:p>
    <w:p w14:paraId="28D68930" w14:textId="64BA4AAB" w:rsidR="00190ECE" w:rsidRDefault="00DA1CBD" w:rsidP="00190E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7" w:line="240" w:lineRule="auto"/>
        <w:ind w:right="3575"/>
        <w:jc w:val="right"/>
        <w:rPr>
          <w:b/>
          <w:color w:val="000000"/>
          <w:sz w:val="24"/>
          <w:szCs w:val="24"/>
        </w:rPr>
      </w:pPr>
      <w:r>
        <w:rPr>
          <w:color w:val="000000"/>
        </w:rPr>
        <w:t>Assinatura do/a Proponente</w:t>
      </w:r>
    </w:p>
    <w:p w14:paraId="7AF9859A" w14:textId="0155615C" w:rsidR="0040619B" w:rsidRDefault="00DA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sectPr w:rsidR="0040619B">
      <w:pgSz w:w="11900" w:h="16820"/>
      <w:pgMar w:top="1416" w:right="586" w:bottom="1142" w:left="85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4104"/>
    <w:multiLevelType w:val="hybridMultilevel"/>
    <w:tmpl w:val="FD16CC1A"/>
    <w:lvl w:ilvl="0" w:tplc="3E465890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2" w:hanging="360"/>
      </w:pPr>
    </w:lvl>
    <w:lvl w:ilvl="2" w:tplc="0416001B" w:tentative="1">
      <w:start w:val="1"/>
      <w:numFmt w:val="lowerRoman"/>
      <w:lvlText w:val="%3."/>
      <w:lvlJc w:val="right"/>
      <w:pPr>
        <w:ind w:left="1862" w:hanging="180"/>
      </w:pPr>
    </w:lvl>
    <w:lvl w:ilvl="3" w:tplc="0416000F" w:tentative="1">
      <w:start w:val="1"/>
      <w:numFmt w:val="decimal"/>
      <w:lvlText w:val="%4."/>
      <w:lvlJc w:val="left"/>
      <w:pPr>
        <w:ind w:left="2582" w:hanging="360"/>
      </w:pPr>
    </w:lvl>
    <w:lvl w:ilvl="4" w:tplc="04160019" w:tentative="1">
      <w:start w:val="1"/>
      <w:numFmt w:val="lowerLetter"/>
      <w:lvlText w:val="%5."/>
      <w:lvlJc w:val="left"/>
      <w:pPr>
        <w:ind w:left="3302" w:hanging="360"/>
      </w:pPr>
    </w:lvl>
    <w:lvl w:ilvl="5" w:tplc="0416001B" w:tentative="1">
      <w:start w:val="1"/>
      <w:numFmt w:val="lowerRoman"/>
      <w:lvlText w:val="%6."/>
      <w:lvlJc w:val="right"/>
      <w:pPr>
        <w:ind w:left="4022" w:hanging="180"/>
      </w:pPr>
    </w:lvl>
    <w:lvl w:ilvl="6" w:tplc="0416000F" w:tentative="1">
      <w:start w:val="1"/>
      <w:numFmt w:val="decimal"/>
      <w:lvlText w:val="%7."/>
      <w:lvlJc w:val="left"/>
      <w:pPr>
        <w:ind w:left="4742" w:hanging="360"/>
      </w:pPr>
    </w:lvl>
    <w:lvl w:ilvl="7" w:tplc="04160019" w:tentative="1">
      <w:start w:val="1"/>
      <w:numFmt w:val="lowerLetter"/>
      <w:lvlText w:val="%8."/>
      <w:lvlJc w:val="left"/>
      <w:pPr>
        <w:ind w:left="5462" w:hanging="360"/>
      </w:pPr>
    </w:lvl>
    <w:lvl w:ilvl="8" w:tplc="0416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19B"/>
    <w:rsid w:val="00190ECE"/>
    <w:rsid w:val="0040619B"/>
    <w:rsid w:val="00514A5C"/>
    <w:rsid w:val="00552563"/>
    <w:rsid w:val="007563FE"/>
    <w:rsid w:val="00C1492E"/>
    <w:rsid w:val="00DA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8DA3"/>
  <w15:docId w15:val="{991369A1-C68B-4399-815B-70733B5E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55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Aterlane</dc:creator>
  <cp:lastModifiedBy>Aterlane</cp:lastModifiedBy>
  <cp:revision>4</cp:revision>
  <dcterms:created xsi:type="dcterms:W3CDTF">2024-08-08T15:27:00Z</dcterms:created>
  <dcterms:modified xsi:type="dcterms:W3CDTF">2024-08-08T15:37:00Z</dcterms:modified>
</cp:coreProperties>
</file>